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default" w:ascii="Times New Roman" w:hAnsi="Times New Roman" w:eastAsia="方正小标宋简体" w:cs="Times New Roman"/>
          <w:color w:val="auto"/>
          <w:sz w:val="32"/>
          <w:szCs w:val="32"/>
        </w:rPr>
      </w:pPr>
      <w:bookmarkStart w:id="0" w:name="_GoBack"/>
      <w:r>
        <w:rPr>
          <w:rFonts w:hint="eastAsia" w:ascii="方正小标宋简体" w:hAnsi="方正小标宋简体" w:eastAsia="方正小标宋简体" w:cs="方正小标宋简体"/>
          <w:b w:val="0"/>
          <w:bCs w:val="0"/>
          <w:sz w:val="32"/>
          <w:szCs w:val="32"/>
        </w:rPr>
        <w:t>广州市市场监督管理局</w:t>
      </w:r>
      <w:r>
        <w:rPr>
          <w:rFonts w:hint="default" w:ascii="Times New Roman" w:hAnsi="Times New Roman" w:eastAsia="方正小标宋简体" w:cs="Times New Roman"/>
          <w:color w:val="auto"/>
          <w:sz w:val="32"/>
          <w:szCs w:val="32"/>
          <w:lang w:val="en-US" w:eastAsia="zh-CN"/>
        </w:rPr>
        <w:t>铝合金型材（含工业铝型材）产品质量监督抽查实施细则</w:t>
      </w:r>
    </w:p>
    <w:bookmarkEnd w:id="0"/>
    <w:p>
      <w:pPr>
        <w:snapToGrid w:val="0"/>
        <w:spacing w:line="440" w:lineRule="exact"/>
        <w:rPr>
          <w:rFonts w:hint="default" w:ascii="Times New Roman" w:hAnsi="Times New Roman" w:eastAsia="黑体" w:cs="Times New Roman"/>
          <w:color w:val="auto"/>
          <w:szCs w:val="21"/>
        </w:rPr>
      </w:pPr>
    </w:p>
    <w:p>
      <w:pPr>
        <w:snapToGrid w:val="0"/>
        <w:spacing w:line="440" w:lineRule="exact"/>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1 抽样方法</w:t>
      </w:r>
    </w:p>
    <w:p>
      <w:pPr>
        <w:snapToGrid w:val="0"/>
        <w:spacing w:line="440" w:lineRule="exact"/>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在企业的待销产品中随机抽取有产品质量检验合格证明或者以其他形式表明合格的、近期生产的产品。</w:t>
      </w:r>
    </w:p>
    <w:p>
      <w:pPr>
        <w:snapToGrid w:val="0"/>
        <w:spacing w:line="4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抽样基数应大于50支（6米/支）或重量应大于300 kg。</w:t>
      </w:r>
    </w:p>
    <w:p>
      <w:pPr>
        <w:snapToGrid w:val="0"/>
        <w:spacing w:line="4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样品数量和要求：300mm×9段作为检验样品，300mm×6段作为留样备查。</w:t>
      </w:r>
    </w:p>
    <w:p>
      <w:pPr>
        <w:snapToGrid w:val="0"/>
        <w:spacing w:line="440" w:lineRule="exact"/>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随机数一般可使用随机数表、随机数骰子或扑克牌等方法产生。</w:t>
      </w:r>
    </w:p>
    <w:p>
      <w:pPr>
        <w:numPr>
          <w:ilvl w:val="0"/>
          <w:numId w:val="0"/>
        </w:numPr>
        <w:tabs>
          <w:tab w:val="left" w:pos="840"/>
        </w:tabs>
        <w:adjustRightInd w:val="0"/>
        <w:snapToGrid w:val="0"/>
        <w:spacing w:before="50" w:beforeLines="0" w:line="400" w:lineRule="exact"/>
        <w:ind w:firstLine="420" w:firstLineChars="200"/>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抽查样品为GB/T 5237系列产品还应注明：膜厚级别（阳极氧化着色型材需注明，如AA10、AA15、AA20、AA25）、复合膜厚度级别（电泳涂漆型材需注明，如A级或B级、S级）、涂层种类（氟碳漆喷涂型材需注明，如二涂、三涂或四涂）、生产许可证编号等。</w:t>
      </w:r>
    </w:p>
    <w:p>
      <w:pPr>
        <w:numPr>
          <w:ilvl w:val="0"/>
          <w:numId w:val="0"/>
        </w:numPr>
        <w:tabs>
          <w:tab w:val="left" w:pos="840"/>
        </w:tabs>
        <w:adjustRightInd w:val="0"/>
        <w:snapToGrid w:val="0"/>
        <w:spacing w:before="50" w:beforeLines="0" w:line="400" w:lineRule="exact"/>
        <w:ind w:firstLine="420" w:firstLineChars="200"/>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抽查样品为GB/T 6892-2015产品时还应注明：表面处理类别、膜层代号。（见</w:t>
      </w:r>
      <w:r>
        <w:rPr>
          <w:rFonts w:hint="eastAsia" w:cs="Times New Roman"/>
          <w:color w:val="auto"/>
          <w:kern w:val="0"/>
          <w:szCs w:val="21"/>
          <w:lang w:eastAsia="zh-CN"/>
        </w:rPr>
        <w:t>表</w:t>
      </w:r>
      <w:r>
        <w:rPr>
          <w:rFonts w:hint="eastAsia" w:cs="Times New Roman"/>
          <w:color w:val="auto"/>
          <w:kern w:val="0"/>
          <w:szCs w:val="21"/>
          <w:lang w:val="en-US" w:eastAsia="zh-CN"/>
        </w:rPr>
        <w:t>1</w:t>
      </w:r>
      <w:r>
        <w:rPr>
          <w:rFonts w:hint="default" w:ascii="Times New Roman" w:hAnsi="Times New Roman" w:cs="Times New Roman"/>
          <w:color w:val="auto"/>
          <w:kern w:val="0"/>
          <w:szCs w:val="21"/>
        </w:rPr>
        <w:t>）</w:t>
      </w:r>
    </w:p>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eastAsia="zh-CN"/>
        </w:rPr>
        <w:t>表</w:t>
      </w:r>
      <w:r>
        <w:rPr>
          <w:rFonts w:hint="default" w:ascii="Times New Roman" w:hAnsi="Times New Roman" w:cs="Times New Roman"/>
          <w:color w:val="auto"/>
          <w:sz w:val="21"/>
          <w:szCs w:val="21"/>
          <w:lang w:val="en-US" w:eastAsia="zh-CN"/>
        </w:rPr>
        <w:t>1  表面处理的型材牌号、表面处理类型、膜层代号</w:t>
      </w:r>
    </w:p>
    <w:tbl>
      <w:tblPr>
        <w:tblStyle w:val="1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780"/>
        <w:gridCol w:w="4"/>
        <w:gridCol w:w="551"/>
        <w:gridCol w:w="4"/>
        <w:gridCol w:w="1560"/>
        <w:gridCol w:w="1470"/>
        <w:gridCol w:w="3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5" w:type="dxa"/>
            <w:vAlign w:val="center"/>
          </w:tcPr>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牌号</w:t>
            </w:r>
          </w:p>
        </w:tc>
        <w:tc>
          <w:tcPr>
            <w:tcW w:w="2899" w:type="dxa"/>
            <w:gridSpan w:val="5"/>
            <w:vAlign w:val="center"/>
          </w:tcPr>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表面处理类型</w:t>
            </w:r>
          </w:p>
        </w:tc>
        <w:tc>
          <w:tcPr>
            <w:tcW w:w="1470" w:type="dxa"/>
            <w:vAlign w:val="center"/>
          </w:tcPr>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膜层代号</w:t>
            </w:r>
          </w:p>
        </w:tc>
        <w:tc>
          <w:tcPr>
            <w:tcW w:w="3368" w:type="dxa"/>
            <w:vAlign w:val="center"/>
          </w:tcPr>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5" w:type="dxa"/>
            <w:vMerge w:val="restart"/>
            <w:vAlign w:val="center"/>
          </w:tcPr>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6005、6053、6063A、6060、6061、6463</w:t>
            </w:r>
          </w:p>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6463A</w:t>
            </w:r>
          </w:p>
        </w:tc>
        <w:tc>
          <w:tcPr>
            <w:tcW w:w="2899" w:type="dxa"/>
            <w:gridSpan w:val="5"/>
            <w:vAlign w:val="center"/>
          </w:tcPr>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阳极氧化</w:t>
            </w:r>
          </w:p>
        </w:tc>
        <w:tc>
          <w:tcPr>
            <w:tcW w:w="1470" w:type="dxa"/>
            <w:vAlign w:val="center"/>
          </w:tcPr>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AA5、AA10、AA16、AA20、AA25</w:t>
            </w:r>
          </w:p>
        </w:tc>
        <w:tc>
          <w:tcPr>
            <w:tcW w:w="3368" w:type="dxa"/>
            <w:vAlign w:val="center"/>
          </w:tcPr>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膜层代号中：</w:t>
            </w:r>
          </w:p>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“AA”代表阳极氧化类别；</w:t>
            </w:r>
          </w:p>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“AA”后的数字标示阳极氧化膜最小平均膜厚度限定值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5" w:type="dxa"/>
            <w:vMerge w:val="continue"/>
            <w:vAlign w:val="center"/>
          </w:tcPr>
          <w:p>
            <w:pPr>
              <w:jc w:val="both"/>
              <w:rPr>
                <w:rFonts w:hint="default" w:ascii="Times New Roman" w:hAnsi="Times New Roman" w:cs="Times New Roman"/>
                <w:color w:val="auto"/>
                <w:sz w:val="21"/>
                <w:szCs w:val="21"/>
                <w:vertAlign w:val="baseline"/>
                <w:lang w:val="en-US" w:eastAsia="zh-CN"/>
              </w:rPr>
            </w:pPr>
          </w:p>
        </w:tc>
        <w:tc>
          <w:tcPr>
            <w:tcW w:w="2899" w:type="dxa"/>
            <w:gridSpan w:val="5"/>
            <w:vAlign w:val="center"/>
          </w:tcPr>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阳极氧化+有光透明漆</w:t>
            </w:r>
          </w:p>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阳极氧化+亚光透明漆</w:t>
            </w:r>
          </w:p>
        </w:tc>
        <w:tc>
          <w:tcPr>
            <w:tcW w:w="1470" w:type="dxa"/>
            <w:vAlign w:val="center"/>
          </w:tcPr>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EA21、EA16、EA13</w:t>
            </w:r>
          </w:p>
        </w:tc>
        <w:tc>
          <w:tcPr>
            <w:tcW w:w="3368" w:type="dxa"/>
            <w:vAlign w:val="center"/>
          </w:tcPr>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膜层代号中：</w:t>
            </w:r>
          </w:p>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“EA”代表阳极氧化+有光或亚光透明漆类别；</w:t>
            </w:r>
          </w:p>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“EA”后的数字标示阳极氧化与电泳涂漆复合膜最小局部膜厚限定值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5" w:type="dxa"/>
            <w:vMerge w:val="continue"/>
            <w:vAlign w:val="center"/>
          </w:tcPr>
          <w:p>
            <w:pPr>
              <w:jc w:val="both"/>
              <w:rPr>
                <w:rFonts w:hint="default" w:ascii="Times New Roman" w:hAnsi="Times New Roman" w:cs="Times New Roman"/>
                <w:color w:val="auto"/>
                <w:sz w:val="21"/>
                <w:szCs w:val="21"/>
                <w:vertAlign w:val="baseline"/>
                <w:lang w:val="en-US" w:eastAsia="zh-CN"/>
              </w:rPr>
            </w:pPr>
          </w:p>
        </w:tc>
        <w:tc>
          <w:tcPr>
            <w:tcW w:w="2899" w:type="dxa"/>
            <w:gridSpan w:val="5"/>
            <w:vAlign w:val="center"/>
          </w:tcPr>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阳极氧化+有光有色漆</w:t>
            </w:r>
          </w:p>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阳极氧化+亚光有色漆</w:t>
            </w:r>
          </w:p>
        </w:tc>
        <w:tc>
          <w:tcPr>
            <w:tcW w:w="1470" w:type="dxa"/>
            <w:vAlign w:val="center"/>
          </w:tcPr>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ES21</w:t>
            </w:r>
          </w:p>
        </w:tc>
        <w:tc>
          <w:tcPr>
            <w:tcW w:w="3368" w:type="dxa"/>
            <w:vAlign w:val="center"/>
          </w:tcPr>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膜层代号中：</w:t>
            </w:r>
          </w:p>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“ES”代表阳极氧化+有光或亚光有色漆类别；</w:t>
            </w:r>
          </w:p>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“ES”后的数字标示阳极氧化与电泳涂漆复合膜最小局部膜厚限定值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5" w:type="dxa"/>
            <w:vMerge w:val="continue"/>
            <w:vAlign w:val="center"/>
          </w:tcPr>
          <w:p>
            <w:pPr>
              <w:jc w:val="both"/>
              <w:rPr>
                <w:rFonts w:hint="default" w:ascii="Times New Roman" w:hAnsi="Times New Roman" w:cs="Times New Roman"/>
                <w:color w:val="auto"/>
                <w:sz w:val="21"/>
                <w:szCs w:val="21"/>
                <w:vertAlign w:val="baseline"/>
                <w:lang w:val="en-US" w:eastAsia="zh-CN"/>
              </w:rPr>
            </w:pPr>
          </w:p>
        </w:tc>
        <w:tc>
          <w:tcPr>
            <w:tcW w:w="2899" w:type="dxa"/>
            <w:gridSpan w:val="5"/>
            <w:vAlign w:val="center"/>
          </w:tcPr>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粉末喷涂</w:t>
            </w:r>
          </w:p>
        </w:tc>
        <w:tc>
          <w:tcPr>
            <w:tcW w:w="1470" w:type="dxa"/>
            <w:vAlign w:val="center"/>
          </w:tcPr>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GA40</w:t>
            </w:r>
          </w:p>
        </w:tc>
        <w:tc>
          <w:tcPr>
            <w:tcW w:w="3368" w:type="dxa"/>
            <w:vAlign w:val="center"/>
          </w:tcPr>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膜层代号中：</w:t>
            </w:r>
          </w:p>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“GA”代表粉末喷涂类别；</w:t>
            </w:r>
          </w:p>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“GA”后的数字标示最小局部膜厚限定值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5" w:type="dxa"/>
            <w:vMerge w:val="continue"/>
            <w:vAlign w:val="center"/>
          </w:tcPr>
          <w:p>
            <w:pPr>
              <w:jc w:val="both"/>
              <w:rPr>
                <w:rFonts w:hint="default" w:ascii="Times New Roman" w:hAnsi="Times New Roman" w:cs="Times New Roman"/>
                <w:color w:val="auto"/>
                <w:sz w:val="21"/>
                <w:szCs w:val="21"/>
                <w:vertAlign w:val="baseline"/>
                <w:lang w:val="en-US" w:eastAsia="zh-CN"/>
              </w:rPr>
            </w:pPr>
          </w:p>
        </w:tc>
        <w:tc>
          <w:tcPr>
            <w:tcW w:w="780" w:type="dxa"/>
            <w:vMerge w:val="restart"/>
            <w:vAlign w:val="center"/>
          </w:tcPr>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液体喷涂</w:t>
            </w:r>
          </w:p>
        </w:tc>
        <w:tc>
          <w:tcPr>
            <w:tcW w:w="2119" w:type="dxa"/>
            <w:gridSpan w:val="4"/>
            <w:vAlign w:val="center"/>
          </w:tcPr>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丙烯酸漆喷涂</w:t>
            </w:r>
          </w:p>
        </w:tc>
        <w:tc>
          <w:tcPr>
            <w:tcW w:w="1470" w:type="dxa"/>
            <w:vAlign w:val="center"/>
          </w:tcPr>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LB20</w:t>
            </w:r>
          </w:p>
        </w:tc>
        <w:tc>
          <w:tcPr>
            <w:tcW w:w="3368" w:type="dxa"/>
            <w:vAlign w:val="center"/>
          </w:tcPr>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膜层代号中：</w:t>
            </w:r>
          </w:p>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“LB”代表丙烯酸漆喷涂类别；</w:t>
            </w:r>
          </w:p>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“LB”后的数字标示最小平均膜厚限定值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5" w:type="dxa"/>
            <w:vMerge w:val="continue"/>
            <w:vAlign w:val="center"/>
          </w:tcPr>
          <w:p>
            <w:pPr>
              <w:jc w:val="both"/>
              <w:rPr>
                <w:rFonts w:hint="default" w:ascii="Times New Roman" w:hAnsi="Times New Roman" w:cs="Times New Roman"/>
                <w:color w:val="auto"/>
                <w:sz w:val="21"/>
                <w:szCs w:val="21"/>
                <w:vertAlign w:val="baseline"/>
                <w:lang w:val="en-US" w:eastAsia="zh-CN"/>
              </w:rPr>
            </w:pPr>
          </w:p>
        </w:tc>
        <w:tc>
          <w:tcPr>
            <w:tcW w:w="780" w:type="dxa"/>
            <w:vMerge w:val="continue"/>
            <w:vAlign w:val="center"/>
          </w:tcPr>
          <w:p>
            <w:pPr>
              <w:jc w:val="both"/>
              <w:rPr>
                <w:rFonts w:hint="default" w:ascii="Times New Roman" w:hAnsi="Times New Roman" w:cs="Times New Roman"/>
                <w:color w:val="auto"/>
                <w:sz w:val="21"/>
                <w:szCs w:val="21"/>
                <w:vertAlign w:val="baseline"/>
                <w:lang w:val="en-US" w:eastAsia="zh-CN"/>
              </w:rPr>
            </w:pPr>
          </w:p>
        </w:tc>
        <w:tc>
          <w:tcPr>
            <w:tcW w:w="555" w:type="dxa"/>
            <w:gridSpan w:val="2"/>
            <w:vMerge w:val="restart"/>
            <w:vAlign w:val="center"/>
          </w:tcPr>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氟碳喷涂</w:t>
            </w:r>
          </w:p>
        </w:tc>
        <w:tc>
          <w:tcPr>
            <w:tcW w:w="1564" w:type="dxa"/>
            <w:gridSpan w:val="2"/>
            <w:vAlign w:val="center"/>
          </w:tcPr>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二涂（底漆加面漆）</w:t>
            </w:r>
          </w:p>
        </w:tc>
        <w:tc>
          <w:tcPr>
            <w:tcW w:w="1470" w:type="dxa"/>
            <w:vAlign w:val="center"/>
          </w:tcPr>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LF2-30</w:t>
            </w:r>
          </w:p>
        </w:tc>
        <w:tc>
          <w:tcPr>
            <w:tcW w:w="3368" w:type="dxa"/>
            <w:vAlign w:val="center"/>
          </w:tcPr>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膜层代号中：</w:t>
            </w:r>
          </w:p>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“LF2”代表氟碳喷涂一二涂类别；</w:t>
            </w:r>
          </w:p>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“LF2”后的数字标示最小平均膜厚限定值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5" w:type="dxa"/>
            <w:vMerge w:val="continue"/>
            <w:vAlign w:val="center"/>
          </w:tcPr>
          <w:p>
            <w:pPr>
              <w:jc w:val="both"/>
              <w:rPr>
                <w:rFonts w:hint="default" w:ascii="Times New Roman" w:hAnsi="Times New Roman" w:cs="Times New Roman"/>
                <w:color w:val="auto"/>
                <w:sz w:val="21"/>
                <w:szCs w:val="21"/>
                <w:vertAlign w:val="baseline"/>
                <w:lang w:val="en-US" w:eastAsia="zh-CN"/>
              </w:rPr>
            </w:pPr>
          </w:p>
        </w:tc>
        <w:tc>
          <w:tcPr>
            <w:tcW w:w="784" w:type="dxa"/>
            <w:gridSpan w:val="2"/>
            <w:vMerge w:val="continue"/>
            <w:vAlign w:val="center"/>
          </w:tcPr>
          <w:p>
            <w:pPr>
              <w:jc w:val="both"/>
              <w:rPr>
                <w:rFonts w:hint="default" w:ascii="Times New Roman" w:hAnsi="Times New Roman" w:cs="Times New Roman"/>
                <w:color w:val="auto"/>
                <w:sz w:val="21"/>
                <w:szCs w:val="21"/>
                <w:vertAlign w:val="baseline"/>
                <w:lang w:val="en-US" w:eastAsia="zh-CN"/>
              </w:rPr>
            </w:pPr>
          </w:p>
        </w:tc>
        <w:tc>
          <w:tcPr>
            <w:tcW w:w="555" w:type="dxa"/>
            <w:gridSpan w:val="2"/>
            <w:vMerge w:val="continue"/>
            <w:vAlign w:val="center"/>
          </w:tcPr>
          <w:p>
            <w:pPr>
              <w:jc w:val="both"/>
              <w:rPr>
                <w:rFonts w:hint="default" w:ascii="Times New Roman" w:hAnsi="Times New Roman" w:cs="Times New Roman"/>
                <w:color w:val="auto"/>
                <w:sz w:val="21"/>
                <w:szCs w:val="21"/>
                <w:vertAlign w:val="baseline"/>
                <w:lang w:val="en-US" w:eastAsia="zh-CN"/>
              </w:rPr>
            </w:pPr>
          </w:p>
        </w:tc>
        <w:tc>
          <w:tcPr>
            <w:tcW w:w="1560" w:type="dxa"/>
            <w:vAlign w:val="center"/>
          </w:tcPr>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三涂（底漆、面漆加清漆）</w:t>
            </w:r>
          </w:p>
        </w:tc>
        <w:tc>
          <w:tcPr>
            <w:tcW w:w="1470" w:type="dxa"/>
            <w:vAlign w:val="center"/>
          </w:tcPr>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LF3-40</w:t>
            </w:r>
          </w:p>
        </w:tc>
        <w:tc>
          <w:tcPr>
            <w:tcW w:w="3368" w:type="dxa"/>
            <w:vAlign w:val="center"/>
          </w:tcPr>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膜层代号中：</w:t>
            </w:r>
          </w:p>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“LF3”代表氟碳喷涂一三涂类别；</w:t>
            </w:r>
          </w:p>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“LF3”后的数字标示最小平均膜厚限定值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5" w:type="dxa"/>
            <w:vMerge w:val="continue"/>
            <w:vAlign w:val="center"/>
          </w:tcPr>
          <w:p>
            <w:pPr>
              <w:jc w:val="both"/>
              <w:rPr>
                <w:rFonts w:hint="default" w:ascii="Times New Roman" w:hAnsi="Times New Roman" w:cs="Times New Roman"/>
                <w:color w:val="auto"/>
                <w:sz w:val="21"/>
                <w:szCs w:val="21"/>
                <w:vertAlign w:val="baseline"/>
                <w:lang w:val="en-US" w:eastAsia="zh-CN"/>
              </w:rPr>
            </w:pPr>
          </w:p>
        </w:tc>
        <w:tc>
          <w:tcPr>
            <w:tcW w:w="780" w:type="dxa"/>
            <w:vMerge w:val="continue"/>
            <w:vAlign w:val="center"/>
          </w:tcPr>
          <w:p>
            <w:pPr>
              <w:jc w:val="both"/>
              <w:rPr>
                <w:rFonts w:hint="default" w:ascii="Times New Roman" w:hAnsi="Times New Roman" w:cs="Times New Roman"/>
                <w:color w:val="auto"/>
                <w:sz w:val="21"/>
                <w:szCs w:val="21"/>
                <w:vertAlign w:val="baseline"/>
                <w:lang w:val="en-US" w:eastAsia="zh-CN"/>
              </w:rPr>
            </w:pPr>
          </w:p>
        </w:tc>
        <w:tc>
          <w:tcPr>
            <w:tcW w:w="555" w:type="dxa"/>
            <w:gridSpan w:val="2"/>
            <w:vMerge w:val="continue"/>
            <w:vAlign w:val="center"/>
          </w:tcPr>
          <w:p>
            <w:pPr>
              <w:jc w:val="both"/>
              <w:rPr>
                <w:rFonts w:hint="default" w:ascii="Times New Roman" w:hAnsi="Times New Roman" w:cs="Times New Roman"/>
                <w:color w:val="auto"/>
                <w:sz w:val="21"/>
                <w:szCs w:val="21"/>
                <w:vertAlign w:val="baseline"/>
                <w:lang w:val="en-US" w:eastAsia="zh-CN"/>
              </w:rPr>
            </w:pPr>
          </w:p>
        </w:tc>
        <w:tc>
          <w:tcPr>
            <w:tcW w:w="1564" w:type="dxa"/>
            <w:gridSpan w:val="2"/>
            <w:vAlign w:val="center"/>
          </w:tcPr>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四涂（底漆、阻挡漆、面漆加清漆）</w:t>
            </w:r>
          </w:p>
        </w:tc>
        <w:tc>
          <w:tcPr>
            <w:tcW w:w="1470" w:type="dxa"/>
            <w:vAlign w:val="center"/>
          </w:tcPr>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LF4-65</w:t>
            </w:r>
          </w:p>
        </w:tc>
        <w:tc>
          <w:tcPr>
            <w:tcW w:w="3368" w:type="dxa"/>
            <w:vAlign w:val="center"/>
          </w:tcPr>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膜层代号中：</w:t>
            </w:r>
          </w:p>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“LF4”代表氟碳喷涂一四涂类别；</w:t>
            </w:r>
          </w:p>
          <w:p>
            <w:pPr>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“LF4”后的数字标示最小平均膜厚限定值</w:t>
            </w:r>
          </w:p>
        </w:tc>
      </w:tr>
    </w:tbl>
    <w:p>
      <w:pPr>
        <w:snapToGrid w:val="0"/>
        <w:spacing w:line="440" w:lineRule="exact"/>
        <w:rPr>
          <w:rFonts w:hint="default" w:ascii="Times New Roman" w:hAnsi="Times New Roman" w:eastAsia="黑体" w:cs="Times New Roman"/>
          <w:color w:val="auto"/>
          <w:sz w:val="21"/>
          <w:szCs w:val="21"/>
        </w:rPr>
      </w:pPr>
    </w:p>
    <w:p>
      <w:pPr>
        <w:snapToGrid w:val="0"/>
        <w:spacing w:line="440" w:lineRule="exact"/>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2 检验依据</w:t>
      </w:r>
    </w:p>
    <w:p>
      <w:pPr>
        <w:snapToGrid w:val="0"/>
        <w:spacing w:line="440" w:lineRule="exact"/>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本次抽查检验项目和检验方法依据见表</w:t>
      </w:r>
      <w:r>
        <w:rPr>
          <w:rFonts w:hint="eastAsia" w:cs="Times New Roman"/>
          <w:color w:val="auto"/>
          <w:sz w:val="21"/>
          <w:szCs w:val="21"/>
          <w:lang w:val="en-US" w:eastAsia="zh-CN"/>
        </w:rPr>
        <w:t>2</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10</w:t>
      </w:r>
      <w:r>
        <w:rPr>
          <w:rFonts w:hint="default" w:ascii="Times New Roman" w:hAnsi="Times New Roman" w:cs="Times New Roman"/>
          <w:color w:val="auto"/>
          <w:sz w:val="21"/>
          <w:szCs w:val="21"/>
        </w:rPr>
        <w:t>。</w:t>
      </w:r>
    </w:p>
    <w:p>
      <w:pPr>
        <w:spacing w:line="36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highlight w:val="none"/>
          <w:lang w:eastAsia="zh-CN"/>
        </w:rPr>
        <w:t>表</w:t>
      </w:r>
      <w:r>
        <w:rPr>
          <w:rFonts w:hint="eastAsia"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lang w:val="en-US" w:eastAsia="zh-CN"/>
        </w:rPr>
        <w:t xml:space="preserve"> </w:t>
      </w:r>
      <w:r>
        <w:rPr>
          <w:rFonts w:hint="default" w:ascii="Times New Roman" w:hAnsi="Times New Roman" w:eastAsia="宋体" w:cs="Times New Roman"/>
          <w:color w:val="auto"/>
          <w:kern w:val="0"/>
          <w:sz w:val="21"/>
          <w:szCs w:val="21"/>
          <w:highlight w:val="none"/>
        </w:rPr>
        <w:t>铝合金建筑</w:t>
      </w:r>
      <w:r>
        <w:rPr>
          <w:rFonts w:hint="default" w:ascii="Times New Roman" w:hAnsi="Times New Roman" w:eastAsia="宋体" w:cs="Times New Roman"/>
          <w:color w:val="auto"/>
          <w:sz w:val="21"/>
          <w:szCs w:val="21"/>
        </w:rPr>
        <w:t>型材</w:t>
      </w:r>
      <w:r>
        <w:rPr>
          <w:rFonts w:hint="default" w:ascii="Times New Roman" w:hAnsi="Times New Roman" w:eastAsia="宋体" w:cs="Times New Roman"/>
          <w:color w:val="auto"/>
          <w:sz w:val="21"/>
          <w:szCs w:val="21"/>
          <w:lang w:val="en-US" w:eastAsia="zh-CN"/>
        </w:rPr>
        <w:t xml:space="preserve"> 基材（GB/T 5237.1-2017）</w:t>
      </w:r>
    </w:p>
    <w:tbl>
      <w:tblPr>
        <w:tblStyle w:val="12"/>
        <w:tblW w:w="90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656"/>
        <w:gridCol w:w="1175"/>
        <w:gridCol w:w="2579"/>
        <w:gridCol w:w="2333"/>
        <w:gridCol w:w="769"/>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735" w:type="dxa"/>
            <w:vMerge w:val="restart"/>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color w:val="000000"/>
                <w:sz w:val="21"/>
                <w:szCs w:val="21"/>
              </w:rPr>
              <w:t>序号</w:t>
            </w:r>
          </w:p>
        </w:tc>
        <w:tc>
          <w:tcPr>
            <w:tcW w:w="1831" w:type="dxa"/>
            <w:gridSpan w:val="2"/>
            <w:vMerge w:val="restart"/>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color w:val="000000"/>
                <w:sz w:val="21"/>
                <w:szCs w:val="21"/>
              </w:rPr>
              <w:t>检验项目</w:t>
            </w:r>
          </w:p>
        </w:tc>
        <w:tc>
          <w:tcPr>
            <w:tcW w:w="2579" w:type="dxa"/>
            <w:vMerge w:val="restart"/>
            <w:vAlign w:val="center"/>
          </w:tcPr>
          <w:p>
            <w:pPr>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cs="Times New Roman"/>
                <w:color w:val="000000"/>
                <w:sz w:val="21"/>
                <w:szCs w:val="21"/>
                <w:lang w:eastAsia="zh-CN"/>
              </w:rPr>
              <w:t>检验依据</w:t>
            </w:r>
          </w:p>
        </w:tc>
        <w:tc>
          <w:tcPr>
            <w:tcW w:w="2333" w:type="dxa"/>
            <w:vMerge w:val="restart"/>
            <w:vAlign w:val="center"/>
          </w:tcPr>
          <w:p>
            <w:pPr>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cs="Times New Roman"/>
                <w:color w:val="000000"/>
                <w:sz w:val="21"/>
                <w:szCs w:val="21"/>
                <w:lang w:eastAsia="zh-CN"/>
              </w:rPr>
              <w:t>检验方法</w:t>
            </w:r>
          </w:p>
        </w:tc>
        <w:tc>
          <w:tcPr>
            <w:tcW w:w="1565" w:type="dxa"/>
            <w:gridSpan w:val="2"/>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color w:val="000000"/>
                <w:sz w:val="21"/>
                <w:szCs w:val="21"/>
              </w:rPr>
              <w:t>重要程度分类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735" w:type="dxa"/>
            <w:vMerge w:val="continue"/>
            <w:vAlign w:val="center"/>
          </w:tcPr>
          <w:p>
            <w:pPr>
              <w:jc w:val="center"/>
              <w:rPr>
                <w:rFonts w:hint="default" w:ascii="Times New Roman" w:hAnsi="Times New Roman" w:cs="Times New Roman"/>
                <w:b/>
                <w:bCs/>
                <w:color w:val="auto"/>
                <w:sz w:val="21"/>
                <w:szCs w:val="21"/>
              </w:rPr>
            </w:pPr>
          </w:p>
        </w:tc>
        <w:tc>
          <w:tcPr>
            <w:tcW w:w="1831" w:type="dxa"/>
            <w:gridSpan w:val="2"/>
            <w:vMerge w:val="continue"/>
            <w:vAlign w:val="center"/>
          </w:tcPr>
          <w:p>
            <w:pPr>
              <w:jc w:val="center"/>
              <w:rPr>
                <w:rFonts w:hint="default" w:ascii="Times New Roman" w:hAnsi="Times New Roman" w:cs="Times New Roman"/>
                <w:b/>
                <w:bCs/>
                <w:color w:val="auto"/>
                <w:sz w:val="21"/>
                <w:szCs w:val="21"/>
              </w:rPr>
            </w:pPr>
          </w:p>
        </w:tc>
        <w:tc>
          <w:tcPr>
            <w:tcW w:w="2579" w:type="dxa"/>
            <w:vMerge w:val="continue"/>
            <w:vAlign w:val="center"/>
          </w:tcPr>
          <w:p>
            <w:pPr>
              <w:jc w:val="center"/>
              <w:rPr>
                <w:rFonts w:hint="default" w:ascii="Times New Roman" w:hAnsi="Times New Roman" w:cs="Times New Roman"/>
                <w:b/>
                <w:bCs/>
                <w:color w:val="auto"/>
                <w:sz w:val="21"/>
                <w:szCs w:val="21"/>
              </w:rPr>
            </w:pPr>
          </w:p>
        </w:tc>
        <w:tc>
          <w:tcPr>
            <w:tcW w:w="2333" w:type="dxa"/>
            <w:vMerge w:val="continue"/>
            <w:vAlign w:val="center"/>
          </w:tcPr>
          <w:p>
            <w:pPr>
              <w:jc w:val="center"/>
              <w:rPr>
                <w:rFonts w:hint="default" w:ascii="Times New Roman" w:hAnsi="Times New Roman" w:cs="Times New Roman"/>
                <w:b/>
                <w:bCs/>
                <w:color w:val="auto"/>
                <w:sz w:val="21"/>
                <w:szCs w:val="21"/>
              </w:rPr>
            </w:pPr>
          </w:p>
        </w:tc>
        <w:tc>
          <w:tcPr>
            <w:tcW w:w="769"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color w:val="000000"/>
                <w:sz w:val="21"/>
                <w:szCs w:val="21"/>
              </w:rPr>
              <w:t>A类</w:t>
            </w:r>
            <w:r>
              <w:rPr>
                <w:rFonts w:hint="default" w:ascii="Times New Roman" w:hAnsi="Times New Roman" w:cs="Times New Roman"/>
                <w:color w:val="000000"/>
                <w:sz w:val="21"/>
                <w:szCs w:val="21"/>
                <w:vertAlign w:val="superscript"/>
              </w:rPr>
              <w:t>a</w:t>
            </w:r>
          </w:p>
        </w:tc>
        <w:tc>
          <w:tcPr>
            <w:tcW w:w="796"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color w:val="000000"/>
                <w:sz w:val="21"/>
                <w:szCs w:val="21"/>
              </w:rPr>
              <w:t>B类</w:t>
            </w:r>
            <w:r>
              <w:rPr>
                <w:rFonts w:hint="default" w:ascii="Times New Roman" w:hAnsi="Times New Roman" w:cs="Times New Roman"/>
                <w:color w:val="000000"/>
                <w:sz w:val="21"/>
                <w:szCs w:val="21"/>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35" w:type="dxa"/>
            <w:vMerge w:val="restart"/>
            <w:vAlign w:val="center"/>
          </w:tcPr>
          <w:p>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1</w:t>
            </w:r>
          </w:p>
        </w:tc>
        <w:tc>
          <w:tcPr>
            <w:tcW w:w="656" w:type="dxa"/>
            <w:vMerge w:val="restart"/>
            <w:vAlign w:val="center"/>
          </w:tcPr>
          <w:p>
            <w:pPr>
              <w:snapToGrid w:val="0"/>
              <w:spacing w:line="320" w:lineRule="exact"/>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eastAsia="zh-CN"/>
              </w:rPr>
              <w:t>化学成分</w:t>
            </w:r>
          </w:p>
        </w:tc>
        <w:tc>
          <w:tcPr>
            <w:tcW w:w="1175"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val="en-US" w:eastAsia="zh-CN"/>
              </w:rPr>
              <w:t>Si</w:t>
            </w:r>
          </w:p>
        </w:tc>
        <w:tc>
          <w:tcPr>
            <w:tcW w:w="2579" w:type="dxa"/>
            <w:vAlign w:val="center"/>
          </w:tcPr>
          <w:p>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GB/T 5237.1-2017</w:t>
            </w:r>
          </w:p>
        </w:tc>
        <w:tc>
          <w:tcPr>
            <w:tcW w:w="2333" w:type="dxa"/>
            <w:vAlign w:val="center"/>
          </w:tcPr>
          <w:p>
            <w:pPr>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GB/T 5237.1-2017</w:t>
            </w:r>
          </w:p>
        </w:tc>
        <w:tc>
          <w:tcPr>
            <w:tcW w:w="769" w:type="dxa"/>
            <w:vAlign w:val="center"/>
          </w:tcPr>
          <w:p>
            <w:pPr>
              <w:jc w:val="center"/>
              <w:rPr>
                <w:rFonts w:hint="default" w:ascii="Times New Roman" w:hAnsi="Times New Roman" w:cs="Times New Roman"/>
                <w:bCs/>
                <w:color w:val="auto"/>
                <w:sz w:val="21"/>
                <w:szCs w:val="21"/>
              </w:rPr>
            </w:pPr>
          </w:p>
        </w:tc>
        <w:tc>
          <w:tcPr>
            <w:tcW w:w="796"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35" w:type="dxa"/>
            <w:vMerge w:val="continue"/>
            <w:vAlign w:val="center"/>
          </w:tcPr>
          <w:p>
            <w:pPr>
              <w:jc w:val="center"/>
              <w:rPr>
                <w:rFonts w:hint="default" w:ascii="Times New Roman" w:hAnsi="Times New Roman" w:cs="Times New Roman"/>
                <w:bCs/>
                <w:color w:val="auto"/>
                <w:sz w:val="21"/>
                <w:szCs w:val="21"/>
              </w:rPr>
            </w:pPr>
          </w:p>
        </w:tc>
        <w:tc>
          <w:tcPr>
            <w:tcW w:w="656" w:type="dxa"/>
            <w:vMerge w:val="continue"/>
            <w:vAlign w:val="center"/>
          </w:tcPr>
          <w:p>
            <w:pPr>
              <w:snapToGrid w:val="0"/>
              <w:spacing w:line="320" w:lineRule="exact"/>
              <w:jc w:val="center"/>
              <w:rPr>
                <w:rFonts w:hint="default" w:ascii="Times New Roman" w:hAnsi="Times New Roman" w:cs="Times New Roman"/>
                <w:bCs/>
                <w:color w:val="auto"/>
                <w:sz w:val="21"/>
                <w:szCs w:val="21"/>
              </w:rPr>
            </w:pPr>
          </w:p>
        </w:tc>
        <w:tc>
          <w:tcPr>
            <w:tcW w:w="1175"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val="en-US" w:eastAsia="zh-CN"/>
              </w:rPr>
              <w:t>Fe</w:t>
            </w:r>
          </w:p>
        </w:tc>
        <w:tc>
          <w:tcPr>
            <w:tcW w:w="2579"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val="en-US" w:eastAsia="zh-CN"/>
              </w:rPr>
              <w:t>GB/T 5237.1-2017</w:t>
            </w:r>
          </w:p>
        </w:tc>
        <w:tc>
          <w:tcPr>
            <w:tcW w:w="2333"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val="en-US" w:eastAsia="zh-CN"/>
              </w:rPr>
              <w:t>GB/T 5237.1-2017</w:t>
            </w:r>
          </w:p>
        </w:tc>
        <w:tc>
          <w:tcPr>
            <w:tcW w:w="769" w:type="dxa"/>
            <w:vAlign w:val="center"/>
          </w:tcPr>
          <w:p>
            <w:pPr>
              <w:jc w:val="center"/>
              <w:rPr>
                <w:rFonts w:hint="default" w:ascii="Times New Roman" w:hAnsi="Times New Roman" w:cs="Times New Roman"/>
                <w:bCs/>
                <w:color w:val="auto"/>
                <w:sz w:val="21"/>
                <w:szCs w:val="21"/>
              </w:rPr>
            </w:pPr>
          </w:p>
        </w:tc>
        <w:tc>
          <w:tcPr>
            <w:tcW w:w="796"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35" w:type="dxa"/>
            <w:vMerge w:val="continue"/>
            <w:vAlign w:val="center"/>
          </w:tcPr>
          <w:p>
            <w:pPr>
              <w:jc w:val="center"/>
              <w:rPr>
                <w:rFonts w:hint="default" w:ascii="Times New Roman" w:hAnsi="Times New Roman" w:cs="Times New Roman"/>
                <w:bCs/>
                <w:color w:val="auto"/>
                <w:sz w:val="21"/>
                <w:szCs w:val="21"/>
              </w:rPr>
            </w:pPr>
          </w:p>
        </w:tc>
        <w:tc>
          <w:tcPr>
            <w:tcW w:w="656" w:type="dxa"/>
            <w:vMerge w:val="continue"/>
            <w:vAlign w:val="center"/>
          </w:tcPr>
          <w:p>
            <w:pPr>
              <w:snapToGrid w:val="0"/>
              <w:spacing w:line="320" w:lineRule="exact"/>
              <w:jc w:val="center"/>
              <w:rPr>
                <w:rFonts w:hint="default" w:ascii="Times New Roman" w:hAnsi="Times New Roman" w:cs="Times New Roman"/>
                <w:bCs/>
                <w:color w:val="auto"/>
                <w:sz w:val="21"/>
                <w:szCs w:val="21"/>
              </w:rPr>
            </w:pPr>
          </w:p>
        </w:tc>
        <w:tc>
          <w:tcPr>
            <w:tcW w:w="1175"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val="en-US" w:eastAsia="zh-CN"/>
              </w:rPr>
              <w:t>Cu</w:t>
            </w:r>
          </w:p>
        </w:tc>
        <w:tc>
          <w:tcPr>
            <w:tcW w:w="2579"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val="en-US" w:eastAsia="zh-CN"/>
              </w:rPr>
              <w:t>GB/T 5237.1-2017</w:t>
            </w:r>
          </w:p>
        </w:tc>
        <w:tc>
          <w:tcPr>
            <w:tcW w:w="2333"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val="en-US" w:eastAsia="zh-CN"/>
              </w:rPr>
              <w:t>GB/T 5237.1-2017</w:t>
            </w:r>
          </w:p>
        </w:tc>
        <w:tc>
          <w:tcPr>
            <w:tcW w:w="769" w:type="dxa"/>
            <w:vAlign w:val="center"/>
          </w:tcPr>
          <w:p>
            <w:pPr>
              <w:jc w:val="center"/>
              <w:rPr>
                <w:rFonts w:hint="default" w:ascii="Times New Roman" w:hAnsi="Times New Roman" w:cs="Times New Roman"/>
                <w:bCs/>
                <w:color w:val="auto"/>
                <w:sz w:val="21"/>
                <w:szCs w:val="21"/>
              </w:rPr>
            </w:pPr>
          </w:p>
        </w:tc>
        <w:tc>
          <w:tcPr>
            <w:tcW w:w="796"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35" w:type="dxa"/>
            <w:vMerge w:val="continue"/>
            <w:vAlign w:val="center"/>
          </w:tcPr>
          <w:p>
            <w:pPr>
              <w:jc w:val="center"/>
              <w:rPr>
                <w:rFonts w:hint="default" w:ascii="Times New Roman" w:hAnsi="Times New Roman" w:cs="Times New Roman"/>
                <w:bCs/>
                <w:color w:val="auto"/>
                <w:sz w:val="21"/>
                <w:szCs w:val="21"/>
              </w:rPr>
            </w:pPr>
          </w:p>
        </w:tc>
        <w:tc>
          <w:tcPr>
            <w:tcW w:w="656" w:type="dxa"/>
            <w:vMerge w:val="continue"/>
            <w:vAlign w:val="center"/>
          </w:tcPr>
          <w:p>
            <w:pPr>
              <w:snapToGrid w:val="0"/>
              <w:spacing w:line="320" w:lineRule="exact"/>
              <w:jc w:val="center"/>
              <w:rPr>
                <w:rFonts w:hint="default" w:ascii="Times New Roman" w:hAnsi="Times New Roman" w:cs="Times New Roman"/>
                <w:bCs/>
                <w:color w:val="auto"/>
                <w:sz w:val="21"/>
                <w:szCs w:val="21"/>
              </w:rPr>
            </w:pPr>
          </w:p>
        </w:tc>
        <w:tc>
          <w:tcPr>
            <w:tcW w:w="1175"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val="en-US" w:eastAsia="zh-CN"/>
              </w:rPr>
              <w:t>Mn</w:t>
            </w:r>
          </w:p>
        </w:tc>
        <w:tc>
          <w:tcPr>
            <w:tcW w:w="2579"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val="en-US" w:eastAsia="zh-CN"/>
              </w:rPr>
              <w:t>GB/T 5237.1-2017</w:t>
            </w:r>
          </w:p>
        </w:tc>
        <w:tc>
          <w:tcPr>
            <w:tcW w:w="2333"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val="en-US" w:eastAsia="zh-CN"/>
              </w:rPr>
              <w:t>GB/T 5237.1-2017</w:t>
            </w:r>
          </w:p>
        </w:tc>
        <w:tc>
          <w:tcPr>
            <w:tcW w:w="769" w:type="dxa"/>
            <w:vAlign w:val="center"/>
          </w:tcPr>
          <w:p>
            <w:pPr>
              <w:jc w:val="center"/>
              <w:rPr>
                <w:rFonts w:hint="default" w:ascii="Times New Roman" w:hAnsi="Times New Roman" w:cs="Times New Roman"/>
                <w:bCs/>
                <w:color w:val="auto"/>
                <w:sz w:val="21"/>
                <w:szCs w:val="21"/>
              </w:rPr>
            </w:pPr>
          </w:p>
        </w:tc>
        <w:tc>
          <w:tcPr>
            <w:tcW w:w="796"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35" w:type="dxa"/>
            <w:vMerge w:val="continue"/>
            <w:vAlign w:val="center"/>
          </w:tcPr>
          <w:p>
            <w:pPr>
              <w:jc w:val="center"/>
              <w:rPr>
                <w:rFonts w:hint="default" w:ascii="Times New Roman" w:hAnsi="Times New Roman" w:cs="Times New Roman"/>
                <w:bCs/>
                <w:color w:val="auto"/>
                <w:sz w:val="21"/>
                <w:szCs w:val="21"/>
              </w:rPr>
            </w:pPr>
          </w:p>
        </w:tc>
        <w:tc>
          <w:tcPr>
            <w:tcW w:w="656" w:type="dxa"/>
            <w:vMerge w:val="continue"/>
            <w:vAlign w:val="center"/>
          </w:tcPr>
          <w:p>
            <w:pPr>
              <w:snapToGrid w:val="0"/>
              <w:spacing w:line="320" w:lineRule="exact"/>
              <w:jc w:val="center"/>
              <w:rPr>
                <w:rFonts w:hint="default" w:ascii="Times New Roman" w:hAnsi="Times New Roman" w:cs="Times New Roman"/>
                <w:bCs/>
                <w:color w:val="auto"/>
                <w:sz w:val="21"/>
                <w:szCs w:val="21"/>
              </w:rPr>
            </w:pPr>
          </w:p>
        </w:tc>
        <w:tc>
          <w:tcPr>
            <w:tcW w:w="1175"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val="en-US" w:eastAsia="zh-CN"/>
              </w:rPr>
              <w:t>Mg</w:t>
            </w:r>
          </w:p>
        </w:tc>
        <w:tc>
          <w:tcPr>
            <w:tcW w:w="2579"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val="en-US" w:eastAsia="zh-CN"/>
              </w:rPr>
              <w:t>GB/T 5237.1-2017</w:t>
            </w:r>
          </w:p>
        </w:tc>
        <w:tc>
          <w:tcPr>
            <w:tcW w:w="2333"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val="en-US" w:eastAsia="zh-CN"/>
              </w:rPr>
              <w:t>GB/T 5237.1-2017</w:t>
            </w:r>
          </w:p>
        </w:tc>
        <w:tc>
          <w:tcPr>
            <w:tcW w:w="769" w:type="dxa"/>
            <w:vAlign w:val="center"/>
          </w:tcPr>
          <w:p>
            <w:pPr>
              <w:jc w:val="center"/>
              <w:rPr>
                <w:rFonts w:hint="default" w:ascii="Times New Roman" w:hAnsi="Times New Roman" w:cs="Times New Roman"/>
                <w:bCs/>
                <w:color w:val="auto"/>
                <w:sz w:val="21"/>
                <w:szCs w:val="21"/>
              </w:rPr>
            </w:pPr>
          </w:p>
        </w:tc>
        <w:tc>
          <w:tcPr>
            <w:tcW w:w="796"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35" w:type="dxa"/>
            <w:vMerge w:val="continue"/>
            <w:vAlign w:val="center"/>
          </w:tcPr>
          <w:p>
            <w:pPr>
              <w:jc w:val="center"/>
              <w:rPr>
                <w:rFonts w:hint="default" w:ascii="Times New Roman" w:hAnsi="Times New Roman" w:cs="Times New Roman"/>
                <w:bCs/>
                <w:color w:val="auto"/>
                <w:sz w:val="21"/>
                <w:szCs w:val="21"/>
              </w:rPr>
            </w:pPr>
          </w:p>
        </w:tc>
        <w:tc>
          <w:tcPr>
            <w:tcW w:w="656" w:type="dxa"/>
            <w:vMerge w:val="continue"/>
            <w:vAlign w:val="center"/>
          </w:tcPr>
          <w:p>
            <w:pPr>
              <w:snapToGrid w:val="0"/>
              <w:spacing w:line="320" w:lineRule="exact"/>
              <w:jc w:val="center"/>
              <w:rPr>
                <w:rFonts w:hint="default" w:ascii="Times New Roman" w:hAnsi="Times New Roman" w:cs="Times New Roman"/>
                <w:bCs/>
                <w:color w:val="auto"/>
                <w:sz w:val="21"/>
                <w:szCs w:val="21"/>
              </w:rPr>
            </w:pPr>
          </w:p>
        </w:tc>
        <w:tc>
          <w:tcPr>
            <w:tcW w:w="1175"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val="en-US" w:eastAsia="zh-CN"/>
              </w:rPr>
              <w:t>Cr</w:t>
            </w:r>
          </w:p>
        </w:tc>
        <w:tc>
          <w:tcPr>
            <w:tcW w:w="2579"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val="en-US" w:eastAsia="zh-CN"/>
              </w:rPr>
              <w:t>GB/T 5237.1-2017</w:t>
            </w:r>
          </w:p>
        </w:tc>
        <w:tc>
          <w:tcPr>
            <w:tcW w:w="2333"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val="en-US" w:eastAsia="zh-CN"/>
              </w:rPr>
              <w:t>GB/T 5237.1-2017</w:t>
            </w:r>
          </w:p>
        </w:tc>
        <w:tc>
          <w:tcPr>
            <w:tcW w:w="769" w:type="dxa"/>
            <w:vAlign w:val="center"/>
          </w:tcPr>
          <w:p>
            <w:pPr>
              <w:jc w:val="center"/>
              <w:rPr>
                <w:rFonts w:hint="default" w:ascii="Times New Roman" w:hAnsi="Times New Roman" w:cs="Times New Roman"/>
                <w:bCs/>
                <w:color w:val="auto"/>
                <w:sz w:val="21"/>
                <w:szCs w:val="21"/>
              </w:rPr>
            </w:pPr>
          </w:p>
        </w:tc>
        <w:tc>
          <w:tcPr>
            <w:tcW w:w="796"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35" w:type="dxa"/>
            <w:vMerge w:val="continue"/>
            <w:vAlign w:val="center"/>
          </w:tcPr>
          <w:p>
            <w:pPr>
              <w:jc w:val="center"/>
              <w:rPr>
                <w:rFonts w:hint="default" w:ascii="Times New Roman" w:hAnsi="Times New Roman" w:cs="Times New Roman"/>
                <w:bCs/>
                <w:color w:val="auto"/>
                <w:sz w:val="21"/>
                <w:szCs w:val="21"/>
              </w:rPr>
            </w:pPr>
          </w:p>
        </w:tc>
        <w:tc>
          <w:tcPr>
            <w:tcW w:w="656" w:type="dxa"/>
            <w:vMerge w:val="continue"/>
            <w:vAlign w:val="center"/>
          </w:tcPr>
          <w:p>
            <w:pPr>
              <w:snapToGrid w:val="0"/>
              <w:spacing w:line="320" w:lineRule="exact"/>
              <w:jc w:val="center"/>
              <w:rPr>
                <w:rFonts w:hint="default" w:ascii="Times New Roman" w:hAnsi="Times New Roman" w:cs="Times New Roman"/>
                <w:bCs/>
                <w:color w:val="auto"/>
                <w:sz w:val="21"/>
                <w:szCs w:val="21"/>
              </w:rPr>
            </w:pPr>
          </w:p>
        </w:tc>
        <w:tc>
          <w:tcPr>
            <w:tcW w:w="1175"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val="en-US" w:eastAsia="zh-CN"/>
              </w:rPr>
              <w:t>Zn</w:t>
            </w:r>
          </w:p>
        </w:tc>
        <w:tc>
          <w:tcPr>
            <w:tcW w:w="2579"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val="en-US" w:eastAsia="zh-CN"/>
              </w:rPr>
              <w:t>GB/T 5237.1-2017</w:t>
            </w:r>
          </w:p>
        </w:tc>
        <w:tc>
          <w:tcPr>
            <w:tcW w:w="2333"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val="en-US" w:eastAsia="zh-CN"/>
              </w:rPr>
              <w:t>GB/T 5237.1-2017</w:t>
            </w:r>
          </w:p>
        </w:tc>
        <w:tc>
          <w:tcPr>
            <w:tcW w:w="769" w:type="dxa"/>
            <w:vAlign w:val="center"/>
          </w:tcPr>
          <w:p>
            <w:pPr>
              <w:jc w:val="center"/>
              <w:rPr>
                <w:rFonts w:hint="default" w:ascii="Times New Roman" w:hAnsi="Times New Roman" w:cs="Times New Roman"/>
                <w:bCs/>
                <w:color w:val="auto"/>
                <w:sz w:val="21"/>
                <w:szCs w:val="21"/>
              </w:rPr>
            </w:pPr>
          </w:p>
        </w:tc>
        <w:tc>
          <w:tcPr>
            <w:tcW w:w="796"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35" w:type="dxa"/>
            <w:vMerge w:val="continue"/>
            <w:vAlign w:val="center"/>
          </w:tcPr>
          <w:p>
            <w:pPr>
              <w:jc w:val="center"/>
              <w:rPr>
                <w:rFonts w:hint="default" w:ascii="Times New Roman" w:hAnsi="Times New Roman" w:cs="Times New Roman"/>
                <w:bCs/>
                <w:color w:val="auto"/>
                <w:sz w:val="21"/>
                <w:szCs w:val="21"/>
              </w:rPr>
            </w:pPr>
          </w:p>
        </w:tc>
        <w:tc>
          <w:tcPr>
            <w:tcW w:w="656" w:type="dxa"/>
            <w:vMerge w:val="continue"/>
            <w:vAlign w:val="center"/>
          </w:tcPr>
          <w:p>
            <w:pPr>
              <w:snapToGrid w:val="0"/>
              <w:spacing w:line="320" w:lineRule="exact"/>
              <w:jc w:val="center"/>
              <w:rPr>
                <w:rFonts w:hint="default" w:ascii="Times New Roman" w:hAnsi="Times New Roman" w:cs="Times New Roman"/>
                <w:bCs/>
                <w:color w:val="auto"/>
                <w:sz w:val="21"/>
                <w:szCs w:val="21"/>
              </w:rPr>
            </w:pPr>
          </w:p>
        </w:tc>
        <w:tc>
          <w:tcPr>
            <w:tcW w:w="1175"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val="en-US" w:eastAsia="zh-CN"/>
              </w:rPr>
              <w:t>Ti</w:t>
            </w:r>
          </w:p>
        </w:tc>
        <w:tc>
          <w:tcPr>
            <w:tcW w:w="2579"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val="en-US" w:eastAsia="zh-CN"/>
              </w:rPr>
              <w:t>GB/T 5237.1-2017</w:t>
            </w:r>
          </w:p>
        </w:tc>
        <w:tc>
          <w:tcPr>
            <w:tcW w:w="2333"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val="en-US" w:eastAsia="zh-CN"/>
              </w:rPr>
              <w:t>GB/T 5237.1-2017</w:t>
            </w:r>
          </w:p>
        </w:tc>
        <w:tc>
          <w:tcPr>
            <w:tcW w:w="769" w:type="dxa"/>
            <w:vAlign w:val="center"/>
          </w:tcPr>
          <w:p>
            <w:pPr>
              <w:jc w:val="center"/>
              <w:rPr>
                <w:rFonts w:hint="default" w:ascii="Times New Roman" w:hAnsi="Times New Roman" w:cs="Times New Roman"/>
                <w:bCs/>
                <w:color w:val="auto"/>
                <w:sz w:val="21"/>
                <w:szCs w:val="21"/>
              </w:rPr>
            </w:pPr>
          </w:p>
        </w:tc>
        <w:tc>
          <w:tcPr>
            <w:tcW w:w="796"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35" w:type="dxa"/>
            <w:vMerge w:val="restart"/>
            <w:vAlign w:val="center"/>
          </w:tcPr>
          <w:p>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2</w:t>
            </w:r>
          </w:p>
        </w:tc>
        <w:tc>
          <w:tcPr>
            <w:tcW w:w="656" w:type="dxa"/>
            <w:vMerge w:val="restart"/>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val="en-US" w:eastAsia="zh-CN"/>
              </w:rPr>
              <w:t>力学性能</w:t>
            </w:r>
          </w:p>
        </w:tc>
        <w:tc>
          <w:tcPr>
            <w:tcW w:w="1175"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eastAsia="zh-CN"/>
              </w:rPr>
              <w:t>抗拉强度</w:t>
            </w:r>
            <w:r>
              <w:rPr>
                <w:rFonts w:hint="default" w:ascii="Times New Roman" w:hAnsi="Times New Roman" w:cs="Times New Roman"/>
                <w:bCs/>
                <w:color w:val="auto"/>
                <w:sz w:val="21"/>
                <w:szCs w:val="21"/>
                <w:lang w:val="en-US" w:eastAsia="zh-CN"/>
              </w:rPr>
              <w:t xml:space="preserve"> R</w:t>
            </w:r>
            <w:r>
              <w:rPr>
                <w:rFonts w:hint="default" w:ascii="Times New Roman" w:hAnsi="Times New Roman" w:cs="Times New Roman"/>
                <w:bCs/>
                <w:color w:val="auto"/>
                <w:sz w:val="21"/>
                <w:szCs w:val="21"/>
                <w:vertAlign w:val="subscript"/>
                <w:lang w:val="en-US" w:eastAsia="zh-CN"/>
              </w:rPr>
              <w:t>m</w:t>
            </w:r>
          </w:p>
        </w:tc>
        <w:tc>
          <w:tcPr>
            <w:tcW w:w="2579" w:type="dxa"/>
            <w:vAlign w:val="center"/>
          </w:tcPr>
          <w:p>
            <w:pPr>
              <w:jc w:val="center"/>
              <w:rPr>
                <w:rFonts w:hint="default" w:ascii="Times New Roman" w:hAnsi="Times New Roman" w:cs="Times New Roman"/>
                <w:bCs/>
                <w:color w:val="auto"/>
                <w:sz w:val="21"/>
                <w:szCs w:val="21"/>
                <w:lang w:val="en-US"/>
              </w:rPr>
            </w:pPr>
            <w:r>
              <w:rPr>
                <w:rFonts w:hint="default" w:ascii="Times New Roman" w:hAnsi="Times New Roman" w:cs="Times New Roman"/>
                <w:bCs/>
                <w:color w:val="auto"/>
                <w:sz w:val="21"/>
                <w:szCs w:val="21"/>
                <w:lang w:val="en-US" w:eastAsia="zh-CN"/>
              </w:rPr>
              <w:t>GB/T 5237.1-2017</w:t>
            </w:r>
          </w:p>
        </w:tc>
        <w:tc>
          <w:tcPr>
            <w:tcW w:w="2333"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val="en-US" w:eastAsia="zh-CN"/>
              </w:rPr>
              <w:t>GB/T 5237.1-2017</w:t>
            </w:r>
          </w:p>
        </w:tc>
        <w:tc>
          <w:tcPr>
            <w:tcW w:w="769"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c>
          <w:tcPr>
            <w:tcW w:w="796" w:type="dxa"/>
            <w:vAlign w:val="center"/>
          </w:tcPr>
          <w:p>
            <w:pPr>
              <w:jc w:val="center"/>
              <w:rPr>
                <w:rFonts w:hint="default" w:ascii="Times New Roman" w:hAnsi="Times New Roman" w:cs="Times New Roman"/>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35" w:type="dxa"/>
            <w:vMerge w:val="continue"/>
            <w:vAlign w:val="center"/>
          </w:tcPr>
          <w:p>
            <w:pPr>
              <w:jc w:val="center"/>
              <w:rPr>
                <w:rFonts w:hint="default" w:ascii="Times New Roman" w:hAnsi="Times New Roman" w:cs="Times New Roman"/>
                <w:bCs/>
                <w:color w:val="auto"/>
                <w:sz w:val="21"/>
                <w:szCs w:val="21"/>
              </w:rPr>
            </w:pPr>
          </w:p>
        </w:tc>
        <w:tc>
          <w:tcPr>
            <w:tcW w:w="656" w:type="dxa"/>
            <w:vMerge w:val="continue"/>
            <w:vAlign w:val="center"/>
          </w:tcPr>
          <w:p>
            <w:pPr>
              <w:jc w:val="center"/>
              <w:rPr>
                <w:rFonts w:hint="default" w:ascii="Times New Roman" w:hAnsi="Times New Roman" w:cs="Times New Roman"/>
                <w:bCs/>
                <w:color w:val="auto"/>
                <w:sz w:val="21"/>
                <w:szCs w:val="21"/>
              </w:rPr>
            </w:pPr>
          </w:p>
        </w:tc>
        <w:tc>
          <w:tcPr>
            <w:tcW w:w="1175"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eastAsia="zh-CN"/>
              </w:rPr>
              <w:t>规定非比例延伸强度</w:t>
            </w:r>
            <w:r>
              <w:rPr>
                <w:rFonts w:hint="default" w:ascii="Times New Roman" w:hAnsi="Times New Roman" w:cs="Times New Roman"/>
                <w:bCs/>
                <w:color w:val="auto"/>
                <w:sz w:val="21"/>
                <w:szCs w:val="21"/>
                <w:lang w:val="en-US" w:eastAsia="zh-CN"/>
              </w:rPr>
              <w:t>R</w:t>
            </w:r>
            <w:r>
              <w:rPr>
                <w:rFonts w:hint="default" w:ascii="Times New Roman" w:hAnsi="Times New Roman" w:cs="Times New Roman"/>
                <w:bCs/>
                <w:color w:val="auto"/>
                <w:sz w:val="21"/>
                <w:szCs w:val="21"/>
                <w:vertAlign w:val="subscript"/>
                <w:lang w:val="en-US" w:eastAsia="zh-CN"/>
              </w:rPr>
              <w:t>p0,2</w:t>
            </w:r>
          </w:p>
        </w:tc>
        <w:tc>
          <w:tcPr>
            <w:tcW w:w="2579" w:type="dxa"/>
            <w:vAlign w:val="center"/>
          </w:tcPr>
          <w:p>
            <w:pPr>
              <w:jc w:val="center"/>
              <w:rPr>
                <w:rFonts w:hint="default" w:ascii="Times New Roman" w:hAnsi="Times New Roman" w:cs="Times New Roman"/>
                <w:bCs/>
                <w:color w:val="auto"/>
                <w:sz w:val="21"/>
                <w:szCs w:val="21"/>
                <w:lang w:val="en-US"/>
              </w:rPr>
            </w:pPr>
            <w:r>
              <w:rPr>
                <w:rFonts w:hint="default" w:ascii="Times New Roman" w:hAnsi="Times New Roman" w:cs="Times New Roman"/>
                <w:bCs/>
                <w:color w:val="auto"/>
                <w:sz w:val="21"/>
                <w:szCs w:val="21"/>
                <w:lang w:val="en-US" w:eastAsia="zh-CN"/>
              </w:rPr>
              <w:t>GB/T 5237.1-2017</w:t>
            </w:r>
          </w:p>
        </w:tc>
        <w:tc>
          <w:tcPr>
            <w:tcW w:w="2333"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val="en-US" w:eastAsia="zh-CN"/>
              </w:rPr>
              <w:t>GB/T 5237.1-2017</w:t>
            </w:r>
          </w:p>
        </w:tc>
        <w:tc>
          <w:tcPr>
            <w:tcW w:w="769"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c>
          <w:tcPr>
            <w:tcW w:w="796" w:type="dxa"/>
            <w:vAlign w:val="center"/>
          </w:tcPr>
          <w:p>
            <w:pPr>
              <w:jc w:val="center"/>
              <w:rPr>
                <w:rFonts w:hint="default" w:ascii="Times New Roman" w:hAnsi="Times New Roman" w:cs="Times New Roman"/>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35" w:type="dxa"/>
            <w:vMerge w:val="continue"/>
            <w:vAlign w:val="center"/>
          </w:tcPr>
          <w:p>
            <w:pPr>
              <w:jc w:val="center"/>
              <w:rPr>
                <w:rFonts w:hint="default" w:ascii="Times New Roman" w:hAnsi="Times New Roman" w:cs="Times New Roman"/>
                <w:bCs/>
                <w:color w:val="auto"/>
                <w:sz w:val="21"/>
                <w:szCs w:val="21"/>
              </w:rPr>
            </w:pPr>
          </w:p>
        </w:tc>
        <w:tc>
          <w:tcPr>
            <w:tcW w:w="656" w:type="dxa"/>
            <w:vMerge w:val="continue"/>
            <w:vAlign w:val="center"/>
          </w:tcPr>
          <w:p>
            <w:pPr>
              <w:jc w:val="center"/>
              <w:rPr>
                <w:rFonts w:hint="default" w:ascii="Times New Roman" w:hAnsi="Times New Roman" w:cs="Times New Roman"/>
                <w:bCs/>
                <w:color w:val="auto"/>
                <w:sz w:val="21"/>
                <w:szCs w:val="21"/>
              </w:rPr>
            </w:pPr>
          </w:p>
        </w:tc>
        <w:tc>
          <w:tcPr>
            <w:tcW w:w="1175" w:type="dxa"/>
            <w:vAlign w:val="center"/>
          </w:tcPr>
          <w:p>
            <w:pPr>
              <w:jc w:val="center"/>
              <w:rPr>
                <w:rFonts w:hint="default" w:ascii="Times New Roman" w:hAnsi="Times New Roman" w:cs="Times New Roman"/>
                <w:bCs/>
                <w:color w:val="auto"/>
                <w:sz w:val="21"/>
                <w:szCs w:val="21"/>
                <w:lang w:eastAsia="zh-CN"/>
              </w:rPr>
            </w:pPr>
            <w:r>
              <w:rPr>
                <w:rFonts w:hint="default" w:ascii="Times New Roman" w:hAnsi="Times New Roman" w:cs="Times New Roman"/>
                <w:bCs/>
                <w:color w:val="auto"/>
                <w:sz w:val="21"/>
                <w:szCs w:val="21"/>
                <w:lang w:val="en-US" w:eastAsia="zh-CN"/>
              </w:rPr>
              <w:t>断后伸长率</w:t>
            </w:r>
            <w:r>
              <w:rPr>
                <w:rFonts w:hint="default" w:ascii="Times New Roman" w:hAnsi="Times New Roman" w:cs="Times New Roman"/>
                <w:color w:val="auto"/>
                <w:sz w:val="21"/>
                <w:szCs w:val="21"/>
                <w:lang w:val="en-US" w:eastAsia="zh-CN"/>
              </w:rPr>
              <w:t>A</w:t>
            </w:r>
            <w:r>
              <w:rPr>
                <w:rFonts w:hint="default" w:ascii="Times New Roman" w:hAnsi="Times New Roman" w:cs="Times New Roman"/>
                <w:color w:val="auto"/>
                <w:sz w:val="21"/>
                <w:szCs w:val="21"/>
                <w:vertAlign w:val="subscript"/>
                <w:lang w:val="en-US" w:eastAsia="zh-CN"/>
              </w:rPr>
              <w:t>50mm</w:t>
            </w:r>
          </w:p>
        </w:tc>
        <w:tc>
          <w:tcPr>
            <w:tcW w:w="2579" w:type="dxa"/>
            <w:vAlign w:val="center"/>
          </w:tcPr>
          <w:p>
            <w:pPr>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GB/T 5237.1-2017</w:t>
            </w:r>
          </w:p>
        </w:tc>
        <w:tc>
          <w:tcPr>
            <w:tcW w:w="2333" w:type="dxa"/>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bCs/>
                <w:color w:val="auto"/>
                <w:sz w:val="21"/>
                <w:szCs w:val="21"/>
                <w:lang w:val="en-US" w:eastAsia="zh-CN"/>
              </w:rPr>
              <w:t>GB/T 5237.1-2017</w:t>
            </w:r>
          </w:p>
        </w:tc>
        <w:tc>
          <w:tcPr>
            <w:tcW w:w="769"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c>
          <w:tcPr>
            <w:tcW w:w="796" w:type="dxa"/>
            <w:vAlign w:val="center"/>
          </w:tcPr>
          <w:p>
            <w:pPr>
              <w:jc w:val="center"/>
              <w:rPr>
                <w:rFonts w:hint="default" w:ascii="Times New Roman" w:hAnsi="Times New Roman" w:cs="Times New Roman"/>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35" w:type="dxa"/>
            <w:vAlign w:val="center"/>
          </w:tcPr>
          <w:p>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3</w:t>
            </w:r>
          </w:p>
        </w:tc>
        <w:tc>
          <w:tcPr>
            <w:tcW w:w="656"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val="en-US" w:eastAsia="zh-CN"/>
              </w:rPr>
              <w:t>壁厚尺寸</w:t>
            </w:r>
          </w:p>
        </w:tc>
        <w:tc>
          <w:tcPr>
            <w:tcW w:w="1175"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eastAsia="zh-CN"/>
              </w:rPr>
              <w:t>壁厚偏差</w:t>
            </w:r>
          </w:p>
        </w:tc>
        <w:tc>
          <w:tcPr>
            <w:tcW w:w="2579" w:type="dxa"/>
            <w:vAlign w:val="center"/>
          </w:tcPr>
          <w:p>
            <w:pPr>
              <w:jc w:val="center"/>
              <w:rPr>
                <w:rFonts w:hint="default" w:ascii="Times New Roman" w:hAnsi="Times New Roman" w:cs="Times New Roman"/>
                <w:bCs/>
                <w:color w:val="auto"/>
                <w:sz w:val="21"/>
                <w:szCs w:val="21"/>
                <w:lang w:val="en-US"/>
              </w:rPr>
            </w:pPr>
            <w:r>
              <w:rPr>
                <w:rFonts w:hint="default" w:ascii="Times New Roman" w:hAnsi="Times New Roman" w:cs="Times New Roman"/>
                <w:bCs/>
                <w:color w:val="auto"/>
                <w:sz w:val="21"/>
                <w:szCs w:val="21"/>
                <w:lang w:val="en-US" w:eastAsia="zh-CN"/>
              </w:rPr>
              <w:t>GB/T 5237.1-2017</w:t>
            </w:r>
          </w:p>
        </w:tc>
        <w:tc>
          <w:tcPr>
            <w:tcW w:w="2333"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val="en-US" w:eastAsia="zh-CN"/>
              </w:rPr>
              <w:t>GB/T 5237.1-2017</w:t>
            </w:r>
          </w:p>
        </w:tc>
        <w:tc>
          <w:tcPr>
            <w:tcW w:w="769"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c>
          <w:tcPr>
            <w:tcW w:w="796" w:type="dxa"/>
            <w:vAlign w:val="center"/>
          </w:tcPr>
          <w:p>
            <w:pPr>
              <w:jc w:val="center"/>
              <w:rPr>
                <w:rFonts w:hint="default" w:ascii="Times New Roman" w:hAnsi="Times New Roman" w:cs="Times New Roman"/>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9043" w:type="dxa"/>
            <w:gridSpan w:val="7"/>
            <w:vAlign w:val="center"/>
          </w:tcPr>
          <w:p>
            <w:pPr>
              <w:jc w:val="both"/>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a 极重要质量项目</w:t>
            </w:r>
          </w:p>
          <w:p>
            <w:pPr>
              <w:jc w:val="both"/>
              <w:rPr>
                <w:rFonts w:hint="default" w:ascii="Times New Roman" w:hAnsi="Times New Roman" w:cs="Times New Roman"/>
                <w:bCs/>
                <w:color w:val="auto"/>
                <w:sz w:val="21"/>
                <w:szCs w:val="21"/>
              </w:rPr>
            </w:pPr>
            <w:r>
              <w:rPr>
                <w:rFonts w:hint="default" w:ascii="Times New Roman" w:hAnsi="Times New Roman" w:cs="Times New Roman"/>
                <w:color w:val="000000"/>
                <w:sz w:val="21"/>
                <w:szCs w:val="21"/>
                <w:lang w:val="en-US" w:eastAsia="zh-CN"/>
              </w:rPr>
              <w:t>b 重要质量项目</w:t>
            </w:r>
          </w:p>
        </w:tc>
      </w:tr>
    </w:tbl>
    <w:p>
      <w:pPr>
        <w:spacing w:line="360" w:lineRule="auto"/>
        <w:jc w:val="both"/>
        <w:rPr>
          <w:rFonts w:hint="default" w:ascii="Times New Roman" w:hAnsi="Times New Roman" w:eastAsia="宋体" w:cs="Times New Roman"/>
          <w:color w:val="auto"/>
          <w:sz w:val="21"/>
          <w:szCs w:val="21"/>
          <w:lang w:eastAsia="zh-CN"/>
        </w:rPr>
      </w:pPr>
    </w:p>
    <w:p>
      <w:pPr>
        <w:spacing w:line="36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表</w:t>
      </w:r>
      <w:r>
        <w:rPr>
          <w:rFonts w:hint="eastAsia" w:cs="Times New Roman"/>
          <w:color w:val="auto"/>
          <w:sz w:val="21"/>
          <w:szCs w:val="21"/>
          <w:lang w:val="en-US" w:eastAsia="zh-CN"/>
        </w:rPr>
        <w:t>3</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lang w:eastAsia="zh-CN"/>
        </w:rPr>
        <w:t>阳极氧化型材检验项目及重要程度分类（</w:t>
      </w:r>
      <w:r>
        <w:rPr>
          <w:rFonts w:hint="default" w:ascii="Times New Roman" w:hAnsi="Times New Roman" w:eastAsia="宋体" w:cs="Times New Roman"/>
          <w:color w:val="auto"/>
          <w:sz w:val="21"/>
          <w:szCs w:val="21"/>
          <w:lang w:val="en-US" w:eastAsia="zh-CN"/>
        </w:rPr>
        <w:t>GB/T 5237.2-2017</w:t>
      </w:r>
      <w:r>
        <w:rPr>
          <w:rFonts w:hint="default" w:ascii="Times New Roman" w:hAnsi="Times New Roman" w:eastAsia="宋体" w:cs="Times New Roman"/>
          <w:color w:val="auto"/>
          <w:sz w:val="21"/>
          <w:szCs w:val="21"/>
          <w:lang w:eastAsia="zh-CN"/>
        </w:rPr>
        <w:t>）</w:t>
      </w:r>
    </w:p>
    <w:tbl>
      <w:tblPr>
        <w:tblStyle w:val="12"/>
        <w:tblW w:w="89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612"/>
        <w:gridCol w:w="1175"/>
        <w:gridCol w:w="2623"/>
        <w:gridCol w:w="2223"/>
        <w:gridCol w:w="891"/>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735" w:type="dxa"/>
            <w:vMerge w:val="restart"/>
            <w:vAlign w:val="center"/>
          </w:tcPr>
          <w:p>
            <w:pPr>
              <w:spacing w:line="360" w:lineRule="exact"/>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序号</w:t>
            </w:r>
          </w:p>
        </w:tc>
        <w:tc>
          <w:tcPr>
            <w:tcW w:w="1787" w:type="dxa"/>
            <w:gridSpan w:val="2"/>
            <w:vMerge w:val="restart"/>
            <w:vAlign w:val="center"/>
          </w:tcPr>
          <w:p>
            <w:pPr>
              <w:spacing w:line="360" w:lineRule="exact"/>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检验项目</w:t>
            </w:r>
          </w:p>
        </w:tc>
        <w:tc>
          <w:tcPr>
            <w:tcW w:w="2623" w:type="dxa"/>
            <w:vMerge w:val="restart"/>
            <w:vAlign w:val="center"/>
          </w:tcPr>
          <w:p>
            <w:pPr>
              <w:spacing w:line="360" w:lineRule="exact"/>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lang w:val="en-US" w:eastAsia="zh-CN"/>
              </w:rPr>
              <w:t>检验依据</w:t>
            </w:r>
          </w:p>
        </w:tc>
        <w:tc>
          <w:tcPr>
            <w:tcW w:w="2223" w:type="dxa"/>
            <w:vMerge w:val="restart"/>
            <w:vAlign w:val="center"/>
          </w:tcPr>
          <w:p>
            <w:pPr>
              <w:spacing w:line="360" w:lineRule="exact"/>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lang w:val="en-US" w:eastAsia="zh-CN"/>
              </w:rPr>
              <w:t>检验方法</w:t>
            </w:r>
          </w:p>
        </w:tc>
        <w:tc>
          <w:tcPr>
            <w:tcW w:w="1587" w:type="dxa"/>
            <w:gridSpan w:val="2"/>
            <w:vAlign w:val="center"/>
          </w:tcPr>
          <w:p>
            <w:pPr>
              <w:spacing w:line="360" w:lineRule="exact"/>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重要程度分类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735" w:type="dxa"/>
            <w:vMerge w:val="continue"/>
            <w:vAlign w:val="center"/>
          </w:tcPr>
          <w:p>
            <w:pPr>
              <w:spacing w:line="360" w:lineRule="exact"/>
              <w:jc w:val="center"/>
              <w:rPr>
                <w:rFonts w:hint="default" w:ascii="Times New Roman" w:hAnsi="Times New Roman" w:cs="Times New Roman"/>
                <w:b/>
                <w:bCs/>
                <w:color w:val="auto"/>
                <w:sz w:val="21"/>
                <w:szCs w:val="21"/>
              </w:rPr>
            </w:pPr>
          </w:p>
        </w:tc>
        <w:tc>
          <w:tcPr>
            <w:tcW w:w="1787" w:type="dxa"/>
            <w:gridSpan w:val="2"/>
            <w:vMerge w:val="continue"/>
            <w:vAlign w:val="center"/>
          </w:tcPr>
          <w:p>
            <w:pPr>
              <w:spacing w:line="360" w:lineRule="exact"/>
              <w:jc w:val="center"/>
              <w:rPr>
                <w:rFonts w:hint="default" w:ascii="Times New Roman" w:hAnsi="Times New Roman" w:cs="Times New Roman"/>
                <w:b/>
                <w:bCs/>
                <w:color w:val="auto"/>
                <w:sz w:val="21"/>
                <w:szCs w:val="21"/>
              </w:rPr>
            </w:pPr>
          </w:p>
        </w:tc>
        <w:tc>
          <w:tcPr>
            <w:tcW w:w="2623" w:type="dxa"/>
            <w:vMerge w:val="continue"/>
            <w:vAlign w:val="center"/>
          </w:tcPr>
          <w:p>
            <w:pPr>
              <w:spacing w:line="360" w:lineRule="exact"/>
              <w:jc w:val="center"/>
              <w:rPr>
                <w:rFonts w:hint="default" w:ascii="Times New Roman" w:hAnsi="Times New Roman" w:cs="Times New Roman"/>
                <w:b/>
                <w:bCs/>
                <w:color w:val="auto"/>
                <w:sz w:val="21"/>
                <w:szCs w:val="21"/>
              </w:rPr>
            </w:pPr>
          </w:p>
        </w:tc>
        <w:tc>
          <w:tcPr>
            <w:tcW w:w="2223" w:type="dxa"/>
            <w:vMerge w:val="continue"/>
            <w:vAlign w:val="center"/>
          </w:tcPr>
          <w:p>
            <w:pPr>
              <w:spacing w:line="360" w:lineRule="exact"/>
              <w:jc w:val="center"/>
              <w:rPr>
                <w:rFonts w:hint="default" w:ascii="Times New Roman" w:hAnsi="Times New Roman" w:cs="Times New Roman"/>
                <w:b/>
                <w:bCs/>
                <w:color w:val="auto"/>
                <w:sz w:val="21"/>
                <w:szCs w:val="21"/>
              </w:rPr>
            </w:pPr>
          </w:p>
        </w:tc>
        <w:tc>
          <w:tcPr>
            <w:tcW w:w="891"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color w:val="000000"/>
                <w:sz w:val="21"/>
                <w:szCs w:val="21"/>
              </w:rPr>
              <w:t>A类</w:t>
            </w:r>
            <w:r>
              <w:rPr>
                <w:rFonts w:hint="default" w:ascii="Times New Roman" w:hAnsi="Times New Roman" w:cs="Times New Roman"/>
                <w:color w:val="000000"/>
                <w:sz w:val="21"/>
                <w:szCs w:val="21"/>
                <w:vertAlign w:val="superscript"/>
              </w:rPr>
              <w:t>a</w:t>
            </w:r>
          </w:p>
        </w:tc>
        <w:tc>
          <w:tcPr>
            <w:tcW w:w="696"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color w:val="000000"/>
                <w:sz w:val="21"/>
                <w:szCs w:val="21"/>
              </w:rPr>
              <w:t>B类</w:t>
            </w:r>
            <w:r>
              <w:rPr>
                <w:rFonts w:hint="default" w:ascii="Times New Roman" w:hAnsi="Times New Roman" w:cs="Times New Roman"/>
                <w:color w:val="000000"/>
                <w:sz w:val="21"/>
                <w:szCs w:val="21"/>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35" w:type="dxa"/>
            <w:vAlign w:val="center"/>
          </w:tcPr>
          <w:p>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1</w:t>
            </w:r>
          </w:p>
        </w:tc>
        <w:tc>
          <w:tcPr>
            <w:tcW w:w="1787" w:type="dxa"/>
            <w:gridSpan w:val="2"/>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val="en-US" w:eastAsia="zh-CN"/>
              </w:rPr>
              <w:t>基材</w:t>
            </w:r>
          </w:p>
        </w:tc>
        <w:tc>
          <w:tcPr>
            <w:tcW w:w="2623"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val="en-US" w:eastAsia="zh-CN"/>
              </w:rPr>
              <w:t>GB/T 5237.1-2017</w:t>
            </w:r>
          </w:p>
        </w:tc>
        <w:tc>
          <w:tcPr>
            <w:tcW w:w="2223" w:type="dxa"/>
            <w:vAlign w:val="center"/>
          </w:tcPr>
          <w:p>
            <w:pPr>
              <w:jc w:val="center"/>
              <w:rPr>
                <w:rFonts w:hint="default" w:ascii="Times New Roman" w:hAnsi="Times New Roman" w:eastAsia="宋体" w:cs="Times New Roman"/>
                <w:bCs/>
                <w:color w:val="auto"/>
                <w:sz w:val="21"/>
                <w:szCs w:val="21"/>
                <w:lang w:eastAsia="zh-CN"/>
              </w:rPr>
            </w:pPr>
            <w:r>
              <w:rPr>
                <w:rFonts w:hint="default" w:ascii="Times New Roman" w:hAnsi="Times New Roman" w:cs="Times New Roman"/>
                <w:bCs/>
                <w:color w:val="auto"/>
                <w:sz w:val="21"/>
                <w:szCs w:val="21"/>
                <w:lang w:eastAsia="zh-CN"/>
              </w:rPr>
              <w:t>见基材</w:t>
            </w:r>
          </w:p>
        </w:tc>
        <w:tc>
          <w:tcPr>
            <w:tcW w:w="1587" w:type="dxa"/>
            <w:gridSpan w:val="2"/>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eastAsia="zh-CN"/>
              </w:rPr>
              <w:t>见基材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35" w:type="dxa"/>
            <w:vMerge w:val="restart"/>
            <w:vAlign w:val="center"/>
          </w:tcPr>
          <w:p>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2</w:t>
            </w:r>
          </w:p>
        </w:tc>
        <w:tc>
          <w:tcPr>
            <w:tcW w:w="612" w:type="dxa"/>
            <w:vMerge w:val="restart"/>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eastAsia="zh-CN"/>
              </w:rPr>
              <w:t>膜层性能</w:t>
            </w:r>
          </w:p>
        </w:tc>
        <w:tc>
          <w:tcPr>
            <w:tcW w:w="1175"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eastAsia="zh-CN"/>
              </w:rPr>
              <w:t>局部膜厚</w:t>
            </w:r>
          </w:p>
        </w:tc>
        <w:tc>
          <w:tcPr>
            <w:tcW w:w="2623" w:type="dxa"/>
            <w:vAlign w:val="center"/>
          </w:tcPr>
          <w:p>
            <w:pPr>
              <w:jc w:val="center"/>
              <w:rPr>
                <w:rFonts w:hint="default" w:ascii="Times New Roman" w:hAnsi="Times New Roman" w:cs="Times New Roman"/>
                <w:bCs/>
                <w:color w:val="auto"/>
                <w:sz w:val="21"/>
                <w:szCs w:val="21"/>
                <w:lang w:val="en-US"/>
              </w:rPr>
            </w:pPr>
            <w:r>
              <w:rPr>
                <w:rFonts w:hint="default" w:ascii="Times New Roman" w:hAnsi="Times New Roman" w:cs="Times New Roman"/>
                <w:bCs/>
                <w:color w:val="auto"/>
                <w:sz w:val="21"/>
                <w:szCs w:val="21"/>
                <w:lang w:val="en-US" w:eastAsia="zh-CN"/>
              </w:rPr>
              <w:t>GB/T 5237.2-2017</w:t>
            </w:r>
          </w:p>
        </w:tc>
        <w:tc>
          <w:tcPr>
            <w:tcW w:w="2223" w:type="dxa"/>
            <w:vAlign w:val="center"/>
          </w:tcPr>
          <w:p>
            <w:pPr>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GB/T 5237.2-2017</w:t>
            </w:r>
          </w:p>
        </w:tc>
        <w:tc>
          <w:tcPr>
            <w:tcW w:w="891" w:type="dxa"/>
            <w:vAlign w:val="center"/>
          </w:tcPr>
          <w:p>
            <w:pPr>
              <w:jc w:val="center"/>
              <w:rPr>
                <w:rFonts w:hint="default" w:ascii="Times New Roman" w:hAnsi="Times New Roman" w:cs="Times New Roman"/>
                <w:bCs/>
                <w:color w:val="auto"/>
                <w:sz w:val="21"/>
                <w:szCs w:val="21"/>
              </w:rPr>
            </w:pPr>
          </w:p>
        </w:tc>
        <w:tc>
          <w:tcPr>
            <w:tcW w:w="696"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35" w:type="dxa"/>
            <w:vMerge w:val="continue"/>
            <w:vAlign w:val="center"/>
          </w:tcPr>
          <w:p>
            <w:pPr>
              <w:jc w:val="center"/>
              <w:rPr>
                <w:rFonts w:hint="default" w:ascii="Times New Roman" w:hAnsi="Times New Roman" w:cs="Times New Roman"/>
                <w:bCs/>
                <w:color w:val="auto"/>
                <w:sz w:val="21"/>
                <w:szCs w:val="21"/>
              </w:rPr>
            </w:pPr>
          </w:p>
        </w:tc>
        <w:tc>
          <w:tcPr>
            <w:tcW w:w="612" w:type="dxa"/>
            <w:vMerge w:val="continue"/>
            <w:vAlign w:val="center"/>
          </w:tcPr>
          <w:p>
            <w:pPr>
              <w:jc w:val="center"/>
              <w:rPr>
                <w:rFonts w:hint="default" w:ascii="Times New Roman" w:hAnsi="Times New Roman" w:cs="Times New Roman"/>
                <w:bCs/>
                <w:color w:val="auto"/>
                <w:sz w:val="21"/>
                <w:szCs w:val="21"/>
              </w:rPr>
            </w:pPr>
          </w:p>
        </w:tc>
        <w:tc>
          <w:tcPr>
            <w:tcW w:w="1175"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eastAsia="zh-CN"/>
              </w:rPr>
              <w:t>平均膜厚</w:t>
            </w:r>
          </w:p>
        </w:tc>
        <w:tc>
          <w:tcPr>
            <w:tcW w:w="2623"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val="en-US" w:eastAsia="zh-CN"/>
              </w:rPr>
              <w:t>GB/T 5237.2-2017</w:t>
            </w:r>
          </w:p>
        </w:tc>
        <w:tc>
          <w:tcPr>
            <w:tcW w:w="2223"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val="en-US" w:eastAsia="zh-CN"/>
              </w:rPr>
              <w:t>GB/T 5237.2-2017</w:t>
            </w:r>
          </w:p>
        </w:tc>
        <w:tc>
          <w:tcPr>
            <w:tcW w:w="891" w:type="dxa"/>
            <w:vAlign w:val="center"/>
          </w:tcPr>
          <w:p>
            <w:pPr>
              <w:jc w:val="center"/>
              <w:rPr>
                <w:rFonts w:hint="default" w:ascii="Times New Roman" w:hAnsi="Times New Roman" w:cs="Times New Roman"/>
                <w:bCs/>
                <w:color w:val="auto"/>
                <w:sz w:val="21"/>
                <w:szCs w:val="21"/>
              </w:rPr>
            </w:pPr>
          </w:p>
        </w:tc>
        <w:tc>
          <w:tcPr>
            <w:tcW w:w="696"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35" w:type="dxa"/>
            <w:vMerge w:val="continue"/>
            <w:vAlign w:val="center"/>
          </w:tcPr>
          <w:p>
            <w:pPr>
              <w:jc w:val="center"/>
              <w:rPr>
                <w:rFonts w:hint="default" w:ascii="Times New Roman" w:hAnsi="Times New Roman" w:cs="Times New Roman"/>
                <w:bCs/>
                <w:color w:val="auto"/>
                <w:sz w:val="21"/>
                <w:szCs w:val="21"/>
              </w:rPr>
            </w:pPr>
          </w:p>
        </w:tc>
        <w:tc>
          <w:tcPr>
            <w:tcW w:w="612" w:type="dxa"/>
            <w:vMerge w:val="continue"/>
            <w:vAlign w:val="center"/>
          </w:tcPr>
          <w:p>
            <w:pPr>
              <w:jc w:val="center"/>
              <w:rPr>
                <w:rFonts w:hint="default" w:ascii="Times New Roman" w:hAnsi="Times New Roman" w:cs="Times New Roman"/>
                <w:bCs/>
                <w:color w:val="auto"/>
                <w:sz w:val="21"/>
                <w:szCs w:val="21"/>
              </w:rPr>
            </w:pPr>
          </w:p>
        </w:tc>
        <w:tc>
          <w:tcPr>
            <w:tcW w:w="1175"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eastAsia="zh-CN"/>
              </w:rPr>
              <w:t>封孔质量</w:t>
            </w:r>
          </w:p>
        </w:tc>
        <w:tc>
          <w:tcPr>
            <w:tcW w:w="2623" w:type="dxa"/>
            <w:vAlign w:val="center"/>
          </w:tcPr>
          <w:p>
            <w:pPr>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GB/T 5237.2-2017</w:t>
            </w:r>
          </w:p>
        </w:tc>
        <w:tc>
          <w:tcPr>
            <w:tcW w:w="2223" w:type="dxa"/>
            <w:vAlign w:val="center"/>
          </w:tcPr>
          <w:p>
            <w:pPr>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GB/T 8753.1</w:t>
            </w:r>
          </w:p>
        </w:tc>
        <w:tc>
          <w:tcPr>
            <w:tcW w:w="891" w:type="dxa"/>
            <w:vAlign w:val="center"/>
          </w:tcPr>
          <w:p>
            <w:pPr>
              <w:jc w:val="center"/>
              <w:rPr>
                <w:rFonts w:hint="default" w:ascii="Times New Roman" w:hAnsi="Times New Roman" w:cs="Times New Roman"/>
                <w:bCs/>
                <w:color w:val="auto"/>
                <w:sz w:val="21"/>
                <w:szCs w:val="21"/>
              </w:rPr>
            </w:pPr>
          </w:p>
        </w:tc>
        <w:tc>
          <w:tcPr>
            <w:tcW w:w="696"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8955" w:type="dxa"/>
            <w:gridSpan w:val="7"/>
            <w:vAlign w:val="center"/>
          </w:tcPr>
          <w:p>
            <w:pPr>
              <w:jc w:val="both"/>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a 极重要质量项目</w:t>
            </w:r>
          </w:p>
          <w:p>
            <w:pPr>
              <w:jc w:val="both"/>
              <w:rPr>
                <w:rFonts w:hint="default" w:ascii="Times New Roman" w:hAnsi="Times New Roman" w:cs="Times New Roman"/>
                <w:bCs/>
                <w:color w:val="auto"/>
                <w:sz w:val="21"/>
                <w:szCs w:val="21"/>
              </w:rPr>
            </w:pPr>
            <w:r>
              <w:rPr>
                <w:rFonts w:hint="default" w:ascii="Times New Roman" w:hAnsi="Times New Roman" w:cs="Times New Roman"/>
                <w:color w:val="000000"/>
                <w:sz w:val="21"/>
                <w:szCs w:val="21"/>
                <w:lang w:val="en-US" w:eastAsia="zh-CN"/>
              </w:rPr>
              <w:t>b 重要质量项目</w:t>
            </w:r>
          </w:p>
        </w:tc>
      </w:tr>
    </w:tbl>
    <w:p>
      <w:pPr>
        <w:spacing w:line="360" w:lineRule="auto"/>
        <w:jc w:val="center"/>
        <w:rPr>
          <w:rFonts w:hint="default" w:ascii="Times New Roman" w:hAnsi="Times New Roman" w:eastAsia="宋体" w:cs="Times New Roman"/>
          <w:color w:val="auto"/>
          <w:sz w:val="21"/>
          <w:szCs w:val="21"/>
          <w:lang w:eastAsia="zh-CN"/>
        </w:rPr>
      </w:pPr>
    </w:p>
    <w:p>
      <w:pPr>
        <w:spacing w:line="36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表</w:t>
      </w:r>
      <w:r>
        <w:rPr>
          <w:rFonts w:hint="eastAsia" w:cs="Times New Roman"/>
          <w:color w:val="auto"/>
          <w:sz w:val="21"/>
          <w:szCs w:val="21"/>
          <w:lang w:val="en-US" w:eastAsia="zh-CN"/>
        </w:rPr>
        <w:t>4</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lang w:eastAsia="zh-CN"/>
        </w:rPr>
        <w:t>电泳涂漆型材检验项目及重要程度分类（</w:t>
      </w:r>
      <w:r>
        <w:rPr>
          <w:rFonts w:hint="default" w:ascii="Times New Roman" w:hAnsi="Times New Roman" w:eastAsia="宋体" w:cs="Times New Roman"/>
          <w:color w:val="auto"/>
          <w:sz w:val="21"/>
          <w:szCs w:val="21"/>
          <w:lang w:val="en-US" w:eastAsia="zh-CN"/>
        </w:rPr>
        <w:t>GB/T 5237.3-2017</w:t>
      </w:r>
      <w:r>
        <w:rPr>
          <w:rFonts w:hint="default" w:ascii="Times New Roman" w:hAnsi="Times New Roman" w:eastAsia="宋体" w:cs="Times New Roman"/>
          <w:color w:val="auto"/>
          <w:sz w:val="21"/>
          <w:szCs w:val="21"/>
          <w:lang w:eastAsia="zh-CN"/>
        </w:rPr>
        <w:t>）</w:t>
      </w:r>
    </w:p>
    <w:tbl>
      <w:tblPr>
        <w:tblStyle w:val="12"/>
        <w:tblW w:w="89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691"/>
        <w:gridCol w:w="1112"/>
        <w:gridCol w:w="2607"/>
        <w:gridCol w:w="2257"/>
        <w:gridCol w:w="700"/>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735" w:type="dxa"/>
            <w:vMerge w:val="restart"/>
            <w:vAlign w:val="center"/>
          </w:tcPr>
          <w:p>
            <w:pPr>
              <w:spacing w:line="360" w:lineRule="exact"/>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序号</w:t>
            </w:r>
          </w:p>
        </w:tc>
        <w:tc>
          <w:tcPr>
            <w:tcW w:w="1803" w:type="dxa"/>
            <w:gridSpan w:val="2"/>
            <w:vMerge w:val="restart"/>
            <w:vAlign w:val="center"/>
          </w:tcPr>
          <w:p>
            <w:pPr>
              <w:spacing w:line="360" w:lineRule="exact"/>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检验项目</w:t>
            </w:r>
          </w:p>
        </w:tc>
        <w:tc>
          <w:tcPr>
            <w:tcW w:w="2607" w:type="dxa"/>
            <w:vMerge w:val="restart"/>
            <w:vAlign w:val="center"/>
          </w:tcPr>
          <w:p>
            <w:pPr>
              <w:spacing w:line="360" w:lineRule="exact"/>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lang w:val="en-US" w:eastAsia="zh-CN"/>
              </w:rPr>
              <w:t>检验依据</w:t>
            </w:r>
          </w:p>
        </w:tc>
        <w:tc>
          <w:tcPr>
            <w:tcW w:w="2257" w:type="dxa"/>
            <w:vMerge w:val="restart"/>
            <w:vAlign w:val="center"/>
          </w:tcPr>
          <w:p>
            <w:pPr>
              <w:spacing w:line="360" w:lineRule="exact"/>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lang w:val="en-US" w:eastAsia="zh-CN"/>
              </w:rPr>
              <w:t>检验方法</w:t>
            </w:r>
          </w:p>
        </w:tc>
        <w:tc>
          <w:tcPr>
            <w:tcW w:w="1562" w:type="dxa"/>
            <w:gridSpan w:val="2"/>
            <w:vAlign w:val="center"/>
          </w:tcPr>
          <w:p>
            <w:pPr>
              <w:spacing w:line="360" w:lineRule="exact"/>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重要程度分类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735" w:type="dxa"/>
            <w:vMerge w:val="continue"/>
            <w:vAlign w:val="center"/>
          </w:tcPr>
          <w:p>
            <w:pPr>
              <w:spacing w:line="360" w:lineRule="exact"/>
              <w:jc w:val="center"/>
              <w:rPr>
                <w:rFonts w:hint="default" w:ascii="Times New Roman" w:hAnsi="Times New Roman" w:cs="Times New Roman"/>
                <w:b w:val="0"/>
                <w:bCs w:val="0"/>
                <w:color w:val="auto"/>
                <w:sz w:val="21"/>
                <w:szCs w:val="21"/>
              </w:rPr>
            </w:pPr>
          </w:p>
        </w:tc>
        <w:tc>
          <w:tcPr>
            <w:tcW w:w="1803" w:type="dxa"/>
            <w:gridSpan w:val="2"/>
            <w:vMerge w:val="continue"/>
            <w:vAlign w:val="center"/>
          </w:tcPr>
          <w:p>
            <w:pPr>
              <w:spacing w:line="360" w:lineRule="exact"/>
              <w:jc w:val="center"/>
              <w:rPr>
                <w:rFonts w:hint="default" w:ascii="Times New Roman" w:hAnsi="Times New Roman" w:cs="Times New Roman"/>
                <w:b w:val="0"/>
                <w:bCs w:val="0"/>
                <w:color w:val="auto"/>
                <w:sz w:val="21"/>
                <w:szCs w:val="21"/>
              </w:rPr>
            </w:pPr>
          </w:p>
        </w:tc>
        <w:tc>
          <w:tcPr>
            <w:tcW w:w="2607" w:type="dxa"/>
            <w:vMerge w:val="continue"/>
            <w:vAlign w:val="center"/>
          </w:tcPr>
          <w:p>
            <w:pPr>
              <w:spacing w:line="360" w:lineRule="exact"/>
              <w:jc w:val="center"/>
              <w:rPr>
                <w:rFonts w:hint="default" w:ascii="Times New Roman" w:hAnsi="Times New Roman" w:cs="Times New Roman"/>
                <w:b w:val="0"/>
                <w:bCs w:val="0"/>
                <w:color w:val="auto"/>
                <w:sz w:val="21"/>
                <w:szCs w:val="21"/>
              </w:rPr>
            </w:pPr>
          </w:p>
        </w:tc>
        <w:tc>
          <w:tcPr>
            <w:tcW w:w="2257" w:type="dxa"/>
            <w:vMerge w:val="continue"/>
            <w:vAlign w:val="center"/>
          </w:tcPr>
          <w:p>
            <w:pPr>
              <w:spacing w:line="360" w:lineRule="exact"/>
              <w:jc w:val="center"/>
              <w:rPr>
                <w:rFonts w:hint="default" w:ascii="Times New Roman" w:hAnsi="Times New Roman" w:cs="Times New Roman"/>
                <w:b w:val="0"/>
                <w:bCs w:val="0"/>
                <w:color w:val="auto"/>
                <w:sz w:val="21"/>
                <w:szCs w:val="21"/>
              </w:rPr>
            </w:pPr>
          </w:p>
        </w:tc>
        <w:tc>
          <w:tcPr>
            <w:tcW w:w="700" w:type="dxa"/>
            <w:vAlign w:val="center"/>
          </w:tcPr>
          <w:p>
            <w:pPr>
              <w:jc w:val="center"/>
              <w:rPr>
                <w:rFonts w:hint="default" w:ascii="Times New Roman" w:hAnsi="Times New Roman" w:cs="Times New Roman"/>
                <w:b w:val="0"/>
                <w:bCs w:val="0"/>
                <w:color w:val="auto"/>
                <w:sz w:val="21"/>
                <w:szCs w:val="21"/>
              </w:rPr>
            </w:pPr>
            <w:r>
              <w:rPr>
                <w:rFonts w:hint="default" w:ascii="Times New Roman" w:hAnsi="Times New Roman" w:cs="Times New Roman"/>
                <w:color w:val="000000"/>
                <w:sz w:val="21"/>
                <w:szCs w:val="21"/>
              </w:rPr>
              <w:t>A类</w:t>
            </w:r>
            <w:r>
              <w:rPr>
                <w:rFonts w:hint="default" w:ascii="Times New Roman" w:hAnsi="Times New Roman" w:cs="Times New Roman"/>
                <w:color w:val="000000"/>
                <w:sz w:val="21"/>
                <w:szCs w:val="21"/>
                <w:vertAlign w:val="superscript"/>
              </w:rPr>
              <w:t>a</w:t>
            </w:r>
          </w:p>
        </w:tc>
        <w:tc>
          <w:tcPr>
            <w:tcW w:w="862" w:type="dxa"/>
            <w:vAlign w:val="center"/>
          </w:tcPr>
          <w:p>
            <w:pPr>
              <w:jc w:val="center"/>
              <w:rPr>
                <w:rFonts w:hint="default" w:ascii="Times New Roman" w:hAnsi="Times New Roman" w:cs="Times New Roman"/>
                <w:b w:val="0"/>
                <w:bCs w:val="0"/>
                <w:color w:val="auto"/>
                <w:sz w:val="21"/>
                <w:szCs w:val="21"/>
              </w:rPr>
            </w:pPr>
            <w:r>
              <w:rPr>
                <w:rFonts w:hint="default" w:ascii="Times New Roman" w:hAnsi="Times New Roman" w:cs="Times New Roman"/>
                <w:color w:val="000000"/>
                <w:sz w:val="21"/>
                <w:szCs w:val="21"/>
              </w:rPr>
              <w:t>B类</w:t>
            </w:r>
            <w:r>
              <w:rPr>
                <w:rFonts w:hint="default" w:ascii="Times New Roman" w:hAnsi="Times New Roman" w:cs="Times New Roman"/>
                <w:color w:val="000000"/>
                <w:sz w:val="21"/>
                <w:szCs w:val="21"/>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735"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lang w:val="en-US" w:eastAsia="zh-CN"/>
              </w:rPr>
              <w:t>1</w:t>
            </w:r>
          </w:p>
        </w:tc>
        <w:tc>
          <w:tcPr>
            <w:tcW w:w="1803" w:type="dxa"/>
            <w:gridSpan w:val="2"/>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lang w:val="en-US" w:eastAsia="zh-CN"/>
              </w:rPr>
              <w:t>基材</w:t>
            </w:r>
          </w:p>
        </w:tc>
        <w:tc>
          <w:tcPr>
            <w:tcW w:w="2607"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lang w:val="en-US" w:eastAsia="zh-CN"/>
              </w:rPr>
              <w:t>GB/T 5237.1-2017</w:t>
            </w:r>
          </w:p>
        </w:tc>
        <w:tc>
          <w:tcPr>
            <w:tcW w:w="2257"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lang w:eastAsia="zh-CN"/>
              </w:rPr>
              <w:t>见基材</w:t>
            </w:r>
          </w:p>
        </w:tc>
        <w:tc>
          <w:tcPr>
            <w:tcW w:w="1562" w:type="dxa"/>
            <w:gridSpan w:val="2"/>
            <w:vAlign w:val="center"/>
          </w:tcPr>
          <w:p>
            <w:pPr>
              <w:spacing w:line="360" w:lineRule="exact"/>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lang w:eastAsia="zh-CN"/>
              </w:rPr>
              <w:t>见基材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35" w:type="dxa"/>
            <w:vMerge w:val="restart"/>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color w:val="auto"/>
                <w:sz w:val="21"/>
                <w:szCs w:val="21"/>
                <w:lang w:val="en-US" w:eastAsia="zh-CN"/>
              </w:rPr>
              <w:t>2</w:t>
            </w:r>
          </w:p>
        </w:tc>
        <w:tc>
          <w:tcPr>
            <w:tcW w:w="691" w:type="dxa"/>
            <w:vMerge w:val="restart"/>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eastAsia="zh-CN"/>
              </w:rPr>
              <w:t>膜层性能</w:t>
            </w:r>
          </w:p>
        </w:tc>
        <w:tc>
          <w:tcPr>
            <w:tcW w:w="1112"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阳极氧化膜局部膜厚</w:t>
            </w:r>
          </w:p>
        </w:tc>
        <w:tc>
          <w:tcPr>
            <w:tcW w:w="2607" w:type="dxa"/>
            <w:vAlign w:val="center"/>
          </w:tcPr>
          <w:p>
            <w:pPr>
              <w:jc w:val="center"/>
              <w:rPr>
                <w:rFonts w:hint="default" w:ascii="Times New Roman" w:hAnsi="Times New Roman" w:cs="Times New Roman"/>
                <w:bCs/>
                <w:color w:val="auto"/>
                <w:sz w:val="21"/>
                <w:szCs w:val="21"/>
                <w:lang w:val="en-US"/>
              </w:rPr>
            </w:pPr>
            <w:r>
              <w:rPr>
                <w:rFonts w:hint="default" w:ascii="Times New Roman" w:hAnsi="Times New Roman" w:cs="Times New Roman"/>
                <w:bCs/>
                <w:color w:val="auto"/>
                <w:sz w:val="21"/>
                <w:szCs w:val="21"/>
              </w:rPr>
              <w:t>GB/T 5237.3</w:t>
            </w:r>
            <w:r>
              <w:rPr>
                <w:rFonts w:hint="default" w:ascii="Times New Roman" w:hAnsi="Times New Roman" w:cs="Times New Roman"/>
                <w:bCs/>
                <w:color w:val="auto"/>
                <w:sz w:val="21"/>
                <w:szCs w:val="21"/>
                <w:lang w:val="en-US" w:eastAsia="zh-CN"/>
              </w:rPr>
              <w:t>-2017</w:t>
            </w:r>
          </w:p>
        </w:tc>
        <w:tc>
          <w:tcPr>
            <w:tcW w:w="2257"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GB/T 5237.3</w:t>
            </w:r>
            <w:r>
              <w:rPr>
                <w:rFonts w:hint="default" w:ascii="Times New Roman" w:hAnsi="Times New Roman" w:cs="Times New Roman"/>
                <w:bCs/>
                <w:color w:val="auto"/>
                <w:sz w:val="21"/>
                <w:szCs w:val="21"/>
                <w:lang w:val="en-US" w:eastAsia="zh-CN"/>
              </w:rPr>
              <w:t>-2017</w:t>
            </w:r>
          </w:p>
        </w:tc>
        <w:tc>
          <w:tcPr>
            <w:tcW w:w="700" w:type="dxa"/>
            <w:vAlign w:val="top"/>
          </w:tcPr>
          <w:p>
            <w:pPr>
              <w:jc w:val="center"/>
              <w:rPr>
                <w:rFonts w:hint="default" w:ascii="Times New Roman" w:hAnsi="Times New Roman" w:cs="Times New Roman"/>
                <w:bCs/>
                <w:color w:val="auto"/>
                <w:sz w:val="21"/>
                <w:szCs w:val="21"/>
              </w:rPr>
            </w:pPr>
          </w:p>
        </w:tc>
        <w:tc>
          <w:tcPr>
            <w:tcW w:w="862" w:type="dxa"/>
            <w:vAlign w:val="top"/>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35" w:type="dxa"/>
            <w:vMerge w:val="continue"/>
            <w:vAlign w:val="center"/>
          </w:tcPr>
          <w:p>
            <w:pPr>
              <w:jc w:val="center"/>
              <w:rPr>
                <w:rFonts w:hint="default" w:ascii="Times New Roman" w:hAnsi="Times New Roman" w:cs="Times New Roman"/>
                <w:bCs/>
                <w:color w:val="auto"/>
                <w:sz w:val="21"/>
                <w:szCs w:val="21"/>
              </w:rPr>
            </w:pPr>
          </w:p>
        </w:tc>
        <w:tc>
          <w:tcPr>
            <w:tcW w:w="691" w:type="dxa"/>
            <w:vMerge w:val="continue"/>
            <w:vAlign w:val="center"/>
          </w:tcPr>
          <w:p>
            <w:pPr>
              <w:jc w:val="center"/>
              <w:rPr>
                <w:rFonts w:hint="default" w:ascii="Times New Roman" w:hAnsi="Times New Roman" w:cs="Times New Roman"/>
                <w:bCs/>
                <w:color w:val="auto"/>
                <w:sz w:val="21"/>
                <w:szCs w:val="21"/>
              </w:rPr>
            </w:pPr>
          </w:p>
        </w:tc>
        <w:tc>
          <w:tcPr>
            <w:tcW w:w="1112"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eastAsia="zh-CN"/>
              </w:rPr>
              <w:t>漆膜</w:t>
            </w:r>
            <w:r>
              <w:rPr>
                <w:rFonts w:hint="default" w:ascii="Times New Roman" w:hAnsi="Times New Roman" w:cs="Times New Roman"/>
                <w:bCs/>
                <w:color w:val="auto"/>
                <w:sz w:val="21"/>
                <w:szCs w:val="21"/>
              </w:rPr>
              <w:t>局部膜厚</w:t>
            </w:r>
          </w:p>
        </w:tc>
        <w:tc>
          <w:tcPr>
            <w:tcW w:w="2607" w:type="dxa"/>
            <w:vAlign w:val="center"/>
          </w:tcPr>
          <w:p>
            <w:pPr>
              <w:jc w:val="center"/>
              <w:rPr>
                <w:rFonts w:hint="default" w:ascii="Times New Roman" w:hAnsi="Times New Roman" w:cs="Times New Roman"/>
                <w:bCs/>
                <w:color w:val="auto"/>
                <w:sz w:val="21"/>
                <w:szCs w:val="21"/>
                <w:lang w:val="en-US"/>
              </w:rPr>
            </w:pPr>
            <w:r>
              <w:rPr>
                <w:rFonts w:hint="default" w:ascii="Times New Roman" w:hAnsi="Times New Roman" w:cs="Times New Roman"/>
                <w:bCs/>
                <w:color w:val="auto"/>
                <w:sz w:val="21"/>
                <w:szCs w:val="21"/>
              </w:rPr>
              <w:t>GB/T 5237.3</w:t>
            </w:r>
            <w:r>
              <w:rPr>
                <w:rFonts w:hint="default" w:ascii="Times New Roman" w:hAnsi="Times New Roman" w:cs="Times New Roman"/>
                <w:bCs/>
                <w:color w:val="auto"/>
                <w:sz w:val="21"/>
                <w:szCs w:val="21"/>
                <w:lang w:val="en-US" w:eastAsia="zh-CN"/>
              </w:rPr>
              <w:t>-2017</w:t>
            </w:r>
          </w:p>
        </w:tc>
        <w:tc>
          <w:tcPr>
            <w:tcW w:w="2257"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GB/T 5237.3</w:t>
            </w:r>
            <w:r>
              <w:rPr>
                <w:rFonts w:hint="default" w:ascii="Times New Roman" w:hAnsi="Times New Roman" w:cs="Times New Roman"/>
                <w:bCs/>
                <w:color w:val="auto"/>
                <w:sz w:val="21"/>
                <w:szCs w:val="21"/>
                <w:lang w:val="en-US" w:eastAsia="zh-CN"/>
              </w:rPr>
              <w:t>-2017</w:t>
            </w:r>
          </w:p>
        </w:tc>
        <w:tc>
          <w:tcPr>
            <w:tcW w:w="700" w:type="dxa"/>
            <w:vAlign w:val="top"/>
          </w:tcPr>
          <w:p>
            <w:pPr>
              <w:jc w:val="center"/>
              <w:rPr>
                <w:rFonts w:hint="default" w:ascii="Times New Roman" w:hAnsi="Times New Roman" w:cs="Times New Roman"/>
                <w:bCs/>
                <w:color w:val="auto"/>
                <w:sz w:val="21"/>
                <w:szCs w:val="21"/>
              </w:rPr>
            </w:pPr>
          </w:p>
        </w:tc>
        <w:tc>
          <w:tcPr>
            <w:tcW w:w="862" w:type="dxa"/>
            <w:vAlign w:val="top"/>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35" w:type="dxa"/>
            <w:vMerge w:val="continue"/>
            <w:vAlign w:val="center"/>
          </w:tcPr>
          <w:p>
            <w:pPr>
              <w:jc w:val="center"/>
              <w:rPr>
                <w:rFonts w:hint="default" w:ascii="Times New Roman" w:hAnsi="Times New Roman" w:cs="Times New Roman"/>
                <w:bCs/>
                <w:color w:val="auto"/>
                <w:sz w:val="21"/>
                <w:szCs w:val="21"/>
              </w:rPr>
            </w:pPr>
          </w:p>
        </w:tc>
        <w:tc>
          <w:tcPr>
            <w:tcW w:w="691" w:type="dxa"/>
            <w:vMerge w:val="continue"/>
            <w:vAlign w:val="center"/>
          </w:tcPr>
          <w:p>
            <w:pPr>
              <w:jc w:val="center"/>
              <w:rPr>
                <w:rFonts w:hint="default" w:ascii="Times New Roman" w:hAnsi="Times New Roman" w:cs="Times New Roman"/>
                <w:bCs/>
                <w:color w:val="auto"/>
                <w:sz w:val="21"/>
                <w:szCs w:val="21"/>
              </w:rPr>
            </w:pPr>
          </w:p>
        </w:tc>
        <w:tc>
          <w:tcPr>
            <w:tcW w:w="1112"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eastAsia="zh-CN"/>
              </w:rPr>
              <w:t>复合膜</w:t>
            </w:r>
            <w:r>
              <w:rPr>
                <w:rFonts w:hint="default" w:ascii="Times New Roman" w:hAnsi="Times New Roman" w:cs="Times New Roman"/>
                <w:bCs/>
                <w:color w:val="auto"/>
                <w:sz w:val="21"/>
                <w:szCs w:val="21"/>
              </w:rPr>
              <w:t>局部膜厚</w:t>
            </w:r>
          </w:p>
        </w:tc>
        <w:tc>
          <w:tcPr>
            <w:tcW w:w="2607" w:type="dxa"/>
            <w:vAlign w:val="center"/>
          </w:tcPr>
          <w:p>
            <w:pPr>
              <w:jc w:val="center"/>
              <w:rPr>
                <w:rFonts w:hint="default" w:ascii="Times New Roman" w:hAnsi="Times New Roman" w:cs="Times New Roman"/>
                <w:bCs/>
                <w:color w:val="auto"/>
                <w:sz w:val="21"/>
                <w:szCs w:val="21"/>
                <w:lang w:val="en-US"/>
              </w:rPr>
            </w:pPr>
            <w:r>
              <w:rPr>
                <w:rFonts w:hint="default" w:ascii="Times New Roman" w:hAnsi="Times New Roman" w:cs="Times New Roman"/>
                <w:bCs/>
                <w:color w:val="auto"/>
                <w:sz w:val="21"/>
                <w:szCs w:val="21"/>
              </w:rPr>
              <w:t>GB/T 5237.3</w:t>
            </w:r>
            <w:r>
              <w:rPr>
                <w:rFonts w:hint="default" w:ascii="Times New Roman" w:hAnsi="Times New Roman" w:cs="Times New Roman"/>
                <w:bCs/>
                <w:color w:val="auto"/>
                <w:sz w:val="21"/>
                <w:szCs w:val="21"/>
                <w:lang w:val="en-US" w:eastAsia="zh-CN"/>
              </w:rPr>
              <w:t>-2017</w:t>
            </w:r>
          </w:p>
        </w:tc>
        <w:tc>
          <w:tcPr>
            <w:tcW w:w="2257"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GB/T 5237.3</w:t>
            </w:r>
            <w:r>
              <w:rPr>
                <w:rFonts w:hint="default" w:ascii="Times New Roman" w:hAnsi="Times New Roman" w:cs="Times New Roman"/>
                <w:bCs/>
                <w:color w:val="auto"/>
                <w:sz w:val="21"/>
                <w:szCs w:val="21"/>
                <w:lang w:val="en-US" w:eastAsia="zh-CN"/>
              </w:rPr>
              <w:t>-2017</w:t>
            </w:r>
          </w:p>
        </w:tc>
        <w:tc>
          <w:tcPr>
            <w:tcW w:w="700" w:type="dxa"/>
            <w:vAlign w:val="top"/>
          </w:tcPr>
          <w:p>
            <w:pPr>
              <w:jc w:val="center"/>
              <w:rPr>
                <w:rFonts w:hint="default" w:ascii="Times New Roman" w:hAnsi="Times New Roman" w:cs="Times New Roman"/>
                <w:bCs/>
                <w:color w:val="auto"/>
                <w:sz w:val="21"/>
                <w:szCs w:val="21"/>
              </w:rPr>
            </w:pPr>
          </w:p>
        </w:tc>
        <w:tc>
          <w:tcPr>
            <w:tcW w:w="862" w:type="dxa"/>
            <w:vAlign w:val="top"/>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35" w:type="dxa"/>
            <w:vMerge w:val="continue"/>
            <w:vAlign w:val="center"/>
          </w:tcPr>
          <w:p>
            <w:pPr>
              <w:jc w:val="center"/>
              <w:rPr>
                <w:rFonts w:hint="default" w:ascii="Times New Roman" w:hAnsi="Times New Roman" w:cs="Times New Roman"/>
                <w:bCs/>
                <w:color w:val="auto"/>
                <w:sz w:val="21"/>
                <w:szCs w:val="21"/>
              </w:rPr>
            </w:pPr>
          </w:p>
        </w:tc>
        <w:tc>
          <w:tcPr>
            <w:tcW w:w="691" w:type="dxa"/>
            <w:vMerge w:val="continue"/>
            <w:vAlign w:val="center"/>
          </w:tcPr>
          <w:p>
            <w:pPr>
              <w:jc w:val="center"/>
              <w:rPr>
                <w:rFonts w:hint="default" w:ascii="Times New Roman" w:hAnsi="Times New Roman" w:cs="Times New Roman"/>
                <w:bCs/>
                <w:color w:val="auto"/>
                <w:sz w:val="21"/>
                <w:szCs w:val="21"/>
              </w:rPr>
            </w:pPr>
          </w:p>
        </w:tc>
        <w:tc>
          <w:tcPr>
            <w:tcW w:w="1112"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eastAsia="zh-CN"/>
              </w:rPr>
              <w:t>漆膜硬度</w:t>
            </w:r>
          </w:p>
        </w:tc>
        <w:tc>
          <w:tcPr>
            <w:tcW w:w="2607" w:type="dxa"/>
            <w:vAlign w:val="center"/>
          </w:tcPr>
          <w:p>
            <w:pPr>
              <w:jc w:val="center"/>
              <w:rPr>
                <w:rFonts w:hint="default" w:ascii="Times New Roman" w:hAnsi="Times New Roman" w:cs="Times New Roman"/>
                <w:bCs/>
                <w:color w:val="auto"/>
                <w:sz w:val="21"/>
                <w:szCs w:val="21"/>
                <w:lang w:val="en-US"/>
              </w:rPr>
            </w:pPr>
            <w:r>
              <w:rPr>
                <w:rFonts w:hint="default" w:ascii="Times New Roman" w:hAnsi="Times New Roman" w:cs="Times New Roman"/>
                <w:bCs/>
                <w:color w:val="auto"/>
                <w:sz w:val="21"/>
                <w:szCs w:val="21"/>
              </w:rPr>
              <w:t>GB/T 5237.3</w:t>
            </w:r>
            <w:r>
              <w:rPr>
                <w:rFonts w:hint="default" w:ascii="Times New Roman" w:hAnsi="Times New Roman" w:cs="Times New Roman"/>
                <w:bCs/>
                <w:color w:val="auto"/>
                <w:sz w:val="21"/>
                <w:szCs w:val="21"/>
                <w:lang w:val="en-US" w:eastAsia="zh-CN"/>
              </w:rPr>
              <w:t>-2017</w:t>
            </w:r>
          </w:p>
        </w:tc>
        <w:tc>
          <w:tcPr>
            <w:tcW w:w="2257"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GB/T 5237.3</w:t>
            </w:r>
            <w:r>
              <w:rPr>
                <w:rFonts w:hint="default" w:ascii="Times New Roman" w:hAnsi="Times New Roman" w:cs="Times New Roman"/>
                <w:bCs/>
                <w:color w:val="auto"/>
                <w:sz w:val="21"/>
                <w:szCs w:val="21"/>
                <w:lang w:val="en-US" w:eastAsia="zh-CN"/>
              </w:rPr>
              <w:t>-2017</w:t>
            </w:r>
          </w:p>
        </w:tc>
        <w:tc>
          <w:tcPr>
            <w:tcW w:w="700" w:type="dxa"/>
            <w:vAlign w:val="top"/>
          </w:tcPr>
          <w:p>
            <w:pPr>
              <w:jc w:val="center"/>
              <w:rPr>
                <w:rFonts w:hint="default" w:ascii="Times New Roman" w:hAnsi="Times New Roman" w:cs="Times New Roman"/>
                <w:bCs/>
                <w:color w:val="auto"/>
                <w:sz w:val="21"/>
                <w:szCs w:val="21"/>
              </w:rPr>
            </w:pPr>
          </w:p>
        </w:tc>
        <w:tc>
          <w:tcPr>
            <w:tcW w:w="862" w:type="dxa"/>
            <w:vAlign w:val="top"/>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35" w:type="dxa"/>
            <w:vMerge w:val="continue"/>
            <w:vAlign w:val="center"/>
          </w:tcPr>
          <w:p>
            <w:pPr>
              <w:jc w:val="center"/>
              <w:rPr>
                <w:rFonts w:hint="default" w:ascii="Times New Roman" w:hAnsi="Times New Roman" w:cs="Times New Roman"/>
                <w:bCs/>
                <w:color w:val="auto"/>
                <w:sz w:val="21"/>
                <w:szCs w:val="21"/>
              </w:rPr>
            </w:pPr>
          </w:p>
        </w:tc>
        <w:tc>
          <w:tcPr>
            <w:tcW w:w="691" w:type="dxa"/>
            <w:vMerge w:val="continue"/>
            <w:vAlign w:val="center"/>
          </w:tcPr>
          <w:p>
            <w:pPr>
              <w:jc w:val="center"/>
              <w:rPr>
                <w:rFonts w:hint="default" w:ascii="Times New Roman" w:hAnsi="Times New Roman" w:cs="Times New Roman"/>
                <w:bCs/>
                <w:color w:val="auto"/>
                <w:sz w:val="21"/>
                <w:szCs w:val="21"/>
              </w:rPr>
            </w:pPr>
          </w:p>
        </w:tc>
        <w:tc>
          <w:tcPr>
            <w:tcW w:w="1112"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eastAsia="zh-CN"/>
              </w:rPr>
              <w:t>漆膜干附着性</w:t>
            </w:r>
          </w:p>
        </w:tc>
        <w:tc>
          <w:tcPr>
            <w:tcW w:w="2607" w:type="dxa"/>
            <w:vAlign w:val="center"/>
          </w:tcPr>
          <w:p>
            <w:pPr>
              <w:jc w:val="center"/>
              <w:rPr>
                <w:rFonts w:hint="default" w:ascii="Times New Roman" w:hAnsi="Times New Roman" w:cs="Times New Roman"/>
                <w:bCs/>
                <w:color w:val="auto"/>
                <w:sz w:val="21"/>
                <w:szCs w:val="21"/>
                <w:lang w:val="en-US"/>
              </w:rPr>
            </w:pPr>
            <w:r>
              <w:rPr>
                <w:rFonts w:hint="default" w:ascii="Times New Roman" w:hAnsi="Times New Roman" w:cs="Times New Roman"/>
                <w:bCs/>
                <w:color w:val="auto"/>
                <w:sz w:val="21"/>
                <w:szCs w:val="21"/>
              </w:rPr>
              <w:t>GB/T 5237.3</w:t>
            </w:r>
            <w:r>
              <w:rPr>
                <w:rFonts w:hint="default" w:ascii="Times New Roman" w:hAnsi="Times New Roman" w:cs="Times New Roman"/>
                <w:bCs/>
                <w:color w:val="auto"/>
                <w:sz w:val="21"/>
                <w:szCs w:val="21"/>
                <w:lang w:val="en-US" w:eastAsia="zh-CN"/>
              </w:rPr>
              <w:t>-2017</w:t>
            </w:r>
          </w:p>
        </w:tc>
        <w:tc>
          <w:tcPr>
            <w:tcW w:w="2257"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GB/T 5237.3</w:t>
            </w:r>
            <w:r>
              <w:rPr>
                <w:rFonts w:hint="default" w:ascii="Times New Roman" w:hAnsi="Times New Roman" w:cs="Times New Roman"/>
                <w:bCs/>
                <w:color w:val="auto"/>
                <w:sz w:val="21"/>
                <w:szCs w:val="21"/>
                <w:lang w:val="en-US" w:eastAsia="zh-CN"/>
              </w:rPr>
              <w:t>-2017</w:t>
            </w:r>
          </w:p>
        </w:tc>
        <w:tc>
          <w:tcPr>
            <w:tcW w:w="700" w:type="dxa"/>
            <w:vAlign w:val="top"/>
          </w:tcPr>
          <w:p>
            <w:pPr>
              <w:jc w:val="center"/>
              <w:rPr>
                <w:rFonts w:hint="default" w:ascii="Times New Roman" w:hAnsi="Times New Roman" w:cs="Times New Roman"/>
                <w:bCs/>
                <w:color w:val="auto"/>
                <w:sz w:val="21"/>
                <w:szCs w:val="21"/>
              </w:rPr>
            </w:pPr>
          </w:p>
        </w:tc>
        <w:tc>
          <w:tcPr>
            <w:tcW w:w="862" w:type="dxa"/>
            <w:vAlign w:val="top"/>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35" w:type="dxa"/>
            <w:vMerge w:val="continue"/>
            <w:vAlign w:val="center"/>
          </w:tcPr>
          <w:p>
            <w:pPr>
              <w:jc w:val="center"/>
              <w:rPr>
                <w:rFonts w:hint="default" w:ascii="Times New Roman" w:hAnsi="Times New Roman" w:cs="Times New Roman"/>
                <w:bCs/>
                <w:color w:val="auto"/>
                <w:sz w:val="21"/>
                <w:szCs w:val="21"/>
              </w:rPr>
            </w:pPr>
          </w:p>
        </w:tc>
        <w:tc>
          <w:tcPr>
            <w:tcW w:w="691" w:type="dxa"/>
            <w:vMerge w:val="continue"/>
            <w:vAlign w:val="center"/>
          </w:tcPr>
          <w:p>
            <w:pPr>
              <w:jc w:val="center"/>
              <w:rPr>
                <w:rFonts w:hint="default" w:ascii="Times New Roman" w:hAnsi="Times New Roman" w:cs="Times New Roman"/>
                <w:bCs/>
                <w:color w:val="auto"/>
                <w:sz w:val="21"/>
                <w:szCs w:val="21"/>
              </w:rPr>
            </w:pPr>
          </w:p>
        </w:tc>
        <w:tc>
          <w:tcPr>
            <w:tcW w:w="1112"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eastAsia="zh-CN"/>
              </w:rPr>
              <w:t>漆膜湿附着性</w:t>
            </w:r>
          </w:p>
        </w:tc>
        <w:tc>
          <w:tcPr>
            <w:tcW w:w="2607" w:type="dxa"/>
            <w:vAlign w:val="center"/>
          </w:tcPr>
          <w:p>
            <w:pPr>
              <w:jc w:val="center"/>
              <w:rPr>
                <w:rFonts w:hint="default" w:ascii="Times New Roman" w:hAnsi="Times New Roman" w:cs="Times New Roman"/>
                <w:bCs/>
                <w:color w:val="auto"/>
                <w:sz w:val="21"/>
                <w:szCs w:val="21"/>
                <w:lang w:val="en-US"/>
              </w:rPr>
            </w:pPr>
            <w:r>
              <w:rPr>
                <w:rFonts w:hint="default" w:ascii="Times New Roman" w:hAnsi="Times New Roman" w:cs="Times New Roman"/>
                <w:bCs/>
                <w:color w:val="auto"/>
                <w:sz w:val="21"/>
                <w:szCs w:val="21"/>
              </w:rPr>
              <w:t>GB/T 5237.3</w:t>
            </w:r>
            <w:r>
              <w:rPr>
                <w:rFonts w:hint="default" w:ascii="Times New Roman" w:hAnsi="Times New Roman" w:cs="Times New Roman"/>
                <w:bCs/>
                <w:color w:val="auto"/>
                <w:sz w:val="21"/>
                <w:szCs w:val="21"/>
                <w:lang w:val="en-US" w:eastAsia="zh-CN"/>
              </w:rPr>
              <w:t>-2017</w:t>
            </w:r>
          </w:p>
        </w:tc>
        <w:tc>
          <w:tcPr>
            <w:tcW w:w="2257"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GB/T 5237.3</w:t>
            </w:r>
            <w:r>
              <w:rPr>
                <w:rFonts w:hint="default" w:ascii="Times New Roman" w:hAnsi="Times New Roman" w:cs="Times New Roman"/>
                <w:bCs/>
                <w:color w:val="auto"/>
                <w:sz w:val="21"/>
                <w:szCs w:val="21"/>
                <w:lang w:val="en-US" w:eastAsia="zh-CN"/>
              </w:rPr>
              <w:t>-2017</w:t>
            </w:r>
          </w:p>
        </w:tc>
        <w:tc>
          <w:tcPr>
            <w:tcW w:w="700" w:type="dxa"/>
            <w:vAlign w:val="top"/>
          </w:tcPr>
          <w:p>
            <w:pPr>
              <w:jc w:val="center"/>
              <w:rPr>
                <w:rFonts w:hint="default" w:ascii="Times New Roman" w:hAnsi="Times New Roman" w:cs="Times New Roman"/>
                <w:bCs/>
                <w:color w:val="auto"/>
                <w:sz w:val="21"/>
                <w:szCs w:val="21"/>
              </w:rPr>
            </w:pPr>
          </w:p>
        </w:tc>
        <w:tc>
          <w:tcPr>
            <w:tcW w:w="862" w:type="dxa"/>
            <w:vAlign w:val="top"/>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35" w:type="dxa"/>
            <w:vMerge w:val="continue"/>
            <w:vAlign w:val="center"/>
          </w:tcPr>
          <w:p>
            <w:pPr>
              <w:jc w:val="center"/>
              <w:rPr>
                <w:rFonts w:hint="default" w:ascii="Times New Roman" w:hAnsi="Times New Roman" w:cs="Times New Roman"/>
                <w:bCs/>
                <w:color w:val="auto"/>
                <w:sz w:val="21"/>
                <w:szCs w:val="21"/>
              </w:rPr>
            </w:pPr>
          </w:p>
        </w:tc>
        <w:tc>
          <w:tcPr>
            <w:tcW w:w="691" w:type="dxa"/>
            <w:vMerge w:val="continue"/>
            <w:vAlign w:val="center"/>
          </w:tcPr>
          <w:p>
            <w:pPr>
              <w:jc w:val="center"/>
              <w:rPr>
                <w:rFonts w:hint="default" w:ascii="Times New Roman" w:hAnsi="Times New Roman" w:cs="Times New Roman"/>
                <w:bCs/>
                <w:color w:val="auto"/>
                <w:sz w:val="21"/>
                <w:szCs w:val="21"/>
              </w:rPr>
            </w:pPr>
          </w:p>
        </w:tc>
        <w:tc>
          <w:tcPr>
            <w:tcW w:w="1112"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eastAsia="zh-CN"/>
              </w:rPr>
              <w:t>耐碱性</w:t>
            </w:r>
          </w:p>
        </w:tc>
        <w:tc>
          <w:tcPr>
            <w:tcW w:w="2607" w:type="dxa"/>
            <w:vAlign w:val="center"/>
          </w:tcPr>
          <w:p>
            <w:pPr>
              <w:jc w:val="center"/>
              <w:rPr>
                <w:rFonts w:hint="default" w:ascii="Times New Roman" w:hAnsi="Times New Roman" w:cs="Times New Roman"/>
                <w:bCs/>
                <w:color w:val="auto"/>
                <w:sz w:val="21"/>
                <w:szCs w:val="21"/>
                <w:lang w:val="en-US"/>
              </w:rPr>
            </w:pPr>
            <w:r>
              <w:rPr>
                <w:rFonts w:hint="default" w:ascii="Times New Roman" w:hAnsi="Times New Roman" w:cs="Times New Roman"/>
                <w:bCs/>
                <w:color w:val="auto"/>
                <w:sz w:val="21"/>
                <w:szCs w:val="21"/>
              </w:rPr>
              <w:t>GB/T 5237.3</w:t>
            </w:r>
            <w:r>
              <w:rPr>
                <w:rFonts w:hint="default" w:ascii="Times New Roman" w:hAnsi="Times New Roman" w:cs="Times New Roman"/>
                <w:bCs/>
                <w:color w:val="auto"/>
                <w:sz w:val="21"/>
                <w:szCs w:val="21"/>
                <w:lang w:val="en-US" w:eastAsia="zh-CN"/>
              </w:rPr>
              <w:t>-2017</w:t>
            </w:r>
          </w:p>
        </w:tc>
        <w:tc>
          <w:tcPr>
            <w:tcW w:w="2257" w:type="dxa"/>
            <w:vAlign w:val="top"/>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GB/T 5237.3</w:t>
            </w:r>
            <w:r>
              <w:rPr>
                <w:rFonts w:hint="default" w:ascii="Times New Roman" w:hAnsi="Times New Roman" w:cs="Times New Roman"/>
                <w:bCs/>
                <w:color w:val="auto"/>
                <w:sz w:val="21"/>
                <w:szCs w:val="21"/>
                <w:lang w:val="en-US" w:eastAsia="zh-CN"/>
              </w:rPr>
              <w:t>-2017</w:t>
            </w:r>
          </w:p>
        </w:tc>
        <w:tc>
          <w:tcPr>
            <w:tcW w:w="700" w:type="dxa"/>
            <w:vAlign w:val="top"/>
          </w:tcPr>
          <w:p>
            <w:pPr>
              <w:jc w:val="center"/>
              <w:rPr>
                <w:rFonts w:hint="default" w:ascii="Times New Roman" w:hAnsi="Times New Roman" w:cs="Times New Roman"/>
                <w:bCs/>
                <w:color w:val="auto"/>
                <w:sz w:val="21"/>
                <w:szCs w:val="21"/>
              </w:rPr>
            </w:pPr>
          </w:p>
        </w:tc>
        <w:tc>
          <w:tcPr>
            <w:tcW w:w="862" w:type="dxa"/>
            <w:vAlign w:val="top"/>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8964" w:type="dxa"/>
            <w:gridSpan w:val="7"/>
            <w:vAlign w:val="center"/>
          </w:tcPr>
          <w:p>
            <w:pPr>
              <w:jc w:val="both"/>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a 极重要质量项目</w:t>
            </w:r>
          </w:p>
          <w:p>
            <w:pPr>
              <w:jc w:val="both"/>
              <w:rPr>
                <w:rFonts w:hint="default" w:ascii="Times New Roman" w:hAnsi="Times New Roman" w:cs="Times New Roman"/>
                <w:bCs/>
                <w:color w:val="auto"/>
                <w:sz w:val="21"/>
                <w:szCs w:val="21"/>
              </w:rPr>
            </w:pPr>
            <w:r>
              <w:rPr>
                <w:rFonts w:hint="default" w:ascii="Times New Roman" w:hAnsi="Times New Roman" w:cs="Times New Roman"/>
                <w:color w:val="000000"/>
                <w:sz w:val="21"/>
                <w:szCs w:val="21"/>
                <w:lang w:val="en-US" w:eastAsia="zh-CN"/>
              </w:rPr>
              <w:t>b 重要质量项目</w:t>
            </w:r>
          </w:p>
        </w:tc>
      </w:tr>
    </w:tbl>
    <w:p>
      <w:pPr>
        <w:spacing w:line="360" w:lineRule="auto"/>
        <w:jc w:val="center"/>
        <w:rPr>
          <w:rFonts w:hint="default" w:ascii="Times New Roman" w:hAnsi="Times New Roman" w:eastAsia="宋体" w:cs="Times New Roman"/>
          <w:color w:val="auto"/>
          <w:sz w:val="21"/>
          <w:szCs w:val="21"/>
          <w:lang w:eastAsia="zh-CN"/>
        </w:rPr>
      </w:pPr>
    </w:p>
    <w:p>
      <w:pPr>
        <w:spacing w:line="36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表</w:t>
      </w:r>
      <w:r>
        <w:rPr>
          <w:rFonts w:hint="eastAsia" w:cs="Times New Roman"/>
          <w:color w:val="auto"/>
          <w:sz w:val="21"/>
          <w:szCs w:val="21"/>
          <w:lang w:val="en-US" w:eastAsia="zh-CN"/>
        </w:rPr>
        <w:t>5</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lang w:eastAsia="zh-CN"/>
        </w:rPr>
        <w:t>喷粉型材检验项目及重要程度分类（GB/T 5237.4</w:t>
      </w:r>
      <w:r>
        <w:rPr>
          <w:rFonts w:hint="default" w:ascii="Times New Roman" w:hAnsi="Times New Roman" w:eastAsia="宋体" w:cs="Times New Roman"/>
          <w:color w:val="auto"/>
          <w:sz w:val="21"/>
          <w:szCs w:val="21"/>
          <w:lang w:val="en-US" w:eastAsia="zh-CN"/>
        </w:rPr>
        <w:t>-2017</w:t>
      </w:r>
      <w:r>
        <w:rPr>
          <w:rFonts w:hint="default" w:ascii="Times New Roman" w:hAnsi="Times New Roman" w:eastAsia="宋体" w:cs="Times New Roman"/>
          <w:color w:val="auto"/>
          <w:sz w:val="21"/>
          <w:szCs w:val="21"/>
          <w:lang w:eastAsia="zh-CN"/>
        </w:rPr>
        <w:t>）</w:t>
      </w:r>
    </w:p>
    <w:tbl>
      <w:tblPr>
        <w:tblStyle w:val="12"/>
        <w:tblW w:w="88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690"/>
        <w:gridCol w:w="1287"/>
        <w:gridCol w:w="2629"/>
        <w:gridCol w:w="2239"/>
        <w:gridCol w:w="700"/>
        <w:gridCol w:w="37"/>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554" w:type="dxa"/>
            <w:vMerge w:val="restart"/>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color w:val="000000"/>
                <w:sz w:val="21"/>
                <w:szCs w:val="21"/>
              </w:rPr>
              <w:t>序号</w:t>
            </w:r>
          </w:p>
        </w:tc>
        <w:tc>
          <w:tcPr>
            <w:tcW w:w="1977" w:type="dxa"/>
            <w:gridSpan w:val="2"/>
            <w:vMerge w:val="restart"/>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color w:val="000000"/>
                <w:sz w:val="21"/>
                <w:szCs w:val="21"/>
              </w:rPr>
              <w:t>检验项目</w:t>
            </w:r>
          </w:p>
        </w:tc>
        <w:tc>
          <w:tcPr>
            <w:tcW w:w="2629" w:type="dxa"/>
            <w:vMerge w:val="restart"/>
            <w:vAlign w:val="center"/>
          </w:tcPr>
          <w:p>
            <w:pPr>
              <w:jc w:val="center"/>
              <w:rPr>
                <w:rFonts w:hint="default" w:ascii="Times New Roman" w:hAnsi="Times New Roman" w:cs="Times New Roman"/>
                <w:b/>
                <w:bCs/>
                <w:color w:val="auto"/>
                <w:sz w:val="21"/>
                <w:szCs w:val="21"/>
              </w:rPr>
            </w:pPr>
            <w:r>
              <w:rPr>
                <w:rFonts w:hint="eastAsia" w:ascii="Times New Roman" w:hAnsi="Times New Roman" w:cs="Times New Roman"/>
                <w:color w:val="000000"/>
                <w:sz w:val="21"/>
                <w:szCs w:val="21"/>
                <w:lang w:eastAsia="zh-CN"/>
              </w:rPr>
              <w:t>检验依据</w:t>
            </w:r>
          </w:p>
        </w:tc>
        <w:tc>
          <w:tcPr>
            <w:tcW w:w="2239" w:type="dxa"/>
            <w:vMerge w:val="restart"/>
            <w:vAlign w:val="center"/>
          </w:tcPr>
          <w:p>
            <w:pPr>
              <w:jc w:val="center"/>
              <w:rPr>
                <w:rFonts w:hint="default" w:ascii="Times New Roman" w:hAnsi="Times New Roman" w:cs="Times New Roman"/>
                <w:b/>
                <w:bCs/>
                <w:color w:val="auto"/>
                <w:sz w:val="21"/>
                <w:szCs w:val="21"/>
              </w:rPr>
            </w:pPr>
            <w:r>
              <w:rPr>
                <w:rFonts w:hint="eastAsia" w:ascii="Times New Roman" w:hAnsi="Times New Roman" w:cs="Times New Roman"/>
                <w:color w:val="000000"/>
                <w:sz w:val="21"/>
                <w:szCs w:val="21"/>
                <w:lang w:eastAsia="zh-CN"/>
              </w:rPr>
              <w:t>检验方法</w:t>
            </w:r>
          </w:p>
        </w:tc>
        <w:tc>
          <w:tcPr>
            <w:tcW w:w="1500" w:type="dxa"/>
            <w:gridSpan w:val="3"/>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color w:val="000000"/>
                <w:sz w:val="21"/>
                <w:szCs w:val="21"/>
              </w:rPr>
              <w:t>重要程度分类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554" w:type="dxa"/>
            <w:vMerge w:val="continue"/>
            <w:vAlign w:val="center"/>
          </w:tcPr>
          <w:p>
            <w:pPr>
              <w:jc w:val="center"/>
              <w:rPr>
                <w:rFonts w:hint="default" w:ascii="Times New Roman" w:hAnsi="Times New Roman" w:cs="Times New Roman"/>
                <w:b/>
                <w:bCs/>
                <w:color w:val="auto"/>
                <w:sz w:val="21"/>
                <w:szCs w:val="21"/>
              </w:rPr>
            </w:pPr>
          </w:p>
        </w:tc>
        <w:tc>
          <w:tcPr>
            <w:tcW w:w="1977" w:type="dxa"/>
            <w:gridSpan w:val="2"/>
            <w:vMerge w:val="continue"/>
            <w:vAlign w:val="center"/>
          </w:tcPr>
          <w:p>
            <w:pPr>
              <w:jc w:val="center"/>
              <w:rPr>
                <w:rFonts w:hint="default" w:ascii="Times New Roman" w:hAnsi="Times New Roman" w:cs="Times New Roman"/>
                <w:b/>
                <w:bCs/>
                <w:color w:val="auto"/>
                <w:sz w:val="21"/>
                <w:szCs w:val="21"/>
              </w:rPr>
            </w:pPr>
          </w:p>
        </w:tc>
        <w:tc>
          <w:tcPr>
            <w:tcW w:w="2629" w:type="dxa"/>
            <w:vMerge w:val="continue"/>
            <w:vAlign w:val="center"/>
          </w:tcPr>
          <w:p>
            <w:pPr>
              <w:jc w:val="center"/>
              <w:rPr>
                <w:rFonts w:hint="default" w:ascii="Times New Roman" w:hAnsi="Times New Roman" w:cs="Times New Roman"/>
                <w:b/>
                <w:bCs/>
                <w:color w:val="auto"/>
                <w:sz w:val="21"/>
                <w:szCs w:val="21"/>
              </w:rPr>
            </w:pPr>
          </w:p>
        </w:tc>
        <w:tc>
          <w:tcPr>
            <w:tcW w:w="2239" w:type="dxa"/>
            <w:vMerge w:val="continue"/>
            <w:vAlign w:val="center"/>
          </w:tcPr>
          <w:p>
            <w:pPr>
              <w:jc w:val="center"/>
              <w:rPr>
                <w:rFonts w:hint="default" w:ascii="Times New Roman" w:hAnsi="Times New Roman" w:cs="Times New Roman"/>
                <w:b/>
                <w:bCs/>
                <w:color w:val="auto"/>
                <w:sz w:val="21"/>
                <w:szCs w:val="21"/>
              </w:rPr>
            </w:pPr>
          </w:p>
        </w:tc>
        <w:tc>
          <w:tcPr>
            <w:tcW w:w="737" w:type="dxa"/>
            <w:gridSpan w:val="2"/>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color w:val="000000"/>
                <w:sz w:val="21"/>
                <w:szCs w:val="21"/>
              </w:rPr>
              <w:t>A类</w:t>
            </w:r>
            <w:r>
              <w:rPr>
                <w:rFonts w:hint="default" w:ascii="Times New Roman" w:hAnsi="Times New Roman" w:cs="Times New Roman"/>
                <w:color w:val="000000"/>
                <w:sz w:val="21"/>
                <w:szCs w:val="21"/>
                <w:vertAlign w:val="superscript"/>
              </w:rPr>
              <w:t>a</w:t>
            </w:r>
          </w:p>
        </w:tc>
        <w:tc>
          <w:tcPr>
            <w:tcW w:w="763"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color w:val="000000"/>
                <w:sz w:val="21"/>
                <w:szCs w:val="21"/>
              </w:rPr>
              <w:t>B类</w:t>
            </w:r>
            <w:r>
              <w:rPr>
                <w:rFonts w:hint="default" w:ascii="Times New Roman" w:hAnsi="Times New Roman" w:cs="Times New Roman"/>
                <w:color w:val="000000"/>
                <w:sz w:val="21"/>
                <w:szCs w:val="21"/>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554"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lang w:val="en-US" w:eastAsia="zh-CN"/>
              </w:rPr>
              <w:t>1</w:t>
            </w:r>
          </w:p>
        </w:tc>
        <w:tc>
          <w:tcPr>
            <w:tcW w:w="1977" w:type="dxa"/>
            <w:gridSpan w:val="2"/>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lang w:val="en-US" w:eastAsia="zh-CN"/>
              </w:rPr>
              <w:t>基材</w:t>
            </w:r>
          </w:p>
        </w:tc>
        <w:tc>
          <w:tcPr>
            <w:tcW w:w="2629"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lang w:val="en-US" w:eastAsia="zh-CN"/>
              </w:rPr>
              <w:t>GB/T 5237.1-2017</w:t>
            </w:r>
          </w:p>
        </w:tc>
        <w:tc>
          <w:tcPr>
            <w:tcW w:w="2239"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lang w:eastAsia="zh-CN"/>
              </w:rPr>
              <w:t>见基材</w:t>
            </w:r>
          </w:p>
        </w:tc>
        <w:tc>
          <w:tcPr>
            <w:tcW w:w="1500" w:type="dxa"/>
            <w:gridSpan w:val="3"/>
            <w:vAlign w:val="center"/>
          </w:tcPr>
          <w:p>
            <w:pPr>
              <w:spacing w:line="360" w:lineRule="exact"/>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lang w:eastAsia="zh-CN"/>
              </w:rPr>
              <w:t>见基材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554" w:type="dxa"/>
            <w:vMerge w:val="restart"/>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color w:val="auto"/>
                <w:sz w:val="21"/>
                <w:szCs w:val="21"/>
                <w:lang w:val="en-US" w:eastAsia="zh-CN"/>
              </w:rPr>
              <w:t>2</w:t>
            </w:r>
          </w:p>
        </w:tc>
        <w:tc>
          <w:tcPr>
            <w:tcW w:w="690" w:type="dxa"/>
            <w:vMerge w:val="restart"/>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lang w:eastAsia="zh-CN"/>
              </w:rPr>
              <w:t>膜层性能</w:t>
            </w:r>
          </w:p>
        </w:tc>
        <w:tc>
          <w:tcPr>
            <w:tcW w:w="1287" w:type="dxa"/>
            <w:vAlign w:val="center"/>
          </w:tcPr>
          <w:p>
            <w:pPr>
              <w:jc w:val="center"/>
              <w:rPr>
                <w:rFonts w:hint="default" w:ascii="Times New Roman" w:hAnsi="Times New Roman" w:cs="Times New Roman"/>
                <w:b/>
                <w:bCs/>
                <w:color w:val="auto"/>
                <w:sz w:val="21"/>
                <w:szCs w:val="21"/>
              </w:rPr>
            </w:pPr>
            <w:r>
              <w:rPr>
                <w:rFonts w:hint="default" w:ascii="Times New Roman" w:hAnsi="Times New Roman" w:eastAsia="宋体" w:cs="Times New Roman"/>
                <w:bCs/>
                <w:color w:val="auto"/>
                <w:sz w:val="21"/>
                <w:szCs w:val="21"/>
                <w:lang w:eastAsia="zh-CN"/>
              </w:rPr>
              <w:t>膜厚</w:t>
            </w:r>
          </w:p>
        </w:tc>
        <w:tc>
          <w:tcPr>
            <w:tcW w:w="2629" w:type="dxa"/>
            <w:vAlign w:val="center"/>
          </w:tcPr>
          <w:p>
            <w:pPr>
              <w:snapToGrid w:val="0"/>
              <w:jc w:val="center"/>
              <w:rPr>
                <w:rFonts w:hint="default" w:ascii="Times New Roman" w:hAnsi="Times New Roman" w:cs="Times New Roman"/>
                <w:b/>
                <w:bCs/>
                <w:color w:val="auto"/>
                <w:sz w:val="21"/>
                <w:szCs w:val="21"/>
                <w:lang w:val="en-US"/>
              </w:rPr>
            </w:pPr>
            <w:r>
              <w:rPr>
                <w:rFonts w:hint="default" w:ascii="Times New Roman" w:hAnsi="Times New Roman" w:cs="Times New Roman"/>
                <w:bCs/>
                <w:color w:val="auto"/>
                <w:sz w:val="21"/>
                <w:szCs w:val="21"/>
              </w:rPr>
              <w:t>GB/T 5237.4</w:t>
            </w:r>
            <w:r>
              <w:rPr>
                <w:rFonts w:hint="default" w:ascii="Times New Roman" w:hAnsi="Times New Roman" w:cs="Times New Roman"/>
                <w:bCs/>
                <w:color w:val="auto"/>
                <w:sz w:val="21"/>
                <w:szCs w:val="21"/>
                <w:lang w:val="en-US" w:eastAsia="zh-CN"/>
              </w:rPr>
              <w:t>-2017</w:t>
            </w:r>
          </w:p>
        </w:tc>
        <w:tc>
          <w:tcPr>
            <w:tcW w:w="2239" w:type="dxa"/>
            <w:vAlign w:val="center"/>
          </w:tcPr>
          <w:p>
            <w:pPr>
              <w:snapToGrid w:val="0"/>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rPr>
              <w:t>GB/T 4957</w:t>
            </w:r>
          </w:p>
        </w:tc>
        <w:tc>
          <w:tcPr>
            <w:tcW w:w="700" w:type="dxa"/>
            <w:vAlign w:val="top"/>
          </w:tcPr>
          <w:p>
            <w:pPr>
              <w:jc w:val="center"/>
              <w:rPr>
                <w:rFonts w:hint="default" w:ascii="Times New Roman" w:hAnsi="Times New Roman" w:cs="Times New Roman"/>
                <w:b/>
                <w:bCs/>
                <w:color w:val="auto"/>
                <w:sz w:val="21"/>
                <w:szCs w:val="21"/>
              </w:rPr>
            </w:pPr>
          </w:p>
        </w:tc>
        <w:tc>
          <w:tcPr>
            <w:tcW w:w="800" w:type="dxa"/>
            <w:gridSpan w:val="2"/>
            <w:vAlign w:val="top"/>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554" w:type="dxa"/>
            <w:vMerge w:val="continue"/>
            <w:vAlign w:val="center"/>
          </w:tcPr>
          <w:p>
            <w:pPr>
              <w:jc w:val="center"/>
              <w:rPr>
                <w:rFonts w:hint="default" w:ascii="Times New Roman" w:hAnsi="Times New Roman" w:cs="Times New Roman"/>
                <w:b/>
                <w:bCs/>
                <w:color w:val="auto"/>
                <w:sz w:val="21"/>
                <w:szCs w:val="21"/>
              </w:rPr>
            </w:pPr>
          </w:p>
        </w:tc>
        <w:tc>
          <w:tcPr>
            <w:tcW w:w="690" w:type="dxa"/>
            <w:vMerge w:val="continue"/>
            <w:vAlign w:val="center"/>
          </w:tcPr>
          <w:p>
            <w:pPr>
              <w:jc w:val="center"/>
              <w:rPr>
                <w:rFonts w:hint="default" w:ascii="Times New Roman" w:hAnsi="Times New Roman" w:cs="Times New Roman"/>
                <w:b/>
                <w:bCs/>
                <w:color w:val="auto"/>
                <w:sz w:val="21"/>
                <w:szCs w:val="21"/>
              </w:rPr>
            </w:pPr>
          </w:p>
        </w:tc>
        <w:tc>
          <w:tcPr>
            <w:tcW w:w="1287"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lang w:eastAsia="zh-CN"/>
              </w:rPr>
              <w:t>干附着性</w:t>
            </w:r>
          </w:p>
        </w:tc>
        <w:tc>
          <w:tcPr>
            <w:tcW w:w="2629" w:type="dxa"/>
            <w:vAlign w:val="center"/>
          </w:tcPr>
          <w:p>
            <w:pPr>
              <w:snapToGrid w:val="0"/>
              <w:jc w:val="center"/>
              <w:rPr>
                <w:rFonts w:hint="default" w:ascii="Times New Roman" w:hAnsi="Times New Roman" w:cs="Times New Roman"/>
                <w:b/>
                <w:bCs/>
                <w:color w:val="auto"/>
                <w:sz w:val="21"/>
                <w:szCs w:val="21"/>
                <w:lang w:val="en-US"/>
              </w:rPr>
            </w:pPr>
            <w:r>
              <w:rPr>
                <w:rFonts w:hint="default" w:ascii="Times New Roman" w:hAnsi="Times New Roman" w:cs="Times New Roman"/>
                <w:bCs/>
                <w:color w:val="auto"/>
                <w:sz w:val="21"/>
                <w:szCs w:val="21"/>
              </w:rPr>
              <w:t>GB/T 5237.4</w:t>
            </w:r>
            <w:r>
              <w:rPr>
                <w:rFonts w:hint="default" w:ascii="Times New Roman" w:hAnsi="Times New Roman" w:cs="Times New Roman"/>
                <w:bCs/>
                <w:color w:val="auto"/>
                <w:sz w:val="21"/>
                <w:szCs w:val="21"/>
                <w:lang w:val="en-US" w:eastAsia="zh-CN"/>
              </w:rPr>
              <w:t>-2017</w:t>
            </w:r>
          </w:p>
        </w:tc>
        <w:tc>
          <w:tcPr>
            <w:tcW w:w="2239" w:type="dxa"/>
            <w:vAlign w:val="top"/>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rPr>
              <w:t>GB/T 5237.4</w:t>
            </w:r>
            <w:r>
              <w:rPr>
                <w:rFonts w:hint="default" w:ascii="Times New Roman" w:hAnsi="Times New Roman" w:cs="Times New Roman"/>
                <w:bCs/>
                <w:color w:val="auto"/>
                <w:sz w:val="21"/>
                <w:szCs w:val="21"/>
                <w:lang w:val="en-US" w:eastAsia="zh-CN"/>
              </w:rPr>
              <w:t>-2017</w:t>
            </w:r>
          </w:p>
        </w:tc>
        <w:tc>
          <w:tcPr>
            <w:tcW w:w="700" w:type="dxa"/>
            <w:vAlign w:val="top"/>
          </w:tcPr>
          <w:p>
            <w:pPr>
              <w:jc w:val="center"/>
              <w:rPr>
                <w:rFonts w:hint="default" w:ascii="Times New Roman" w:hAnsi="Times New Roman" w:cs="Times New Roman"/>
                <w:b/>
                <w:bCs/>
                <w:color w:val="auto"/>
                <w:sz w:val="21"/>
                <w:szCs w:val="21"/>
              </w:rPr>
            </w:pPr>
          </w:p>
        </w:tc>
        <w:tc>
          <w:tcPr>
            <w:tcW w:w="800" w:type="dxa"/>
            <w:gridSpan w:val="2"/>
            <w:vAlign w:val="top"/>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554" w:type="dxa"/>
            <w:vMerge w:val="continue"/>
            <w:vAlign w:val="center"/>
          </w:tcPr>
          <w:p>
            <w:pPr>
              <w:jc w:val="center"/>
              <w:rPr>
                <w:rFonts w:hint="default" w:ascii="Times New Roman" w:hAnsi="Times New Roman" w:cs="Times New Roman"/>
                <w:b/>
                <w:bCs/>
                <w:color w:val="auto"/>
                <w:sz w:val="21"/>
                <w:szCs w:val="21"/>
              </w:rPr>
            </w:pPr>
          </w:p>
        </w:tc>
        <w:tc>
          <w:tcPr>
            <w:tcW w:w="690" w:type="dxa"/>
            <w:vMerge w:val="continue"/>
            <w:vAlign w:val="center"/>
          </w:tcPr>
          <w:p>
            <w:pPr>
              <w:jc w:val="center"/>
              <w:rPr>
                <w:rFonts w:hint="default" w:ascii="Times New Roman" w:hAnsi="Times New Roman" w:cs="Times New Roman"/>
                <w:b/>
                <w:bCs/>
                <w:color w:val="auto"/>
                <w:sz w:val="21"/>
                <w:szCs w:val="21"/>
              </w:rPr>
            </w:pPr>
          </w:p>
        </w:tc>
        <w:tc>
          <w:tcPr>
            <w:tcW w:w="1287"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lang w:eastAsia="zh-CN"/>
              </w:rPr>
              <w:t>湿附着性</w:t>
            </w:r>
          </w:p>
        </w:tc>
        <w:tc>
          <w:tcPr>
            <w:tcW w:w="2629" w:type="dxa"/>
            <w:vAlign w:val="center"/>
          </w:tcPr>
          <w:p>
            <w:pPr>
              <w:snapToGrid w:val="0"/>
              <w:jc w:val="center"/>
              <w:rPr>
                <w:rFonts w:hint="default" w:ascii="Times New Roman" w:hAnsi="Times New Roman" w:cs="Times New Roman"/>
                <w:b/>
                <w:bCs/>
                <w:color w:val="auto"/>
                <w:sz w:val="21"/>
                <w:szCs w:val="21"/>
                <w:lang w:val="en-US"/>
              </w:rPr>
            </w:pPr>
            <w:r>
              <w:rPr>
                <w:rFonts w:hint="default" w:ascii="Times New Roman" w:hAnsi="Times New Roman" w:cs="Times New Roman"/>
                <w:bCs/>
                <w:color w:val="auto"/>
                <w:sz w:val="21"/>
                <w:szCs w:val="21"/>
              </w:rPr>
              <w:t>GB/T 5237.4</w:t>
            </w:r>
            <w:r>
              <w:rPr>
                <w:rFonts w:hint="default" w:ascii="Times New Roman" w:hAnsi="Times New Roman" w:cs="Times New Roman"/>
                <w:bCs/>
                <w:color w:val="auto"/>
                <w:sz w:val="21"/>
                <w:szCs w:val="21"/>
                <w:lang w:val="en-US" w:eastAsia="zh-CN"/>
              </w:rPr>
              <w:t>-2017</w:t>
            </w:r>
          </w:p>
        </w:tc>
        <w:tc>
          <w:tcPr>
            <w:tcW w:w="2239" w:type="dxa"/>
            <w:vAlign w:val="top"/>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rPr>
              <w:t>GB/T 5237.4</w:t>
            </w:r>
            <w:r>
              <w:rPr>
                <w:rFonts w:hint="default" w:ascii="Times New Roman" w:hAnsi="Times New Roman" w:cs="Times New Roman"/>
                <w:bCs/>
                <w:color w:val="auto"/>
                <w:sz w:val="21"/>
                <w:szCs w:val="21"/>
                <w:lang w:val="en-US" w:eastAsia="zh-CN"/>
              </w:rPr>
              <w:t>-2017</w:t>
            </w:r>
          </w:p>
        </w:tc>
        <w:tc>
          <w:tcPr>
            <w:tcW w:w="700" w:type="dxa"/>
            <w:vAlign w:val="top"/>
          </w:tcPr>
          <w:p>
            <w:pPr>
              <w:jc w:val="center"/>
              <w:rPr>
                <w:rFonts w:hint="default" w:ascii="Times New Roman" w:hAnsi="Times New Roman" w:cs="Times New Roman"/>
                <w:b/>
                <w:bCs/>
                <w:color w:val="auto"/>
                <w:sz w:val="21"/>
                <w:szCs w:val="21"/>
              </w:rPr>
            </w:pPr>
          </w:p>
        </w:tc>
        <w:tc>
          <w:tcPr>
            <w:tcW w:w="800" w:type="dxa"/>
            <w:gridSpan w:val="2"/>
            <w:vAlign w:val="top"/>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554" w:type="dxa"/>
            <w:vMerge w:val="continue"/>
            <w:vAlign w:val="center"/>
          </w:tcPr>
          <w:p>
            <w:pPr>
              <w:jc w:val="center"/>
              <w:rPr>
                <w:rFonts w:hint="default" w:ascii="Times New Roman" w:hAnsi="Times New Roman" w:cs="Times New Roman"/>
                <w:b/>
                <w:bCs/>
                <w:color w:val="auto"/>
                <w:sz w:val="21"/>
                <w:szCs w:val="21"/>
              </w:rPr>
            </w:pPr>
          </w:p>
        </w:tc>
        <w:tc>
          <w:tcPr>
            <w:tcW w:w="690" w:type="dxa"/>
            <w:vMerge w:val="continue"/>
            <w:vAlign w:val="center"/>
          </w:tcPr>
          <w:p>
            <w:pPr>
              <w:jc w:val="center"/>
              <w:rPr>
                <w:rFonts w:hint="default" w:ascii="Times New Roman" w:hAnsi="Times New Roman" w:cs="Times New Roman"/>
                <w:b/>
                <w:bCs/>
                <w:color w:val="auto"/>
                <w:sz w:val="21"/>
                <w:szCs w:val="21"/>
              </w:rPr>
            </w:pPr>
          </w:p>
        </w:tc>
        <w:tc>
          <w:tcPr>
            <w:tcW w:w="1287"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lang w:eastAsia="zh-CN"/>
              </w:rPr>
              <w:t>沸水附着性</w:t>
            </w:r>
          </w:p>
        </w:tc>
        <w:tc>
          <w:tcPr>
            <w:tcW w:w="2629" w:type="dxa"/>
            <w:vAlign w:val="center"/>
          </w:tcPr>
          <w:p>
            <w:pPr>
              <w:snapToGrid w:val="0"/>
              <w:jc w:val="center"/>
              <w:rPr>
                <w:rFonts w:hint="default" w:ascii="Times New Roman" w:hAnsi="Times New Roman" w:cs="Times New Roman"/>
                <w:b/>
                <w:bCs/>
                <w:color w:val="auto"/>
                <w:sz w:val="21"/>
                <w:szCs w:val="21"/>
                <w:lang w:val="en-US"/>
              </w:rPr>
            </w:pPr>
            <w:r>
              <w:rPr>
                <w:rFonts w:hint="default" w:ascii="Times New Roman" w:hAnsi="Times New Roman" w:cs="Times New Roman"/>
                <w:bCs/>
                <w:color w:val="auto"/>
                <w:sz w:val="21"/>
                <w:szCs w:val="21"/>
              </w:rPr>
              <w:t>GB/T 5237.4</w:t>
            </w:r>
            <w:r>
              <w:rPr>
                <w:rFonts w:hint="default" w:ascii="Times New Roman" w:hAnsi="Times New Roman" w:cs="Times New Roman"/>
                <w:bCs/>
                <w:color w:val="auto"/>
                <w:sz w:val="21"/>
                <w:szCs w:val="21"/>
                <w:lang w:val="en-US" w:eastAsia="zh-CN"/>
              </w:rPr>
              <w:t>-2017</w:t>
            </w:r>
          </w:p>
        </w:tc>
        <w:tc>
          <w:tcPr>
            <w:tcW w:w="2239" w:type="dxa"/>
            <w:vAlign w:val="top"/>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rPr>
              <w:t>GB/T 5237.4</w:t>
            </w:r>
            <w:r>
              <w:rPr>
                <w:rFonts w:hint="default" w:ascii="Times New Roman" w:hAnsi="Times New Roman" w:cs="Times New Roman"/>
                <w:bCs/>
                <w:color w:val="auto"/>
                <w:sz w:val="21"/>
                <w:szCs w:val="21"/>
                <w:lang w:val="en-US" w:eastAsia="zh-CN"/>
              </w:rPr>
              <w:t>-2017</w:t>
            </w:r>
          </w:p>
        </w:tc>
        <w:tc>
          <w:tcPr>
            <w:tcW w:w="700" w:type="dxa"/>
            <w:vAlign w:val="top"/>
          </w:tcPr>
          <w:p>
            <w:pPr>
              <w:jc w:val="center"/>
              <w:rPr>
                <w:rFonts w:hint="default" w:ascii="Times New Roman" w:hAnsi="Times New Roman" w:cs="Times New Roman"/>
                <w:b/>
                <w:bCs/>
                <w:color w:val="auto"/>
                <w:sz w:val="21"/>
                <w:szCs w:val="21"/>
              </w:rPr>
            </w:pPr>
          </w:p>
        </w:tc>
        <w:tc>
          <w:tcPr>
            <w:tcW w:w="800" w:type="dxa"/>
            <w:gridSpan w:val="2"/>
            <w:vAlign w:val="top"/>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554" w:type="dxa"/>
            <w:vMerge w:val="continue"/>
            <w:vAlign w:val="center"/>
          </w:tcPr>
          <w:p>
            <w:pPr>
              <w:jc w:val="center"/>
              <w:rPr>
                <w:rFonts w:hint="default" w:ascii="Times New Roman" w:hAnsi="Times New Roman" w:cs="Times New Roman"/>
                <w:b/>
                <w:bCs/>
                <w:color w:val="auto"/>
                <w:sz w:val="21"/>
                <w:szCs w:val="21"/>
              </w:rPr>
            </w:pPr>
          </w:p>
        </w:tc>
        <w:tc>
          <w:tcPr>
            <w:tcW w:w="690" w:type="dxa"/>
            <w:vMerge w:val="continue"/>
            <w:vAlign w:val="center"/>
          </w:tcPr>
          <w:p>
            <w:pPr>
              <w:jc w:val="center"/>
              <w:rPr>
                <w:rFonts w:hint="default" w:ascii="Times New Roman" w:hAnsi="Times New Roman" w:cs="Times New Roman"/>
                <w:b/>
                <w:bCs/>
                <w:color w:val="auto"/>
                <w:sz w:val="21"/>
                <w:szCs w:val="21"/>
              </w:rPr>
            </w:pPr>
          </w:p>
        </w:tc>
        <w:tc>
          <w:tcPr>
            <w:tcW w:w="1287"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lang w:eastAsia="zh-CN"/>
              </w:rPr>
              <w:t>压痕硬度</w:t>
            </w:r>
          </w:p>
        </w:tc>
        <w:tc>
          <w:tcPr>
            <w:tcW w:w="2629" w:type="dxa"/>
            <w:vAlign w:val="center"/>
          </w:tcPr>
          <w:p>
            <w:pPr>
              <w:snapToGrid w:val="0"/>
              <w:jc w:val="center"/>
              <w:rPr>
                <w:rFonts w:hint="default" w:ascii="Times New Roman" w:hAnsi="Times New Roman" w:cs="Times New Roman"/>
                <w:b/>
                <w:bCs/>
                <w:color w:val="auto"/>
                <w:sz w:val="21"/>
                <w:szCs w:val="21"/>
                <w:lang w:val="en-US"/>
              </w:rPr>
            </w:pPr>
            <w:r>
              <w:rPr>
                <w:rFonts w:hint="default" w:ascii="Times New Roman" w:hAnsi="Times New Roman" w:cs="Times New Roman"/>
                <w:bCs/>
                <w:color w:val="auto"/>
                <w:sz w:val="21"/>
                <w:szCs w:val="21"/>
              </w:rPr>
              <w:t>GB/T 5237.4</w:t>
            </w:r>
            <w:r>
              <w:rPr>
                <w:rFonts w:hint="default" w:ascii="Times New Roman" w:hAnsi="Times New Roman" w:cs="Times New Roman"/>
                <w:bCs/>
                <w:color w:val="auto"/>
                <w:sz w:val="21"/>
                <w:szCs w:val="21"/>
                <w:lang w:val="en-US" w:eastAsia="zh-CN"/>
              </w:rPr>
              <w:t>-2017</w:t>
            </w:r>
          </w:p>
        </w:tc>
        <w:tc>
          <w:tcPr>
            <w:tcW w:w="2239" w:type="dxa"/>
            <w:vAlign w:val="top"/>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rPr>
              <w:t>GB/T 9275</w:t>
            </w:r>
          </w:p>
        </w:tc>
        <w:tc>
          <w:tcPr>
            <w:tcW w:w="700" w:type="dxa"/>
            <w:vAlign w:val="top"/>
          </w:tcPr>
          <w:p>
            <w:pPr>
              <w:jc w:val="center"/>
              <w:rPr>
                <w:rFonts w:hint="default" w:ascii="Times New Roman" w:hAnsi="Times New Roman" w:cs="Times New Roman"/>
                <w:b/>
                <w:bCs/>
                <w:color w:val="auto"/>
                <w:sz w:val="21"/>
                <w:szCs w:val="21"/>
              </w:rPr>
            </w:pPr>
          </w:p>
        </w:tc>
        <w:tc>
          <w:tcPr>
            <w:tcW w:w="800" w:type="dxa"/>
            <w:gridSpan w:val="2"/>
            <w:vAlign w:val="top"/>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8899" w:type="dxa"/>
            <w:gridSpan w:val="8"/>
            <w:vAlign w:val="center"/>
          </w:tcPr>
          <w:p>
            <w:pPr>
              <w:jc w:val="both"/>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a 极重要质量项目</w:t>
            </w:r>
          </w:p>
          <w:p>
            <w:pPr>
              <w:jc w:val="both"/>
              <w:rPr>
                <w:rFonts w:hint="default" w:ascii="Times New Roman" w:hAnsi="Times New Roman" w:cs="Times New Roman"/>
                <w:bCs/>
                <w:color w:val="auto"/>
                <w:sz w:val="21"/>
                <w:szCs w:val="21"/>
              </w:rPr>
            </w:pPr>
            <w:r>
              <w:rPr>
                <w:rFonts w:hint="default" w:ascii="Times New Roman" w:hAnsi="Times New Roman" w:cs="Times New Roman"/>
                <w:color w:val="000000"/>
                <w:sz w:val="21"/>
                <w:szCs w:val="21"/>
                <w:lang w:val="en-US" w:eastAsia="zh-CN"/>
              </w:rPr>
              <w:t>b 重要质量项目</w:t>
            </w:r>
          </w:p>
        </w:tc>
      </w:tr>
    </w:tbl>
    <w:p>
      <w:pPr>
        <w:spacing w:line="360" w:lineRule="auto"/>
        <w:jc w:val="center"/>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lang w:eastAsia="zh-CN"/>
        </w:rPr>
        <w:t>表</w:t>
      </w:r>
      <w:r>
        <w:rPr>
          <w:rFonts w:hint="eastAsia" w:cs="Times New Roman"/>
          <w:color w:val="auto"/>
          <w:sz w:val="21"/>
          <w:szCs w:val="21"/>
          <w:lang w:val="en-US" w:eastAsia="zh-CN"/>
        </w:rPr>
        <w:t>6</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lang w:eastAsia="zh-CN"/>
        </w:rPr>
        <w:t>喷漆型材检验项目及重要程度分类（</w:t>
      </w:r>
      <w:r>
        <w:rPr>
          <w:rFonts w:hint="default" w:ascii="Times New Roman" w:hAnsi="Times New Roman" w:cs="Times New Roman"/>
          <w:bCs/>
          <w:color w:val="auto"/>
          <w:sz w:val="21"/>
          <w:szCs w:val="21"/>
        </w:rPr>
        <w:t>GB/T 5237.5</w:t>
      </w:r>
      <w:r>
        <w:rPr>
          <w:rFonts w:hint="default" w:ascii="Times New Roman" w:hAnsi="Times New Roman" w:cs="Times New Roman"/>
          <w:bCs/>
          <w:color w:val="auto"/>
          <w:sz w:val="21"/>
          <w:szCs w:val="21"/>
          <w:lang w:val="en-US" w:eastAsia="zh-CN"/>
        </w:rPr>
        <w:t>-2017</w:t>
      </w:r>
      <w:r>
        <w:rPr>
          <w:rFonts w:hint="default" w:ascii="Times New Roman" w:hAnsi="Times New Roman" w:eastAsia="宋体" w:cs="Times New Roman"/>
          <w:color w:val="auto"/>
          <w:sz w:val="21"/>
          <w:szCs w:val="21"/>
          <w:lang w:eastAsia="zh-CN"/>
        </w:rPr>
        <w:t>）</w:t>
      </w:r>
    </w:p>
    <w:tbl>
      <w:tblPr>
        <w:tblStyle w:val="12"/>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687"/>
        <w:gridCol w:w="1325"/>
        <w:gridCol w:w="2586"/>
        <w:gridCol w:w="2180"/>
        <w:gridCol w:w="700"/>
        <w:gridCol w:w="52"/>
        <w:gridCol w:w="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547" w:type="dxa"/>
            <w:vMerge w:val="restart"/>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color w:val="000000"/>
                <w:sz w:val="21"/>
                <w:szCs w:val="21"/>
              </w:rPr>
              <w:t>序号</w:t>
            </w:r>
          </w:p>
        </w:tc>
        <w:tc>
          <w:tcPr>
            <w:tcW w:w="2012" w:type="dxa"/>
            <w:gridSpan w:val="2"/>
            <w:vMerge w:val="restart"/>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color w:val="000000"/>
                <w:sz w:val="21"/>
                <w:szCs w:val="21"/>
              </w:rPr>
              <w:t>检验项目</w:t>
            </w:r>
          </w:p>
        </w:tc>
        <w:tc>
          <w:tcPr>
            <w:tcW w:w="2586" w:type="dxa"/>
            <w:vMerge w:val="restart"/>
            <w:vAlign w:val="center"/>
          </w:tcPr>
          <w:p>
            <w:pPr>
              <w:jc w:val="center"/>
              <w:rPr>
                <w:rFonts w:hint="default" w:ascii="Times New Roman" w:hAnsi="Times New Roman" w:cs="Times New Roman"/>
                <w:b/>
                <w:bCs/>
                <w:color w:val="auto"/>
                <w:sz w:val="21"/>
                <w:szCs w:val="21"/>
              </w:rPr>
            </w:pPr>
            <w:r>
              <w:rPr>
                <w:rFonts w:hint="eastAsia" w:ascii="Times New Roman" w:hAnsi="Times New Roman" w:cs="Times New Roman"/>
                <w:color w:val="000000"/>
                <w:sz w:val="21"/>
                <w:szCs w:val="21"/>
                <w:lang w:eastAsia="zh-CN"/>
              </w:rPr>
              <w:t>检验依据</w:t>
            </w:r>
          </w:p>
        </w:tc>
        <w:tc>
          <w:tcPr>
            <w:tcW w:w="2180" w:type="dxa"/>
            <w:vMerge w:val="restart"/>
            <w:vAlign w:val="center"/>
          </w:tcPr>
          <w:p>
            <w:pPr>
              <w:jc w:val="center"/>
              <w:rPr>
                <w:rFonts w:hint="default" w:ascii="Times New Roman" w:hAnsi="Times New Roman" w:cs="Times New Roman"/>
                <w:b/>
                <w:bCs/>
                <w:color w:val="auto"/>
                <w:sz w:val="21"/>
                <w:szCs w:val="21"/>
              </w:rPr>
            </w:pPr>
            <w:r>
              <w:rPr>
                <w:rFonts w:hint="eastAsia" w:ascii="Times New Roman" w:hAnsi="Times New Roman" w:cs="Times New Roman"/>
                <w:color w:val="000000"/>
                <w:sz w:val="21"/>
                <w:szCs w:val="21"/>
                <w:lang w:eastAsia="zh-CN"/>
              </w:rPr>
              <w:t>检验方法</w:t>
            </w:r>
          </w:p>
        </w:tc>
        <w:tc>
          <w:tcPr>
            <w:tcW w:w="1531" w:type="dxa"/>
            <w:gridSpan w:val="3"/>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color w:val="000000"/>
                <w:sz w:val="21"/>
                <w:szCs w:val="21"/>
              </w:rPr>
              <w:t>重要程度分类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547" w:type="dxa"/>
            <w:vMerge w:val="continue"/>
            <w:vAlign w:val="center"/>
          </w:tcPr>
          <w:p>
            <w:pPr>
              <w:jc w:val="center"/>
              <w:rPr>
                <w:rFonts w:hint="default" w:ascii="Times New Roman" w:hAnsi="Times New Roman" w:cs="Times New Roman"/>
                <w:b/>
                <w:bCs/>
                <w:color w:val="auto"/>
                <w:sz w:val="21"/>
                <w:szCs w:val="21"/>
              </w:rPr>
            </w:pPr>
          </w:p>
        </w:tc>
        <w:tc>
          <w:tcPr>
            <w:tcW w:w="2012" w:type="dxa"/>
            <w:gridSpan w:val="2"/>
            <w:vMerge w:val="continue"/>
            <w:vAlign w:val="center"/>
          </w:tcPr>
          <w:p>
            <w:pPr>
              <w:jc w:val="center"/>
              <w:rPr>
                <w:rFonts w:hint="default" w:ascii="Times New Roman" w:hAnsi="Times New Roman" w:cs="Times New Roman"/>
                <w:b/>
                <w:bCs/>
                <w:color w:val="auto"/>
                <w:sz w:val="21"/>
                <w:szCs w:val="21"/>
              </w:rPr>
            </w:pPr>
          </w:p>
        </w:tc>
        <w:tc>
          <w:tcPr>
            <w:tcW w:w="2586" w:type="dxa"/>
            <w:vMerge w:val="continue"/>
            <w:vAlign w:val="center"/>
          </w:tcPr>
          <w:p>
            <w:pPr>
              <w:jc w:val="center"/>
              <w:rPr>
                <w:rFonts w:hint="default" w:ascii="Times New Roman" w:hAnsi="Times New Roman" w:cs="Times New Roman"/>
                <w:b/>
                <w:bCs/>
                <w:color w:val="auto"/>
                <w:sz w:val="21"/>
                <w:szCs w:val="21"/>
              </w:rPr>
            </w:pPr>
          </w:p>
        </w:tc>
        <w:tc>
          <w:tcPr>
            <w:tcW w:w="2180" w:type="dxa"/>
            <w:vMerge w:val="continue"/>
            <w:vAlign w:val="center"/>
          </w:tcPr>
          <w:p>
            <w:pPr>
              <w:jc w:val="center"/>
              <w:rPr>
                <w:rFonts w:hint="default" w:ascii="Times New Roman" w:hAnsi="Times New Roman" w:cs="Times New Roman"/>
                <w:b/>
                <w:bCs/>
                <w:color w:val="auto"/>
                <w:sz w:val="21"/>
                <w:szCs w:val="21"/>
              </w:rPr>
            </w:pPr>
          </w:p>
        </w:tc>
        <w:tc>
          <w:tcPr>
            <w:tcW w:w="752" w:type="dxa"/>
            <w:gridSpan w:val="2"/>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color w:val="000000"/>
                <w:sz w:val="21"/>
                <w:szCs w:val="21"/>
              </w:rPr>
              <w:t>A类</w:t>
            </w:r>
            <w:r>
              <w:rPr>
                <w:rFonts w:hint="default" w:ascii="Times New Roman" w:hAnsi="Times New Roman" w:cs="Times New Roman"/>
                <w:color w:val="000000"/>
                <w:sz w:val="21"/>
                <w:szCs w:val="21"/>
                <w:vertAlign w:val="superscript"/>
              </w:rPr>
              <w:t>a</w:t>
            </w:r>
          </w:p>
        </w:tc>
        <w:tc>
          <w:tcPr>
            <w:tcW w:w="779"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color w:val="000000"/>
                <w:sz w:val="21"/>
                <w:szCs w:val="21"/>
              </w:rPr>
              <w:t>B类</w:t>
            </w:r>
            <w:r>
              <w:rPr>
                <w:rFonts w:hint="default" w:ascii="Times New Roman" w:hAnsi="Times New Roman" w:cs="Times New Roman"/>
                <w:color w:val="000000"/>
                <w:sz w:val="21"/>
                <w:szCs w:val="21"/>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547"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lang w:val="en-US" w:eastAsia="zh-CN"/>
              </w:rPr>
              <w:t>1</w:t>
            </w:r>
          </w:p>
        </w:tc>
        <w:tc>
          <w:tcPr>
            <w:tcW w:w="2012" w:type="dxa"/>
            <w:gridSpan w:val="2"/>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lang w:val="en-US" w:eastAsia="zh-CN"/>
              </w:rPr>
              <w:t>基材</w:t>
            </w:r>
          </w:p>
        </w:tc>
        <w:tc>
          <w:tcPr>
            <w:tcW w:w="2586" w:type="dxa"/>
            <w:vAlign w:val="center"/>
          </w:tcPr>
          <w:p>
            <w:pPr>
              <w:jc w:val="center"/>
              <w:rPr>
                <w:rFonts w:hint="default" w:ascii="Times New Roman" w:hAnsi="Times New Roman" w:cs="Times New Roman"/>
                <w:b/>
                <w:bCs/>
                <w:color w:val="auto"/>
                <w:sz w:val="21"/>
                <w:szCs w:val="21"/>
                <w:lang w:val="en-US"/>
              </w:rPr>
            </w:pPr>
            <w:r>
              <w:rPr>
                <w:rFonts w:hint="default" w:ascii="Times New Roman" w:hAnsi="Times New Roman" w:cs="Times New Roman"/>
                <w:bCs/>
                <w:color w:val="auto"/>
                <w:sz w:val="21"/>
                <w:szCs w:val="21"/>
                <w:lang w:val="en-US" w:eastAsia="zh-CN"/>
              </w:rPr>
              <w:t>GB/T 5237.1-2017</w:t>
            </w:r>
            <w:r>
              <w:rPr>
                <w:rFonts w:hint="eastAsia" w:ascii="Times New Roman" w:hAnsi="Times New Roman" w:cs="Times New Roman"/>
                <w:bCs/>
                <w:color w:val="auto"/>
                <w:sz w:val="21"/>
                <w:szCs w:val="21"/>
                <w:lang w:val="en-US" w:eastAsia="zh-CN"/>
              </w:rPr>
              <w:t xml:space="preserve">  </w:t>
            </w:r>
          </w:p>
        </w:tc>
        <w:tc>
          <w:tcPr>
            <w:tcW w:w="2180"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lang w:eastAsia="zh-CN"/>
              </w:rPr>
              <w:t>见基材</w:t>
            </w:r>
          </w:p>
        </w:tc>
        <w:tc>
          <w:tcPr>
            <w:tcW w:w="1531" w:type="dxa"/>
            <w:gridSpan w:val="3"/>
            <w:vAlign w:val="center"/>
          </w:tcPr>
          <w:p>
            <w:pPr>
              <w:spacing w:line="360" w:lineRule="exact"/>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lang w:eastAsia="zh-CN"/>
              </w:rPr>
              <w:t>见基材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547" w:type="dxa"/>
            <w:vMerge w:val="restart"/>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color w:val="auto"/>
                <w:sz w:val="21"/>
                <w:szCs w:val="21"/>
                <w:lang w:val="en-US" w:eastAsia="zh-CN"/>
              </w:rPr>
              <w:t>2</w:t>
            </w:r>
          </w:p>
        </w:tc>
        <w:tc>
          <w:tcPr>
            <w:tcW w:w="687" w:type="dxa"/>
            <w:vMerge w:val="restart"/>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lang w:eastAsia="zh-CN"/>
              </w:rPr>
              <w:t>膜层性能</w:t>
            </w:r>
          </w:p>
        </w:tc>
        <w:tc>
          <w:tcPr>
            <w:tcW w:w="1325" w:type="dxa"/>
            <w:vAlign w:val="center"/>
          </w:tcPr>
          <w:p>
            <w:pPr>
              <w:jc w:val="center"/>
              <w:rPr>
                <w:rFonts w:hint="default" w:ascii="Times New Roman" w:hAnsi="Times New Roman" w:cs="Times New Roman"/>
                <w:b/>
                <w:bCs/>
                <w:color w:val="auto"/>
                <w:sz w:val="21"/>
                <w:szCs w:val="21"/>
              </w:rPr>
            </w:pPr>
            <w:r>
              <w:rPr>
                <w:rFonts w:hint="default" w:ascii="Times New Roman" w:hAnsi="Times New Roman" w:eastAsia="宋体" w:cs="Times New Roman"/>
                <w:bCs/>
                <w:color w:val="auto"/>
                <w:sz w:val="21"/>
                <w:szCs w:val="21"/>
                <w:lang w:eastAsia="zh-CN"/>
              </w:rPr>
              <w:t>平均膜厚</w:t>
            </w:r>
          </w:p>
        </w:tc>
        <w:tc>
          <w:tcPr>
            <w:tcW w:w="2586" w:type="dxa"/>
            <w:vAlign w:val="center"/>
          </w:tcPr>
          <w:p>
            <w:pPr>
              <w:jc w:val="center"/>
              <w:rPr>
                <w:rFonts w:hint="default" w:ascii="Times New Roman" w:hAnsi="Times New Roman" w:cs="Times New Roman"/>
                <w:b/>
                <w:bCs/>
                <w:color w:val="auto"/>
                <w:sz w:val="21"/>
                <w:szCs w:val="21"/>
                <w:lang w:val="en-US"/>
              </w:rPr>
            </w:pPr>
            <w:r>
              <w:rPr>
                <w:rFonts w:hint="default" w:ascii="Times New Roman" w:hAnsi="Times New Roman" w:cs="Times New Roman"/>
                <w:bCs/>
                <w:color w:val="auto"/>
                <w:sz w:val="21"/>
                <w:szCs w:val="21"/>
              </w:rPr>
              <w:t>GB/T 5237.5</w:t>
            </w:r>
            <w:r>
              <w:rPr>
                <w:rFonts w:hint="default" w:ascii="Times New Roman" w:hAnsi="Times New Roman" w:cs="Times New Roman"/>
                <w:bCs/>
                <w:color w:val="auto"/>
                <w:sz w:val="21"/>
                <w:szCs w:val="21"/>
                <w:lang w:val="en-US" w:eastAsia="zh-CN"/>
              </w:rPr>
              <w:t>-2017</w:t>
            </w:r>
          </w:p>
        </w:tc>
        <w:tc>
          <w:tcPr>
            <w:tcW w:w="2180"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rPr>
              <w:t>GB/T 5237.5</w:t>
            </w:r>
            <w:r>
              <w:rPr>
                <w:rFonts w:hint="default" w:ascii="Times New Roman" w:hAnsi="Times New Roman" w:cs="Times New Roman"/>
                <w:bCs/>
                <w:color w:val="auto"/>
                <w:sz w:val="21"/>
                <w:szCs w:val="21"/>
                <w:lang w:val="en-US" w:eastAsia="zh-CN"/>
              </w:rPr>
              <w:t>-2017</w:t>
            </w:r>
          </w:p>
        </w:tc>
        <w:tc>
          <w:tcPr>
            <w:tcW w:w="700" w:type="dxa"/>
            <w:vAlign w:val="top"/>
          </w:tcPr>
          <w:p>
            <w:pPr>
              <w:jc w:val="center"/>
              <w:rPr>
                <w:rFonts w:hint="default" w:ascii="Times New Roman" w:hAnsi="Times New Roman" w:cs="Times New Roman"/>
                <w:b/>
                <w:bCs/>
                <w:color w:val="auto"/>
                <w:sz w:val="21"/>
                <w:szCs w:val="21"/>
              </w:rPr>
            </w:pPr>
          </w:p>
        </w:tc>
        <w:tc>
          <w:tcPr>
            <w:tcW w:w="831" w:type="dxa"/>
            <w:gridSpan w:val="2"/>
            <w:vAlign w:val="top"/>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547" w:type="dxa"/>
            <w:vMerge w:val="continue"/>
            <w:vAlign w:val="center"/>
          </w:tcPr>
          <w:p>
            <w:pPr>
              <w:jc w:val="center"/>
              <w:rPr>
                <w:rFonts w:hint="default" w:ascii="Times New Roman" w:hAnsi="Times New Roman" w:cs="Times New Roman"/>
                <w:b/>
                <w:bCs/>
                <w:color w:val="auto"/>
                <w:sz w:val="21"/>
                <w:szCs w:val="21"/>
              </w:rPr>
            </w:pPr>
          </w:p>
        </w:tc>
        <w:tc>
          <w:tcPr>
            <w:tcW w:w="687" w:type="dxa"/>
            <w:vMerge w:val="continue"/>
            <w:vAlign w:val="center"/>
          </w:tcPr>
          <w:p>
            <w:pPr>
              <w:jc w:val="center"/>
              <w:rPr>
                <w:rFonts w:hint="default" w:ascii="Times New Roman" w:hAnsi="Times New Roman" w:cs="Times New Roman"/>
                <w:b/>
                <w:bCs/>
                <w:color w:val="auto"/>
                <w:sz w:val="21"/>
                <w:szCs w:val="21"/>
              </w:rPr>
            </w:pPr>
          </w:p>
        </w:tc>
        <w:tc>
          <w:tcPr>
            <w:tcW w:w="1325" w:type="dxa"/>
            <w:vAlign w:val="center"/>
          </w:tcPr>
          <w:p>
            <w:pPr>
              <w:jc w:val="center"/>
              <w:rPr>
                <w:rFonts w:hint="default" w:ascii="Times New Roman" w:hAnsi="Times New Roman" w:cs="Times New Roman"/>
                <w:b/>
                <w:bCs/>
                <w:color w:val="auto"/>
                <w:sz w:val="21"/>
                <w:szCs w:val="21"/>
              </w:rPr>
            </w:pPr>
            <w:r>
              <w:rPr>
                <w:rFonts w:hint="default" w:ascii="Times New Roman" w:hAnsi="Times New Roman" w:eastAsia="宋体" w:cs="Times New Roman"/>
                <w:bCs/>
                <w:color w:val="auto"/>
                <w:sz w:val="21"/>
                <w:szCs w:val="21"/>
                <w:lang w:eastAsia="zh-CN"/>
              </w:rPr>
              <w:t>局部厚度</w:t>
            </w:r>
          </w:p>
        </w:tc>
        <w:tc>
          <w:tcPr>
            <w:tcW w:w="2586" w:type="dxa"/>
            <w:vAlign w:val="center"/>
          </w:tcPr>
          <w:p>
            <w:pPr>
              <w:jc w:val="center"/>
              <w:rPr>
                <w:rFonts w:hint="default" w:ascii="Times New Roman" w:hAnsi="Times New Roman" w:cs="Times New Roman"/>
                <w:b/>
                <w:bCs/>
                <w:color w:val="auto"/>
                <w:sz w:val="21"/>
                <w:szCs w:val="21"/>
                <w:lang w:val="en-US"/>
              </w:rPr>
            </w:pPr>
            <w:r>
              <w:rPr>
                <w:rFonts w:hint="default" w:ascii="Times New Roman" w:hAnsi="Times New Roman" w:cs="Times New Roman"/>
                <w:bCs/>
                <w:color w:val="auto"/>
                <w:sz w:val="21"/>
                <w:szCs w:val="21"/>
              </w:rPr>
              <w:t>GB/T 5237.5</w:t>
            </w:r>
            <w:r>
              <w:rPr>
                <w:rFonts w:hint="default" w:ascii="Times New Roman" w:hAnsi="Times New Roman" w:cs="Times New Roman"/>
                <w:bCs/>
                <w:color w:val="auto"/>
                <w:sz w:val="21"/>
                <w:szCs w:val="21"/>
                <w:lang w:val="en-US" w:eastAsia="zh-CN"/>
              </w:rPr>
              <w:t>-2017</w:t>
            </w:r>
          </w:p>
        </w:tc>
        <w:tc>
          <w:tcPr>
            <w:tcW w:w="2180"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rPr>
              <w:t>GB/T 5237.5</w:t>
            </w:r>
            <w:r>
              <w:rPr>
                <w:rFonts w:hint="default" w:ascii="Times New Roman" w:hAnsi="Times New Roman" w:cs="Times New Roman"/>
                <w:bCs/>
                <w:color w:val="auto"/>
                <w:sz w:val="21"/>
                <w:szCs w:val="21"/>
                <w:lang w:val="en-US" w:eastAsia="zh-CN"/>
              </w:rPr>
              <w:t>-2017</w:t>
            </w:r>
          </w:p>
        </w:tc>
        <w:tc>
          <w:tcPr>
            <w:tcW w:w="700" w:type="dxa"/>
            <w:vAlign w:val="top"/>
          </w:tcPr>
          <w:p>
            <w:pPr>
              <w:jc w:val="center"/>
              <w:rPr>
                <w:rFonts w:hint="default" w:ascii="Times New Roman" w:hAnsi="Times New Roman" w:cs="Times New Roman"/>
                <w:b/>
                <w:bCs/>
                <w:color w:val="auto"/>
                <w:sz w:val="21"/>
                <w:szCs w:val="21"/>
              </w:rPr>
            </w:pPr>
          </w:p>
        </w:tc>
        <w:tc>
          <w:tcPr>
            <w:tcW w:w="831" w:type="dxa"/>
            <w:gridSpan w:val="2"/>
            <w:vAlign w:val="top"/>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547" w:type="dxa"/>
            <w:vMerge w:val="continue"/>
            <w:vAlign w:val="center"/>
          </w:tcPr>
          <w:p>
            <w:pPr>
              <w:jc w:val="center"/>
              <w:rPr>
                <w:rFonts w:hint="default" w:ascii="Times New Roman" w:hAnsi="Times New Roman" w:cs="Times New Roman"/>
                <w:b/>
                <w:bCs/>
                <w:color w:val="auto"/>
                <w:sz w:val="21"/>
                <w:szCs w:val="21"/>
              </w:rPr>
            </w:pPr>
          </w:p>
        </w:tc>
        <w:tc>
          <w:tcPr>
            <w:tcW w:w="687" w:type="dxa"/>
            <w:vMerge w:val="continue"/>
            <w:vAlign w:val="center"/>
          </w:tcPr>
          <w:p>
            <w:pPr>
              <w:jc w:val="center"/>
              <w:rPr>
                <w:rFonts w:hint="default" w:ascii="Times New Roman" w:hAnsi="Times New Roman" w:cs="Times New Roman"/>
                <w:b/>
                <w:bCs/>
                <w:color w:val="auto"/>
                <w:sz w:val="21"/>
                <w:szCs w:val="21"/>
              </w:rPr>
            </w:pPr>
          </w:p>
        </w:tc>
        <w:tc>
          <w:tcPr>
            <w:tcW w:w="1325"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lang w:eastAsia="zh-CN"/>
              </w:rPr>
              <w:t>硬度</w:t>
            </w:r>
          </w:p>
        </w:tc>
        <w:tc>
          <w:tcPr>
            <w:tcW w:w="2586" w:type="dxa"/>
            <w:vAlign w:val="center"/>
          </w:tcPr>
          <w:p>
            <w:pPr>
              <w:jc w:val="center"/>
              <w:rPr>
                <w:rFonts w:hint="default" w:ascii="Times New Roman" w:hAnsi="Times New Roman" w:cs="Times New Roman"/>
                <w:b/>
                <w:bCs/>
                <w:color w:val="auto"/>
                <w:sz w:val="21"/>
                <w:szCs w:val="21"/>
                <w:lang w:val="en-US"/>
              </w:rPr>
            </w:pPr>
            <w:r>
              <w:rPr>
                <w:rFonts w:hint="default" w:ascii="Times New Roman" w:hAnsi="Times New Roman" w:cs="Times New Roman"/>
                <w:bCs/>
                <w:color w:val="auto"/>
                <w:sz w:val="21"/>
                <w:szCs w:val="21"/>
              </w:rPr>
              <w:t>GB/T 5237.5</w:t>
            </w:r>
            <w:r>
              <w:rPr>
                <w:rFonts w:hint="default" w:ascii="Times New Roman" w:hAnsi="Times New Roman" w:cs="Times New Roman"/>
                <w:bCs/>
                <w:color w:val="auto"/>
                <w:sz w:val="21"/>
                <w:szCs w:val="21"/>
                <w:lang w:val="en-US" w:eastAsia="zh-CN"/>
              </w:rPr>
              <w:t>-2017</w:t>
            </w:r>
          </w:p>
        </w:tc>
        <w:tc>
          <w:tcPr>
            <w:tcW w:w="2180"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rPr>
              <w:t>GB/T 5237.5</w:t>
            </w:r>
            <w:r>
              <w:rPr>
                <w:rFonts w:hint="default" w:ascii="Times New Roman" w:hAnsi="Times New Roman" w:cs="Times New Roman"/>
                <w:bCs/>
                <w:color w:val="auto"/>
                <w:sz w:val="21"/>
                <w:szCs w:val="21"/>
                <w:lang w:val="en-US" w:eastAsia="zh-CN"/>
              </w:rPr>
              <w:t>-2017</w:t>
            </w:r>
          </w:p>
        </w:tc>
        <w:tc>
          <w:tcPr>
            <w:tcW w:w="700" w:type="dxa"/>
            <w:vAlign w:val="top"/>
          </w:tcPr>
          <w:p>
            <w:pPr>
              <w:jc w:val="center"/>
              <w:rPr>
                <w:rFonts w:hint="default" w:ascii="Times New Roman" w:hAnsi="Times New Roman" w:cs="Times New Roman"/>
                <w:b/>
                <w:bCs/>
                <w:color w:val="auto"/>
                <w:sz w:val="21"/>
                <w:szCs w:val="21"/>
              </w:rPr>
            </w:pPr>
          </w:p>
        </w:tc>
        <w:tc>
          <w:tcPr>
            <w:tcW w:w="831" w:type="dxa"/>
            <w:gridSpan w:val="2"/>
            <w:vAlign w:val="top"/>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547" w:type="dxa"/>
            <w:vMerge w:val="continue"/>
            <w:vAlign w:val="center"/>
          </w:tcPr>
          <w:p>
            <w:pPr>
              <w:jc w:val="center"/>
              <w:rPr>
                <w:rFonts w:hint="default" w:ascii="Times New Roman" w:hAnsi="Times New Roman" w:cs="Times New Roman"/>
                <w:b/>
                <w:bCs/>
                <w:color w:val="auto"/>
                <w:sz w:val="21"/>
                <w:szCs w:val="21"/>
              </w:rPr>
            </w:pPr>
          </w:p>
        </w:tc>
        <w:tc>
          <w:tcPr>
            <w:tcW w:w="687" w:type="dxa"/>
            <w:vMerge w:val="continue"/>
            <w:vAlign w:val="center"/>
          </w:tcPr>
          <w:p>
            <w:pPr>
              <w:jc w:val="center"/>
              <w:rPr>
                <w:rFonts w:hint="default" w:ascii="Times New Roman" w:hAnsi="Times New Roman" w:cs="Times New Roman"/>
                <w:b/>
                <w:bCs/>
                <w:color w:val="auto"/>
                <w:sz w:val="21"/>
                <w:szCs w:val="21"/>
              </w:rPr>
            </w:pPr>
          </w:p>
        </w:tc>
        <w:tc>
          <w:tcPr>
            <w:tcW w:w="1325"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lang w:eastAsia="zh-CN"/>
              </w:rPr>
              <w:t>干附着性</w:t>
            </w:r>
          </w:p>
        </w:tc>
        <w:tc>
          <w:tcPr>
            <w:tcW w:w="2586" w:type="dxa"/>
            <w:vAlign w:val="center"/>
          </w:tcPr>
          <w:p>
            <w:pPr>
              <w:jc w:val="center"/>
              <w:rPr>
                <w:rFonts w:hint="default" w:ascii="Times New Roman" w:hAnsi="Times New Roman" w:cs="Times New Roman"/>
                <w:b/>
                <w:bCs/>
                <w:color w:val="auto"/>
                <w:sz w:val="21"/>
                <w:szCs w:val="21"/>
                <w:lang w:val="en-US"/>
              </w:rPr>
            </w:pPr>
            <w:r>
              <w:rPr>
                <w:rFonts w:hint="default" w:ascii="Times New Roman" w:hAnsi="Times New Roman" w:cs="Times New Roman"/>
                <w:bCs/>
                <w:color w:val="auto"/>
                <w:sz w:val="21"/>
                <w:szCs w:val="21"/>
              </w:rPr>
              <w:t>GB/T 5237.5</w:t>
            </w:r>
            <w:r>
              <w:rPr>
                <w:rFonts w:hint="default" w:ascii="Times New Roman" w:hAnsi="Times New Roman" w:cs="Times New Roman"/>
                <w:bCs/>
                <w:color w:val="auto"/>
                <w:sz w:val="21"/>
                <w:szCs w:val="21"/>
                <w:lang w:val="en-US" w:eastAsia="zh-CN"/>
              </w:rPr>
              <w:t>-2017</w:t>
            </w:r>
          </w:p>
        </w:tc>
        <w:tc>
          <w:tcPr>
            <w:tcW w:w="2180"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rPr>
              <w:t>GB/T 5237.5</w:t>
            </w:r>
            <w:r>
              <w:rPr>
                <w:rFonts w:hint="default" w:ascii="Times New Roman" w:hAnsi="Times New Roman" w:cs="Times New Roman"/>
                <w:bCs/>
                <w:color w:val="auto"/>
                <w:sz w:val="21"/>
                <w:szCs w:val="21"/>
                <w:lang w:val="en-US" w:eastAsia="zh-CN"/>
              </w:rPr>
              <w:t>-2017</w:t>
            </w:r>
          </w:p>
        </w:tc>
        <w:tc>
          <w:tcPr>
            <w:tcW w:w="700" w:type="dxa"/>
            <w:vAlign w:val="top"/>
          </w:tcPr>
          <w:p>
            <w:pPr>
              <w:jc w:val="center"/>
              <w:rPr>
                <w:rFonts w:hint="default" w:ascii="Times New Roman" w:hAnsi="Times New Roman" w:cs="Times New Roman"/>
                <w:b/>
                <w:bCs/>
                <w:color w:val="auto"/>
                <w:sz w:val="21"/>
                <w:szCs w:val="21"/>
              </w:rPr>
            </w:pPr>
          </w:p>
        </w:tc>
        <w:tc>
          <w:tcPr>
            <w:tcW w:w="831" w:type="dxa"/>
            <w:gridSpan w:val="2"/>
            <w:vAlign w:val="top"/>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547" w:type="dxa"/>
            <w:vMerge w:val="continue"/>
            <w:vAlign w:val="center"/>
          </w:tcPr>
          <w:p>
            <w:pPr>
              <w:jc w:val="center"/>
              <w:rPr>
                <w:rFonts w:hint="default" w:ascii="Times New Roman" w:hAnsi="Times New Roman" w:cs="Times New Roman"/>
                <w:b/>
                <w:bCs/>
                <w:color w:val="auto"/>
                <w:sz w:val="21"/>
                <w:szCs w:val="21"/>
              </w:rPr>
            </w:pPr>
          </w:p>
        </w:tc>
        <w:tc>
          <w:tcPr>
            <w:tcW w:w="687" w:type="dxa"/>
            <w:vMerge w:val="continue"/>
            <w:vAlign w:val="center"/>
          </w:tcPr>
          <w:p>
            <w:pPr>
              <w:jc w:val="center"/>
              <w:rPr>
                <w:rFonts w:hint="default" w:ascii="Times New Roman" w:hAnsi="Times New Roman" w:cs="Times New Roman"/>
                <w:b/>
                <w:bCs/>
                <w:color w:val="auto"/>
                <w:sz w:val="21"/>
                <w:szCs w:val="21"/>
              </w:rPr>
            </w:pPr>
          </w:p>
        </w:tc>
        <w:tc>
          <w:tcPr>
            <w:tcW w:w="1325"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lang w:eastAsia="zh-CN"/>
              </w:rPr>
              <w:t>湿附着性</w:t>
            </w:r>
          </w:p>
        </w:tc>
        <w:tc>
          <w:tcPr>
            <w:tcW w:w="2586" w:type="dxa"/>
            <w:vAlign w:val="center"/>
          </w:tcPr>
          <w:p>
            <w:pPr>
              <w:jc w:val="center"/>
              <w:rPr>
                <w:rFonts w:hint="default" w:ascii="Times New Roman" w:hAnsi="Times New Roman" w:cs="Times New Roman"/>
                <w:b/>
                <w:bCs/>
                <w:color w:val="auto"/>
                <w:sz w:val="21"/>
                <w:szCs w:val="21"/>
                <w:lang w:val="en-US"/>
              </w:rPr>
            </w:pPr>
            <w:r>
              <w:rPr>
                <w:rFonts w:hint="default" w:ascii="Times New Roman" w:hAnsi="Times New Roman" w:cs="Times New Roman"/>
                <w:bCs/>
                <w:color w:val="auto"/>
                <w:sz w:val="21"/>
                <w:szCs w:val="21"/>
              </w:rPr>
              <w:t>GB/T 5237.5</w:t>
            </w:r>
            <w:r>
              <w:rPr>
                <w:rFonts w:hint="default" w:ascii="Times New Roman" w:hAnsi="Times New Roman" w:cs="Times New Roman"/>
                <w:bCs/>
                <w:color w:val="auto"/>
                <w:sz w:val="21"/>
                <w:szCs w:val="21"/>
                <w:lang w:val="en-US" w:eastAsia="zh-CN"/>
              </w:rPr>
              <w:t>-2017</w:t>
            </w:r>
          </w:p>
        </w:tc>
        <w:tc>
          <w:tcPr>
            <w:tcW w:w="2180"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rPr>
              <w:t>GB/T 5237.5</w:t>
            </w:r>
            <w:r>
              <w:rPr>
                <w:rFonts w:hint="default" w:ascii="Times New Roman" w:hAnsi="Times New Roman" w:cs="Times New Roman"/>
                <w:bCs/>
                <w:color w:val="auto"/>
                <w:sz w:val="21"/>
                <w:szCs w:val="21"/>
                <w:lang w:val="en-US" w:eastAsia="zh-CN"/>
              </w:rPr>
              <w:t>-2017</w:t>
            </w:r>
          </w:p>
        </w:tc>
        <w:tc>
          <w:tcPr>
            <w:tcW w:w="700" w:type="dxa"/>
            <w:vAlign w:val="top"/>
          </w:tcPr>
          <w:p>
            <w:pPr>
              <w:jc w:val="center"/>
              <w:rPr>
                <w:rFonts w:hint="default" w:ascii="Times New Roman" w:hAnsi="Times New Roman" w:cs="Times New Roman"/>
                <w:b/>
                <w:bCs/>
                <w:color w:val="auto"/>
                <w:sz w:val="21"/>
                <w:szCs w:val="21"/>
              </w:rPr>
            </w:pPr>
          </w:p>
        </w:tc>
        <w:tc>
          <w:tcPr>
            <w:tcW w:w="831" w:type="dxa"/>
            <w:gridSpan w:val="2"/>
            <w:vAlign w:val="top"/>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547" w:type="dxa"/>
            <w:vMerge w:val="continue"/>
            <w:vAlign w:val="center"/>
          </w:tcPr>
          <w:p>
            <w:pPr>
              <w:jc w:val="center"/>
              <w:rPr>
                <w:rFonts w:hint="default" w:ascii="Times New Roman" w:hAnsi="Times New Roman" w:cs="Times New Roman"/>
                <w:b/>
                <w:bCs/>
                <w:color w:val="auto"/>
                <w:sz w:val="21"/>
                <w:szCs w:val="21"/>
              </w:rPr>
            </w:pPr>
          </w:p>
        </w:tc>
        <w:tc>
          <w:tcPr>
            <w:tcW w:w="687" w:type="dxa"/>
            <w:vMerge w:val="continue"/>
            <w:vAlign w:val="center"/>
          </w:tcPr>
          <w:p>
            <w:pPr>
              <w:jc w:val="center"/>
              <w:rPr>
                <w:rFonts w:hint="default" w:ascii="Times New Roman" w:hAnsi="Times New Roman" w:cs="Times New Roman"/>
                <w:b/>
                <w:bCs/>
                <w:color w:val="auto"/>
                <w:sz w:val="21"/>
                <w:szCs w:val="21"/>
              </w:rPr>
            </w:pPr>
          </w:p>
        </w:tc>
        <w:tc>
          <w:tcPr>
            <w:tcW w:w="1325"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lang w:eastAsia="zh-CN"/>
              </w:rPr>
              <w:t>沸水附着性</w:t>
            </w:r>
          </w:p>
        </w:tc>
        <w:tc>
          <w:tcPr>
            <w:tcW w:w="2586" w:type="dxa"/>
            <w:vAlign w:val="center"/>
          </w:tcPr>
          <w:p>
            <w:pPr>
              <w:jc w:val="center"/>
              <w:rPr>
                <w:rFonts w:hint="default" w:ascii="Times New Roman" w:hAnsi="Times New Roman" w:cs="Times New Roman"/>
                <w:b/>
                <w:bCs/>
                <w:color w:val="auto"/>
                <w:sz w:val="21"/>
                <w:szCs w:val="21"/>
                <w:lang w:val="en-US"/>
              </w:rPr>
            </w:pPr>
            <w:r>
              <w:rPr>
                <w:rFonts w:hint="default" w:ascii="Times New Roman" w:hAnsi="Times New Roman" w:cs="Times New Roman"/>
                <w:bCs/>
                <w:color w:val="auto"/>
                <w:sz w:val="21"/>
                <w:szCs w:val="21"/>
              </w:rPr>
              <w:t>GB/T 5237.5</w:t>
            </w:r>
            <w:r>
              <w:rPr>
                <w:rFonts w:hint="default" w:ascii="Times New Roman" w:hAnsi="Times New Roman" w:cs="Times New Roman"/>
                <w:bCs/>
                <w:color w:val="auto"/>
                <w:sz w:val="21"/>
                <w:szCs w:val="21"/>
                <w:lang w:val="en-US" w:eastAsia="zh-CN"/>
              </w:rPr>
              <w:t>-2017</w:t>
            </w:r>
          </w:p>
        </w:tc>
        <w:tc>
          <w:tcPr>
            <w:tcW w:w="2180"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rPr>
              <w:t>GB/T 5237.5</w:t>
            </w:r>
            <w:r>
              <w:rPr>
                <w:rFonts w:hint="default" w:ascii="Times New Roman" w:hAnsi="Times New Roman" w:cs="Times New Roman"/>
                <w:bCs/>
                <w:color w:val="auto"/>
                <w:sz w:val="21"/>
                <w:szCs w:val="21"/>
                <w:lang w:val="en-US" w:eastAsia="zh-CN"/>
              </w:rPr>
              <w:t>-2017</w:t>
            </w:r>
          </w:p>
        </w:tc>
        <w:tc>
          <w:tcPr>
            <w:tcW w:w="700" w:type="dxa"/>
            <w:vAlign w:val="top"/>
          </w:tcPr>
          <w:p>
            <w:pPr>
              <w:jc w:val="center"/>
              <w:rPr>
                <w:rFonts w:hint="default" w:ascii="Times New Roman" w:hAnsi="Times New Roman" w:cs="Times New Roman"/>
                <w:b/>
                <w:bCs/>
                <w:color w:val="auto"/>
                <w:sz w:val="21"/>
                <w:szCs w:val="21"/>
              </w:rPr>
            </w:pPr>
          </w:p>
        </w:tc>
        <w:tc>
          <w:tcPr>
            <w:tcW w:w="831" w:type="dxa"/>
            <w:gridSpan w:val="2"/>
            <w:vAlign w:val="top"/>
          </w:tcPr>
          <w:p>
            <w:pPr>
              <w:jc w:val="center"/>
              <w:rPr>
                <w:rFonts w:hint="default" w:ascii="Times New Roman" w:hAnsi="Times New Roman" w:cs="Times New Roman"/>
                <w:b/>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8856" w:type="dxa"/>
            <w:gridSpan w:val="8"/>
            <w:vAlign w:val="center"/>
          </w:tcPr>
          <w:p>
            <w:pPr>
              <w:jc w:val="both"/>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a 极重要质量项目</w:t>
            </w:r>
          </w:p>
          <w:p>
            <w:pPr>
              <w:jc w:val="both"/>
              <w:rPr>
                <w:rFonts w:hint="default" w:ascii="Times New Roman" w:hAnsi="Times New Roman" w:cs="Times New Roman"/>
                <w:bCs/>
                <w:color w:val="auto"/>
                <w:sz w:val="21"/>
                <w:szCs w:val="21"/>
              </w:rPr>
            </w:pPr>
            <w:r>
              <w:rPr>
                <w:rFonts w:hint="default" w:ascii="Times New Roman" w:hAnsi="Times New Roman" w:cs="Times New Roman"/>
                <w:color w:val="000000"/>
                <w:sz w:val="21"/>
                <w:szCs w:val="21"/>
                <w:lang w:val="en-US" w:eastAsia="zh-CN"/>
              </w:rPr>
              <w:t>b 重要质量项目</w:t>
            </w:r>
          </w:p>
        </w:tc>
      </w:tr>
    </w:tbl>
    <w:p>
      <w:pPr>
        <w:spacing w:line="360" w:lineRule="auto"/>
        <w:ind w:firstLine="420" w:firstLineChars="200"/>
        <w:jc w:val="center"/>
        <w:rPr>
          <w:rFonts w:hint="default" w:ascii="Times New Roman" w:hAnsi="Times New Roman" w:cs="Times New Roman"/>
          <w:color w:val="auto"/>
          <w:sz w:val="21"/>
          <w:szCs w:val="21"/>
          <w:lang w:eastAsia="zh-CN"/>
        </w:rPr>
      </w:pPr>
    </w:p>
    <w:p>
      <w:pPr>
        <w:spacing w:line="360" w:lineRule="auto"/>
        <w:ind w:firstLine="420" w:firstLineChars="20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表</w:t>
      </w:r>
      <w:r>
        <w:rPr>
          <w:rFonts w:hint="eastAsia" w:cs="Times New Roman"/>
          <w:color w:val="auto"/>
          <w:sz w:val="21"/>
          <w:szCs w:val="21"/>
          <w:lang w:val="en-US" w:eastAsia="zh-CN"/>
        </w:rPr>
        <w:t>7</w:t>
      </w: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工业或室内装饰铝材（基材）</w:t>
      </w:r>
      <w:r>
        <w:rPr>
          <w:rFonts w:hint="default" w:ascii="Times New Roman" w:hAnsi="Times New Roman" w:cs="Times New Roman"/>
          <w:bCs/>
          <w:color w:val="auto"/>
          <w:sz w:val="21"/>
          <w:szCs w:val="21"/>
        </w:rPr>
        <w:t>（GB/T 6892-2015）</w:t>
      </w:r>
    </w:p>
    <w:tbl>
      <w:tblPr>
        <w:tblStyle w:val="12"/>
        <w:tblW w:w="87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480"/>
        <w:gridCol w:w="2930"/>
        <w:gridCol w:w="2147"/>
        <w:gridCol w:w="736"/>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735" w:type="dxa"/>
            <w:vMerge w:val="restart"/>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color w:val="000000"/>
                <w:sz w:val="21"/>
                <w:szCs w:val="21"/>
              </w:rPr>
              <w:t>序号</w:t>
            </w:r>
          </w:p>
        </w:tc>
        <w:tc>
          <w:tcPr>
            <w:tcW w:w="1480" w:type="dxa"/>
            <w:vMerge w:val="restart"/>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color w:val="000000"/>
                <w:sz w:val="21"/>
                <w:szCs w:val="21"/>
              </w:rPr>
              <w:t>检验项目</w:t>
            </w:r>
          </w:p>
        </w:tc>
        <w:tc>
          <w:tcPr>
            <w:tcW w:w="2930" w:type="dxa"/>
            <w:vMerge w:val="restart"/>
            <w:vAlign w:val="center"/>
          </w:tcPr>
          <w:p>
            <w:pPr>
              <w:jc w:val="center"/>
              <w:rPr>
                <w:rFonts w:hint="default" w:ascii="Times New Roman" w:hAnsi="Times New Roman" w:cs="Times New Roman"/>
                <w:b/>
                <w:bCs/>
                <w:color w:val="auto"/>
                <w:sz w:val="21"/>
                <w:szCs w:val="21"/>
              </w:rPr>
            </w:pPr>
            <w:r>
              <w:rPr>
                <w:rFonts w:hint="eastAsia" w:ascii="Times New Roman" w:hAnsi="Times New Roman" w:cs="Times New Roman"/>
                <w:color w:val="000000"/>
                <w:sz w:val="21"/>
                <w:szCs w:val="21"/>
                <w:lang w:eastAsia="zh-CN"/>
              </w:rPr>
              <w:t>检验依据</w:t>
            </w:r>
          </w:p>
        </w:tc>
        <w:tc>
          <w:tcPr>
            <w:tcW w:w="2147" w:type="dxa"/>
            <w:vMerge w:val="restart"/>
            <w:vAlign w:val="center"/>
          </w:tcPr>
          <w:p>
            <w:pPr>
              <w:jc w:val="center"/>
              <w:rPr>
                <w:rFonts w:hint="default" w:ascii="Times New Roman" w:hAnsi="Times New Roman" w:cs="Times New Roman"/>
                <w:b/>
                <w:bCs/>
                <w:color w:val="auto"/>
                <w:sz w:val="21"/>
                <w:szCs w:val="21"/>
              </w:rPr>
            </w:pPr>
            <w:r>
              <w:rPr>
                <w:rFonts w:hint="eastAsia" w:ascii="Times New Roman" w:hAnsi="Times New Roman" w:cs="Times New Roman"/>
                <w:color w:val="000000"/>
                <w:sz w:val="21"/>
                <w:szCs w:val="21"/>
                <w:lang w:eastAsia="zh-CN"/>
              </w:rPr>
              <w:t>检验方法</w:t>
            </w:r>
          </w:p>
        </w:tc>
        <w:tc>
          <w:tcPr>
            <w:tcW w:w="1500" w:type="dxa"/>
            <w:gridSpan w:val="2"/>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color w:val="000000"/>
                <w:sz w:val="21"/>
                <w:szCs w:val="21"/>
              </w:rPr>
              <w:t>重要程度分类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735" w:type="dxa"/>
            <w:vMerge w:val="continue"/>
            <w:vAlign w:val="center"/>
          </w:tcPr>
          <w:p>
            <w:pPr>
              <w:jc w:val="center"/>
              <w:rPr>
                <w:rFonts w:hint="default" w:ascii="Times New Roman" w:hAnsi="Times New Roman" w:cs="Times New Roman"/>
                <w:b/>
                <w:bCs/>
                <w:color w:val="auto"/>
                <w:sz w:val="21"/>
                <w:szCs w:val="21"/>
              </w:rPr>
            </w:pPr>
          </w:p>
        </w:tc>
        <w:tc>
          <w:tcPr>
            <w:tcW w:w="1480" w:type="dxa"/>
            <w:vMerge w:val="continue"/>
            <w:vAlign w:val="center"/>
          </w:tcPr>
          <w:p>
            <w:pPr>
              <w:jc w:val="center"/>
              <w:rPr>
                <w:rFonts w:hint="default" w:ascii="Times New Roman" w:hAnsi="Times New Roman" w:cs="Times New Roman"/>
                <w:b/>
                <w:bCs/>
                <w:color w:val="auto"/>
                <w:sz w:val="21"/>
                <w:szCs w:val="21"/>
              </w:rPr>
            </w:pPr>
          </w:p>
        </w:tc>
        <w:tc>
          <w:tcPr>
            <w:tcW w:w="2930" w:type="dxa"/>
            <w:vMerge w:val="continue"/>
            <w:vAlign w:val="center"/>
          </w:tcPr>
          <w:p>
            <w:pPr>
              <w:jc w:val="center"/>
              <w:rPr>
                <w:rFonts w:hint="default" w:ascii="Times New Roman" w:hAnsi="Times New Roman" w:cs="Times New Roman"/>
                <w:b/>
                <w:bCs/>
                <w:color w:val="auto"/>
                <w:sz w:val="21"/>
                <w:szCs w:val="21"/>
              </w:rPr>
            </w:pPr>
          </w:p>
        </w:tc>
        <w:tc>
          <w:tcPr>
            <w:tcW w:w="2147" w:type="dxa"/>
            <w:vMerge w:val="continue"/>
            <w:vAlign w:val="center"/>
          </w:tcPr>
          <w:p>
            <w:pPr>
              <w:jc w:val="center"/>
              <w:rPr>
                <w:rFonts w:hint="default" w:ascii="Times New Roman" w:hAnsi="Times New Roman" w:cs="Times New Roman"/>
                <w:b/>
                <w:bCs/>
                <w:color w:val="auto"/>
                <w:sz w:val="21"/>
                <w:szCs w:val="21"/>
              </w:rPr>
            </w:pPr>
          </w:p>
        </w:tc>
        <w:tc>
          <w:tcPr>
            <w:tcW w:w="736"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color w:val="000000"/>
                <w:sz w:val="21"/>
                <w:szCs w:val="21"/>
              </w:rPr>
              <w:t>A类</w:t>
            </w:r>
            <w:r>
              <w:rPr>
                <w:rFonts w:hint="default" w:ascii="Times New Roman" w:hAnsi="Times New Roman" w:cs="Times New Roman"/>
                <w:color w:val="000000"/>
                <w:sz w:val="21"/>
                <w:szCs w:val="21"/>
                <w:vertAlign w:val="superscript"/>
              </w:rPr>
              <w:t>a</w:t>
            </w:r>
          </w:p>
        </w:tc>
        <w:tc>
          <w:tcPr>
            <w:tcW w:w="764"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color w:val="000000"/>
                <w:sz w:val="21"/>
                <w:szCs w:val="21"/>
              </w:rPr>
              <w:t>B类</w:t>
            </w:r>
            <w:r>
              <w:rPr>
                <w:rFonts w:hint="default" w:ascii="Times New Roman" w:hAnsi="Times New Roman" w:cs="Times New Roman"/>
                <w:color w:val="000000"/>
                <w:sz w:val="21"/>
                <w:szCs w:val="21"/>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35"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1</w:t>
            </w:r>
          </w:p>
        </w:tc>
        <w:tc>
          <w:tcPr>
            <w:tcW w:w="1480"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壁厚</w:t>
            </w:r>
          </w:p>
        </w:tc>
        <w:tc>
          <w:tcPr>
            <w:tcW w:w="2930"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GB/T 6892</w:t>
            </w:r>
            <w:r>
              <w:rPr>
                <w:rFonts w:hint="eastAsia" w:ascii="Times New Roman" w:hAnsi="Times New Roman" w:cs="Times New Roman"/>
                <w:bCs/>
                <w:color w:val="auto"/>
                <w:sz w:val="21"/>
                <w:szCs w:val="21"/>
                <w:lang w:val="en-US" w:eastAsia="zh-CN"/>
              </w:rPr>
              <w:t>-2015</w:t>
            </w:r>
          </w:p>
        </w:tc>
        <w:tc>
          <w:tcPr>
            <w:tcW w:w="2147"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GB/T 6892</w:t>
            </w:r>
          </w:p>
        </w:tc>
        <w:tc>
          <w:tcPr>
            <w:tcW w:w="736" w:type="dxa"/>
            <w:vAlign w:val="center"/>
          </w:tcPr>
          <w:p>
            <w:pPr>
              <w:jc w:val="center"/>
              <w:rPr>
                <w:rFonts w:hint="default" w:ascii="Times New Roman" w:hAnsi="Times New Roman" w:cs="Times New Roman"/>
                <w:bCs/>
                <w:color w:val="auto"/>
                <w:sz w:val="21"/>
                <w:szCs w:val="21"/>
              </w:rPr>
            </w:pPr>
          </w:p>
        </w:tc>
        <w:tc>
          <w:tcPr>
            <w:tcW w:w="764"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735"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2</w:t>
            </w:r>
          </w:p>
        </w:tc>
        <w:tc>
          <w:tcPr>
            <w:tcW w:w="1480"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力学性能</w:t>
            </w:r>
            <w:r>
              <w:rPr>
                <w:rFonts w:hint="default" w:ascii="Times New Roman" w:hAnsi="Times New Roman" w:cs="Times New Roman"/>
                <w:bCs/>
                <w:color w:val="auto"/>
                <w:sz w:val="21"/>
                <w:szCs w:val="21"/>
                <w:highlight w:val="none"/>
              </w:rPr>
              <w:t>(拉伸性能)</w:t>
            </w:r>
          </w:p>
        </w:tc>
        <w:tc>
          <w:tcPr>
            <w:tcW w:w="2930"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GB/T 6892</w:t>
            </w:r>
            <w:r>
              <w:rPr>
                <w:rFonts w:hint="eastAsia" w:ascii="Times New Roman" w:hAnsi="Times New Roman" w:cs="Times New Roman"/>
                <w:bCs/>
                <w:color w:val="auto"/>
                <w:sz w:val="21"/>
                <w:szCs w:val="21"/>
                <w:lang w:val="en-US" w:eastAsia="zh-CN"/>
              </w:rPr>
              <w:t>-2015</w:t>
            </w:r>
          </w:p>
        </w:tc>
        <w:tc>
          <w:tcPr>
            <w:tcW w:w="2147"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GB/T 6892</w:t>
            </w:r>
          </w:p>
        </w:tc>
        <w:tc>
          <w:tcPr>
            <w:tcW w:w="736"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c>
          <w:tcPr>
            <w:tcW w:w="764" w:type="dxa"/>
            <w:vAlign w:val="center"/>
          </w:tcPr>
          <w:p>
            <w:pPr>
              <w:jc w:val="center"/>
              <w:rPr>
                <w:rFonts w:hint="default" w:ascii="Times New Roman" w:hAnsi="Times New Roman" w:cs="Times New Roman"/>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735"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3</w:t>
            </w:r>
          </w:p>
        </w:tc>
        <w:tc>
          <w:tcPr>
            <w:tcW w:w="1480"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化学成分</w:t>
            </w:r>
          </w:p>
        </w:tc>
        <w:tc>
          <w:tcPr>
            <w:tcW w:w="2930"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GB/T 6892</w:t>
            </w:r>
            <w:r>
              <w:rPr>
                <w:rFonts w:hint="eastAsia" w:ascii="Times New Roman" w:hAnsi="Times New Roman" w:cs="Times New Roman"/>
                <w:bCs/>
                <w:color w:val="auto"/>
                <w:sz w:val="21"/>
                <w:szCs w:val="21"/>
                <w:lang w:val="en-US" w:eastAsia="zh-CN"/>
              </w:rPr>
              <w:t>-2015</w:t>
            </w:r>
          </w:p>
        </w:tc>
        <w:tc>
          <w:tcPr>
            <w:tcW w:w="2147"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GB/T 6892</w:t>
            </w:r>
          </w:p>
        </w:tc>
        <w:tc>
          <w:tcPr>
            <w:tcW w:w="736" w:type="dxa"/>
            <w:vAlign w:val="center"/>
          </w:tcPr>
          <w:p>
            <w:pPr>
              <w:jc w:val="center"/>
              <w:rPr>
                <w:rFonts w:hint="default" w:ascii="Times New Roman" w:hAnsi="Times New Roman" w:cs="Times New Roman"/>
                <w:bCs/>
                <w:color w:val="auto"/>
                <w:sz w:val="21"/>
                <w:szCs w:val="21"/>
              </w:rPr>
            </w:pPr>
          </w:p>
        </w:tc>
        <w:tc>
          <w:tcPr>
            <w:tcW w:w="764" w:type="dxa"/>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8792" w:type="dxa"/>
            <w:gridSpan w:val="6"/>
            <w:vAlign w:val="center"/>
          </w:tcPr>
          <w:p>
            <w:pPr>
              <w:jc w:val="both"/>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a 极重要质量项目</w:t>
            </w:r>
          </w:p>
          <w:p>
            <w:pPr>
              <w:jc w:val="both"/>
              <w:rPr>
                <w:rFonts w:hint="default" w:ascii="Times New Roman" w:hAnsi="Times New Roman" w:cs="Times New Roman"/>
                <w:bCs/>
                <w:color w:val="auto"/>
                <w:sz w:val="21"/>
                <w:szCs w:val="21"/>
              </w:rPr>
            </w:pPr>
            <w:r>
              <w:rPr>
                <w:rFonts w:hint="default" w:ascii="Times New Roman" w:hAnsi="Times New Roman" w:cs="Times New Roman"/>
                <w:color w:val="000000"/>
                <w:sz w:val="21"/>
                <w:szCs w:val="21"/>
                <w:lang w:val="en-US" w:eastAsia="zh-CN"/>
              </w:rPr>
              <w:t>b 重要质量项目</w:t>
            </w:r>
          </w:p>
        </w:tc>
      </w:tr>
    </w:tbl>
    <w:p>
      <w:pPr>
        <w:spacing w:line="360" w:lineRule="auto"/>
        <w:ind w:firstLine="420" w:firstLineChars="200"/>
        <w:jc w:val="center"/>
        <w:rPr>
          <w:rFonts w:hint="default" w:ascii="Times New Roman" w:hAnsi="Times New Roman" w:eastAsia="仿宋_GB2312" w:cs="Times New Roman"/>
          <w:bCs/>
          <w:color w:val="auto"/>
          <w:sz w:val="21"/>
          <w:szCs w:val="21"/>
        </w:rPr>
      </w:pPr>
      <w:r>
        <w:rPr>
          <w:rFonts w:hint="default" w:ascii="Times New Roman" w:hAnsi="Times New Roman" w:cs="Times New Roman"/>
          <w:color w:val="auto"/>
          <w:sz w:val="21"/>
          <w:szCs w:val="21"/>
          <w:lang w:eastAsia="zh-CN"/>
        </w:rPr>
        <w:t>表</w:t>
      </w:r>
      <w:r>
        <w:rPr>
          <w:rFonts w:hint="eastAsia" w:cs="Times New Roman"/>
          <w:color w:val="auto"/>
          <w:sz w:val="21"/>
          <w:szCs w:val="21"/>
          <w:lang w:val="en-US" w:eastAsia="zh-CN"/>
        </w:rPr>
        <w:t>8</w:t>
      </w: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工业或室内装饰铝材（</w:t>
      </w:r>
      <w:r>
        <w:rPr>
          <w:rFonts w:hint="default" w:ascii="Times New Roman" w:hAnsi="Times New Roman" w:cs="Times New Roman"/>
          <w:bCs/>
          <w:color w:val="auto"/>
          <w:sz w:val="21"/>
          <w:szCs w:val="21"/>
        </w:rPr>
        <w:t>氧化）（GB/T 6892-2015）</w:t>
      </w:r>
    </w:p>
    <w:tbl>
      <w:tblPr>
        <w:tblStyle w:val="12"/>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500"/>
        <w:gridCol w:w="2910"/>
        <w:gridCol w:w="2141"/>
        <w:gridCol w:w="700"/>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735" w:type="dxa"/>
            <w:vMerge w:val="restart"/>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color w:val="000000"/>
                <w:sz w:val="21"/>
                <w:szCs w:val="21"/>
              </w:rPr>
              <w:t>序号</w:t>
            </w:r>
          </w:p>
        </w:tc>
        <w:tc>
          <w:tcPr>
            <w:tcW w:w="1500" w:type="dxa"/>
            <w:vMerge w:val="restart"/>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color w:val="000000"/>
                <w:sz w:val="21"/>
                <w:szCs w:val="21"/>
              </w:rPr>
              <w:t>检验项目</w:t>
            </w:r>
          </w:p>
        </w:tc>
        <w:tc>
          <w:tcPr>
            <w:tcW w:w="2910" w:type="dxa"/>
            <w:vMerge w:val="restart"/>
            <w:vAlign w:val="center"/>
          </w:tcPr>
          <w:p>
            <w:pPr>
              <w:jc w:val="center"/>
              <w:rPr>
                <w:rFonts w:hint="default" w:ascii="Times New Roman" w:hAnsi="Times New Roman" w:cs="Times New Roman"/>
                <w:b/>
                <w:bCs/>
                <w:color w:val="auto"/>
                <w:sz w:val="21"/>
                <w:szCs w:val="21"/>
              </w:rPr>
            </w:pPr>
            <w:r>
              <w:rPr>
                <w:rFonts w:hint="eastAsia" w:ascii="Times New Roman" w:hAnsi="Times New Roman" w:cs="Times New Roman"/>
                <w:color w:val="000000"/>
                <w:sz w:val="21"/>
                <w:szCs w:val="21"/>
                <w:lang w:eastAsia="zh-CN"/>
              </w:rPr>
              <w:t>检验依据</w:t>
            </w:r>
          </w:p>
        </w:tc>
        <w:tc>
          <w:tcPr>
            <w:tcW w:w="2141" w:type="dxa"/>
            <w:vMerge w:val="restart"/>
            <w:vAlign w:val="center"/>
          </w:tcPr>
          <w:p>
            <w:pPr>
              <w:jc w:val="center"/>
              <w:rPr>
                <w:rFonts w:hint="default" w:ascii="Times New Roman" w:hAnsi="Times New Roman" w:cs="Times New Roman"/>
                <w:b/>
                <w:bCs/>
                <w:color w:val="auto"/>
                <w:sz w:val="21"/>
                <w:szCs w:val="21"/>
              </w:rPr>
            </w:pPr>
            <w:r>
              <w:rPr>
                <w:rFonts w:hint="eastAsia" w:ascii="Times New Roman" w:hAnsi="Times New Roman" w:cs="Times New Roman"/>
                <w:color w:val="000000"/>
                <w:sz w:val="21"/>
                <w:szCs w:val="21"/>
                <w:lang w:eastAsia="zh-CN"/>
              </w:rPr>
              <w:t>检验方法</w:t>
            </w:r>
          </w:p>
        </w:tc>
        <w:tc>
          <w:tcPr>
            <w:tcW w:w="1545" w:type="dxa"/>
            <w:gridSpan w:val="2"/>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color w:val="000000"/>
                <w:sz w:val="21"/>
                <w:szCs w:val="21"/>
              </w:rPr>
              <w:t>重要程度分类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735" w:type="dxa"/>
            <w:vMerge w:val="continue"/>
            <w:vAlign w:val="center"/>
          </w:tcPr>
          <w:p>
            <w:pPr>
              <w:jc w:val="center"/>
              <w:rPr>
                <w:rFonts w:hint="default" w:ascii="Times New Roman" w:hAnsi="Times New Roman" w:cs="Times New Roman"/>
                <w:b/>
                <w:bCs/>
                <w:color w:val="auto"/>
                <w:sz w:val="21"/>
                <w:szCs w:val="21"/>
              </w:rPr>
            </w:pPr>
          </w:p>
        </w:tc>
        <w:tc>
          <w:tcPr>
            <w:tcW w:w="1500" w:type="dxa"/>
            <w:vMerge w:val="continue"/>
            <w:vAlign w:val="center"/>
          </w:tcPr>
          <w:p>
            <w:pPr>
              <w:jc w:val="center"/>
              <w:rPr>
                <w:rFonts w:hint="default" w:ascii="Times New Roman" w:hAnsi="Times New Roman" w:cs="Times New Roman"/>
                <w:b/>
                <w:bCs/>
                <w:color w:val="auto"/>
                <w:sz w:val="21"/>
                <w:szCs w:val="21"/>
              </w:rPr>
            </w:pPr>
          </w:p>
        </w:tc>
        <w:tc>
          <w:tcPr>
            <w:tcW w:w="2910" w:type="dxa"/>
            <w:vMerge w:val="continue"/>
            <w:vAlign w:val="center"/>
          </w:tcPr>
          <w:p>
            <w:pPr>
              <w:jc w:val="center"/>
              <w:rPr>
                <w:rFonts w:hint="default" w:ascii="Times New Roman" w:hAnsi="Times New Roman" w:cs="Times New Roman"/>
                <w:b/>
                <w:bCs/>
                <w:color w:val="auto"/>
                <w:sz w:val="21"/>
                <w:szCs w:val="21"/>
              </w:rPr>
            </w:pPr>
          </w:p>
        </w:tc>
        <w:tc>
          <w:tcPr>
            <w:tcW w:w="2141" w:type="dxa"/>
            <w:vMerge w:val="continue"/>
            <w:vAlign w:val="center"/>
          </w:tcPr>
          <w:p>
            <w:pPr>
              <w:jc w:val="center"/>
              <w:rPr>
                <w:rFonts w:hint="default" w:ascii="Times New Roman" w:hAnsi="Times New Roman" w:cs="Times New Roman"/>
                <w:b/>
                <w:bCs/>
                <w:color w:val="auto"/>
                <w:sz w:val="21"/>
                <w:szCs w:val="21"/>
              </w:rPr>
            </w:pPr>
          </w:p>
        </w:tc>
        <w:tc>
          <w:tcPr>
            <w:tcW w:w="700"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color w:val="000000"/>
                <w:sz w:val="21"/>
                <w:szCs w:val="21"/>
              </w:rPr>
              <w:t>A类</w:t>
            </w:r>
            <w:r>
              <w:rPr>
                <w:rFonts w:hint="default" w:ascii="Times New Roman" w:hAnsi="Times New Roman" w:cs="Times New Roman"/>
                <w:color w:val="000000"/>
                <w:sz w:val="21"/>
                <w:szCs w:val="21"/>
                <w:vertAlign w:val="superscript"/>
              </w:rPr>
              <w:t>a</w:t>
            </w:r>
          </w:p>
        </w:tc>
        <w:tc>
          <w:tcPr>
            <w:tcW w:w="845"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color w:val="000000"/>
                <w:sz w:val="21"/>
                <w:szCs w:val="21"/>
              </w:rPr>
              <w:t>B类</w:t>
            </w:r>
            <w:r>
              <w:rPr>
                <w:rFonts w:hint="default" w:ascii="Times New Roman" w:hAnsi="Times New Roman" w:cs="Times New Roman"/>
                <w:color w:val="000000"/>
                <w:sz w:val="21"/>
                <w:szCs w:val="21"/>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735"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1</w:t>
            </w:r>
          </w:p>
        </w:tc>
        <w:tc>
          <w:tcPr>
            <w:tcW w:w="1500"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基材</w:t>
            </w:r>
          </w:p>
        </w:tc>
        <w:tc>
          <w:tcPr>
            <w:tcW w:w="2910"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见基材</w:t>
            </w:r>
          </w:p>
        </w:tc>
        <w:tc>
          <w:tcPr>
            <w:tcW w:w="2141"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GB/T 6892</w:t>
            </w:r>
          </w:p>
        </w:tc>
        <w:tc>
          <w:tcPr>
            <w:tcW w:w="1545" w:type="dxa"/>
            <w:gridSpan w:val="2"/>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见基材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735"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2</w:t>
            </w:r>
          </w:p>
        </w:tc>
        <w:tc>
          <w:tcPr>
            <w:tcW w:w="1500"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氧化膜平均膜厚</w:t>
            </w:r>
          </w:p>
        </w:tc>
        <w:tc>
          <w:tcPr>
            <w:tcW w:w="2910"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GB/T 6892</w:t>
            </w:r>
            <w:r>
              <w:rPr>
                <w:rFonts w:hint="eastAsia" w:cs="Times New Roman"/>
                <w:bCs/>
                <w:color w:val="auto"/>
                <w:sz w:val="21"/>
                <w:szCs w:val="21"/>
                <w:lang w:val="en-US" w:eastAsia="zh-CN"/>
              </w:rPr>
              <w:t>-2015</w:t>
            </w:r>
          </w:p>
        </w:tc>
        <w:tc>
          <w:tcPr>
            <w:tcW w:w="2141"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GB/T 6892</w:t>
            </w:r>
          </w:p>
        </w:tc>
        <w:tc>
          <w:tcPr>
            <w:tcW w:w="700" w:type="dxa"/>
            <w:vAlign w:val="center"/>
          </w:tcPr>
          <w:p>
            <w:pPr>
              <w:snapToGrid w:val="0"/>
              <w:jc w:val="center"/>
              <w:rPr>
                <w:rFonts w:hint="default" w:ascii="Times New Roman" w:hAnsi="Times New Roman" w:cs="Times New Roman"/>
                <w:bCs/>
                <w:color w:val="auto"/>
                <w:sz w:val="21"/>
                <w:szCs w:val="21"/>
              </w:rPr>
            </w:pPr>
          </w:p>
        </w:tc>
        <w:tc>
          <w:tcPr>
            <w:tcW w:w="845"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735"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3</w:t>
            </w:r>
          </w:p>
        </w:tc>
        <w:tc>
          <w:tcPr>
            <w:tcW w:w="1500"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氧化膜最小局部膜厚</w:t>
            </w:r>
          </w:p>
        </w:tc>
        <w:tc>
          <w:tcPr>
            <w:tcW w:w="2910"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GB/T 6892</w:t>
            </w:r>
            <w:r>
              <w:rPr>
                <w:rFonts w:hint="eastAsia" w:cs="Times New Roman"/>
                <w:bCs/>
                <w:color w:val="auto"/>
                <w:sz w:val="21"/>
                <w:szCs w:val="21"/>
                <w:lang w:val="en-US" w:eastAsia="zh-CN"/>
              </w:rPr>
              <w:t>-2015</w:t>
            </w:r>
          </w:p>
        </w:tc>
        <w:tc>
          <w:tcPr>
            <w:tcW w:w="2141"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GB/T 6892</w:t>
            </w:r>
          </w:p>
        </w:tc>
        <w:tc>
          <w:tcPr>
            <w:tcW w:w="700" w:type="dxa"/>
            <w:vAlign w:val="center"/>
          </w:tcPr>
          <w:p>
            <w:pPr>
              <w:snapToGrid w:val="0"/>
              <w:jc w:val="center"/>
              <w:rPr>
                <w:rFonts w:hint="default" w:ascii="Times New Roman" w:hAnsi="Times New Roman" w:cs="Times New Roman"/>
                <w:bCs/>
                <w:color w:val="auto"/>
                <w:sz w:val="21"/>
                <w:szCs w:val="21"/>
              </w:rPr>
            </w:pPr>
          </w:p>
        </w:tc>
        <w:tc>
          <w:tcPr>
            <w:tcW w:w="845"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8" w:hRule="atLeast"/>
          <w:jc w:val="center"/>
        </w:trPr>
        <w:tc>
          <w:tcPr>
            <w:tcW w:w="735"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4</w:t>
            </w:r>
          </w:p>
        </w:tc>
        <w:tc>
          <w:tcPr>
            <w:tcW w:w="1500"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封孔质量</w:t>
            </w:r>
          </w:p>
        </w:tc>
        <w:tc>
          <w:tcPr>
            <w:tcW w:w="2910"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GB/T 6892</w:t>
            </w:r>
            <w:r>
              <w:rPr>
                <w:rFonts w:hint="eastAsia" w:cs="Times New Roman"/>
                <w:bCs/>
                <w:color w:val="auto"/>
                <w:sz w:val="21"/>
                <w:szCs w:val="21"/>
                <w:lang w:val="en-US" w:eastAsia="zh-CN"/>
              </w:rPr>
              <w:t>-2015</w:t>
            </w:r>
          </w:p>
        </w:tc>
        <w:tc>
          <w:tcPr>
            <w:tcW w:w="2141"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GB/T 6892</w:t>
            </w:r>
          </w:p>
        </w:tc>
        <w:tc>
          <w:tcPr>
            <w:tcW w:w="700" w:type="dxa"/>
            <w:vAlign w:val="center"/>
          </w:tcPr>
          <w:p>
            <w:pPr>
              <w:snapToGrid w:val="0"/>
              <w:jc w:val="center"/>
              <w:rPr>
                <w:rFonts w:hint="default" w:ascii="Times New Roman" w:hAnsi="Times New Roman" w:cs="Times New Roman"/>
                <w:bCs/>
                <w:color w:val="auto"/>
                <w:sz w:val="21"/>
                <w:szCs w:val="21"/>
              </w:rPr>
            </w:pPr>
          </w:p>
        </w:tc>
        <w:tc>
          <w:tcPr>
            <w:tcW w:w="845"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8" w:hRule="atLeast"/>
          <w:jc w:val="center"/>
        </w:trPr>
        <w:tc>
          <w:tcPr>
            <w:tcW w:w="8831" w:type="dxa"/>
            <w:gridSpan w:val="6"/>
            <w:vAlign w:val="center"/>
          </w:tcPr>
          <w:p>
            <w:pPr>
              <w:jc w:val="both"/>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a 极重要质量项目</w:t>
            </w:r>
          </w:p>
          <w:p>
            <w:pPr>
              <w:snapToGrid w:val="0"/>
              <w:jc w:val="both"/>
              <w:rPr>
                <w:rFonts w:hint="default" w:ascii="Times New Roman" w:hAnsi="Times New Roman" w:cs="Times New Roman"/>
                <w:bCs/>
                <w:color w:val="auto"/>
                <w:sz w:val="21"/>
                <w:szCs w:val="21"/>
              </w:rPr>
            </w:pPr>
            <w:r>
              <w:rPr>
                <w:rFonts w:hint="default" w:ascii="Times New Roman" w:hAnsi="Times New Roman" w:cs="Times New Roman"/>
                <w:color w:val="000000"/>
                <w:sz w:val="21"/>
                <w:szCs w:val="21"/>
                <w:lang w:val="en-US" w:eastAsia="zh-CN"/>
              </w:rPr>
              <w:t>b 重要质量项目</w:t>
            </w:r>
          </w:p>
        </w:tc>
      </w:tr>
    </w:tbl>
    <w:p>
      <w:pPr>
        <w:spacing w:line="360" w:lineRule="auto"/>
        <w:ind w:firstLine="420" w:firstLineChars="20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表</w:t>
      </w:r>
      <w:r>
        <w:rPr>
          <w:rFonts w:hint="eastAsia" w:cs="Times New Roman"/>
          <w:color w:val="auto"/>
          <w:sz w:val="21"/>
          <w:szCs w:val="21"/>
          <w:lang w:val="en-US" w:eastAsia="zh-CN"/>
        </w:rPr>
        <w:t>9</w:t>
      </w: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工业或室内装饰铝材（阳极氧化+电泳涂漆</w:t>
      </w:r>
      <w:r>
        <w:rPr>
          <w:rFonts w:hint="default" w:ascii="Times New Roman" w:hAnsi="Times New Roman" w:cs="Times New Roman"/>
          <w:bCs/>
          <w:color w:val="auto"/>
          <w:sz w:val="21"/>
          <w:szCs w:val="21"/>
        </w:rPr>
        <w:t>）（GB/T 6892-2015）</w:t>
      </w:r>
    </w:p>
    <w:tbl>
      <w:tblPr>
        <w:tblStyle w:val="12"/>
        <w:tblW w:w="87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680"/>
        <w:gridCol w:w="825"/>
        <w:gridCol w:w="2905"/>
        <w:gridCol w:w="2122"/>
        <w:gridCol w:w="785"/>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735" w:type="dxa"/>
            <w:vMerge w:val="restart"/>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color w:val="000000"/>
                <w:sz w:val="21"/>
                <w:szCs w:val="21"/>
              </w:rPr>
              <w:t>序号</w:t>
            </w:r>
          </w:p>
        </w:tc>
        <w:tc>
          <w:tcPr>
            <w:tcW w:w="1505" w:type="dxa"/>
            <w:gridSpan w:val="2"/>
            <w:vMerge w:val="restart"/>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color w:val="000000"/>
                <w:sz w:val="21"/>
                <w:szCs w:val="21"/>
              </w:rPr>
              <w:t>检验项目</w:t>
            </w:r>
          </w:p>
        </w:tc>
        <w:tc>
          <w:tcPr>
            <w:tcW w:w="2905" w:type="dxa"/>
            <w:vMerge w:val="restart"/>
            <w:vAlign w:val="center"/>
          </w:tcPr>
          <w:p>
            <w:pPr>
              <w:jc w:val="center"/>
              <w:rPr>
                <w:rFonts w:hint="default" w:ascii="Times New Roman" w:hAnsi="Times New Roman" w:cs="Times New Roman"/>
                <w:b/>
                <w:bCs/>
                <w:color w:val="auto"/>
                <w:sz w:val="21"/>
                <w:szCs w:val="21"/>
              </w:rPr>
            </w:pPr>
            <w:r>
              <w:rPr>
                <w:rFonts w:hint="eastAsia" w:ascii="Times New Roman" w:hAnsi="Times New Roman" w:cs="Times New Roman"/>
                <w:color w:val="000000"/>
                <w:sz w:val="21"/>
                <w:szCs w:val="21"/>
                <w:lang w:eastAsia="zh-CN"/>
              </w:rPr>
              <w:t>检验依据</w:t>
            </w:r>
          </w:p>
        </w:tc>
        <w:tc>
          <w:tcPr>
            <w:tcW w:w="2122" w:type="dxa"/>
            <w:vMerge w:val="restart"/>
            <w:vAlign w:val="center"/>
          </w:tcPr>
          <w:p>
            <w:pPr>
              <w:jc w:val="center"/>
              <w:rPr>
                <w:rFonts w:hint="default" w:ascii="Times New Roman" w:hAnsi="Times New Roman" w:cs="Times New Roman"/>
                <w:b/>
                <w:bCs/>
                <w:color w:val="auto"/>
                <w:sz w:val="21"/>
                <w:szCs w:val="21"/>
              </w:rPr>
            </w:pPr>
            <w:r>
              <w:rPr>
                <w:rFonts w:hint="eastAsia" w:ascii="Times New Roman" w:hAnsi="Times New Roman" w:cs="Times New Roman"/>
                <w:color w:val="000000"/>
                <w:sz w:val="21"/>
                <w:szCs w:val="21"/>
                <w:lang w:eastAsia="zh-CN"/>
              </w:rPr>
              <w:t>检验方法</w:t>
            </w:r>
          </w:p>
        </w:tc>
        <w:tc>
          <w:tcPr>
            <w:tcW w:w="1525" w:type="dxa"/>
            <w:gridSpan w:val="2"/>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color w:val="000000"/>
                <w:sz w:val="21"/>
                <w:szCs w:val="21"/>
              </w:rPr>
              <w:t>重要程度分类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735" w:type="dxa"/>
            <w:vMerge w:val="continue"/>
            <w:vAlign w:val="center"/>
          </w:tcPr>
          <w:p>
            <w:pPr>
              <w:jc w:val="center"/>
              <w:rPr>
                <w:rFonts w:hint="default" w:ascii="Times New Roman" w:hAnsi="Times New Roman" w:cs="Times New Roman"/>
                <w:b/>
                <w:bCs/>
                <w:color w:val="auto"/>
                <w:sz w:val="21"/>
                <w:szCs w:val="21"/>
              </w:rPr>
            </w:pPr>
          </w:p>
        </w:tc>
        <w:tc>
          <w:tcPr>
            <w:tcW w:w="1505" w:type="dxa"/>
            <w:gridSpan w:val="2"/>
            <w:vMerge w:val="continue"/>
            <w:vAlign w:val="center"/>
          </w:tcPr>
          <w:p>
            <w:pPr>
              <w:jc w:val="center"/>
              <w:rPr>
                <w:rFonts w:hint="default" w:ascii="Times New Roman" w:hAnsi="Times New Roman" w:cs="Times New Roman"/>
                <w:b/>
                <w:bCs/>
                <w:color w:val="auto"/>
                <w:sz w:val="21"/>
                <w:szCs w:val="21"/>
              </w:rPr>
            </w:pPr>
          </w:p>
        </w:tc>
        <w:tc>
          <w:tcPr>
            <w:tcW w:w="2905" w:type="dxa"/>
            <w:vMerge w:val="continue"/>
            <w:vAlign w:val="center"/>
          </w:tcPr>
          <w:p>
            <w:pPr>
              <w:jc w:val="center"/>
              <w:rPr>
                <w:rFonts w:hint="default" w:ascii="Times New Roman" w:hAnsi="Times New Roman" w:cs="Times New Roman"/>
                <w:b/>
                <w:bCs/>
                <w:color w:val="auto"/>
                <w:sz w:val="21"/>
                <w:szCs w:val="21"/>
              </w:rPr>
            </w:pPr>
          </w:p>
        </w:tc>
        <w:tc>
          <w:tcPr>
            <w:tcW w:w="2122" w:type="dxa"/>
            <w:vMerge w:val="continue"/>
            <w:vAlign w:val="center"/>
          </w:tcPr>
          <w:p>
            <w:pPr>
              <w:jc w:val="center"/>
              <w:rPr>
                <w:rFonts w:hint="default" w:ascii="Times New Roman" w:hAnsi="Times New Roman" w:cs="Times New Roman"/>
                <w:b/>
                <w:bCs/>
                <w:color w:val="auto"/>
                <w:sz w:val="21"/>
                <w:szCs w:val="21"/>
              </w:rPr>
            </w:pPr>
          </w:p>
        </w:tc>
        <w:tc>
          <w:tcPr>
            <w:tcW w:w="785"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color w:val="000000"/>
                <w:sz w:val="21"/>
                <w:szCs w:val="21"/>
              </w:rPr>
              <w:t>A类</w:t>
            </w:r>
            <w:r>
              <w:rPr>
                <w:rFonts w:hint="default" w:ascii="Times New Roman" w:hAnsi="Times New Roman" w:cs="Times New Roman"/>
                <w:color w:val="000000"/>
                <w:sz w:val="21"/>
                <w:szCs w:val="21"/>
                <w:vertAlign w:val="superscript"/>
              </w:rPr>
              <w:t>a</w:t>
            </w:r>
          </w:p>
        </w:tc>
        <w:tc>
          <w:tcPr>
            <w:tcW w:w="740"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color w:val="000000"/>
                <w:sz w:val="21"/>
                <w:szCs w:val="21"/>
              </w:rPr>
              <w:t>B类</w:t>
            </w:r>
            <w:r>
              <w:rPr>
                <w:rFonts w:hint="default" w:ascii="Times New Roman" w:hAnsi="Times New Roman" w:cs="Times New Roman"/>
                <w:color w:val="000000"/>
                <w:sz w:val="21"/>
                <w:szCs w:val="21"/>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735"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1</w:t>
            </w:r>
          </w:p>
        </w:tc>
        <w:tc>
          <w:tcPr>
            <w:tcW w:w="1505" w:type="dxa"/>
            <w:gridSpan w:val="2"/>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基材</w:t>
            </w:r>
          </w:p>
        </w:tc>
        <w:tc>
          <w:tcPr>
            <w:tcW w:w="2905"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见基材</w:t>
            </w:r>
          </w:p>
        </w:tc>
        <w:tc>
          <w:tcPr>
            <w:tcW w:w="2122"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GB/T 6892</w:t>
            </w:r>
          </w:p>
        </w:tc>
        <w:tc>
          <w:tcPr>
            <w:tcW w:w="1525" w:type="dxa"/>
            <w:gridSpan w:val="2"/>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见基材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735"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2</w:t>
            </w:r>
          </w:p>
        </w:tc>
        <w:tc>
          <w:tcPr>
            <w:tcW w:w="1505" w:type="dxa"/>
            <w:gridSpan w:val="2"/>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膜厚</w:t>
            </w:r>
          </w:p>
        </w:tc>
        <w:tc>
          <w:tcPr>
            <w:tcW w:w="2905"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GB/T 6892</w:t>
            </w:r>
            <w:r>
              <w:rPr>
                <w:rFonts w:hint="eastAsia" w:cs="Times New Roman"/>
                <w:bCs/>
                <w:color w:val="auto"/>
                <w:sz w:val="21"/>
                <w:szCs w:val="21"/>
                <w:lang w:val="en-US" w:eastAsia="zh-CN"/>
              </w:rPr>
              <w:t>-2015</w:t>
            </w:r>
          </w:p>
        </w:tc>
        <w:tc>
          <w:tcPr>
            <w:tcW w:w="2122"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GB/T 6892</w:t>
            </w:r>
          </w:p>
        </w:tc>
        <w:tc>
          <w:tcPr>
            <w:tcW w:w="785" w:type="dxa"/>
            <w:vAlign w:val="center"/>
          </w:tcPr>
          <w:p>
            <w:pPr>
              <w:snapToGrid w:val="0"/>
              <w:jc w:val="center"/>
              <w:rPr>
                <w:rFonts w:hint="default" w:ascii="Times New Roman" w:hAnsi="Times New Roman" w:cs="Times New Roman"/>
                <w:bCs/>
                <w:color w:val="auto"/>
                <w:sz w:val="21"/>
                <w:szCs w:val="21"/>
              </w:rPr>
            </w:pPr>
          </w:p>
        </w:tc>
        <w:tc>
          <w:tcPr>
            <w:tcW w:w="740"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atLeast"/>
          <w:jc w:val="center"/>
        </w:trPr>
        <w:tc>
          <w:tcPr>
            <w:tcW w:w="735"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3</w:t>
            </w:r>
          </w:p>
        </w:tc>
        <w:tc>
          <w:tcPr>
            <w:tcW w:w="680" w:type="dxa"/>
            <w:vMerge w:val="restart"/>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漆膜</w:t>
            </w:r>
          </w:p>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附着性</w:t>
            </w:r>
          </w:p>
        </w:tc>
        <w:tc>
          <w:tcPr>
            <w:tcW w:w="825" w:type="dxa"/>
            <w:vAlign w:val="center"/>
          </w:tcPr>
          <w:p>
            <w:pPr>
              <w:spacing w:line="36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干</w:t>
            </w:r>
          </w:p>
        </w:tc>
        <w:tc>
          <w:tcPr>
            <w:tcW w:w="2905" w:type="dxa"/>
            <w:vMerge w:val="restart"/>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GB/T 6892</w:t>
            </w:r>
            <w:r>
              <w:rPr>
                <w:rFonts w:hint="eastAsia" w:cs="Times New Roman"/>
                <w:bCs/>
                <w:color w:val="auto"/>
                <w:sz w:val="21"/>
                <w:szCs w:val="21"/>
                <w:lang w:val="en-US" w:eastAsia="zh-CN"/>
              </w:rPr>
              <w:t>-2015</w:t>
            </w:r>
          </w:p>
        </w:tc>
        <w:tc>
          <w:tcPr>
            <w:tcW w:w="2122"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GB/T 6892</w:t>
            </w:r>
          </w:p>
        </w:tc>
        <w:tc>
          <w:tcPr>
            <w:tcW w:w="785" w:type="dxa"/>
            <w:vAlign w:val="center"/>
          </w:tcPr>
          <w:p>
            <w:pPr>
              <w:snapToGrid w:val="0"/>
              <w:jc w:val="center"/>
              <w:rPr>
                <w:rFonts w:hint="default" w:ascii="Times New Roman" w:hAnsi="Times New Roman" w:cs="Times New Roman"/>
                <w:bCs/>
                <w:color w:val="auto"/>
                <w:sz w:val="21"/>
                <w:szCs w:val="21"/>
              </w:rPr>
            </w:pPr>
          </w:p>
        </w:tc>
        <w:tc>
          <w:tcPr>
            <w:tcW w:w="740"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8" w:hRule="atLeast"/>
          <w:jc w:val="center"/>
        </w:trPr>
        <w:tc>
          <w:tcPr>
            <w:tcW w:w="735"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4</w:t>
            </w:r>
          </w:p>
        </w:tc>
        <w:tc>
          <w:tcPr>
            <w:tcW w:w="680" w:type="dxa"/>
            <w:vMerge w:val="continue"/>
            <w:vAlign w:val="center"/>
          </w:tcPr>
          <w:p>
            <w:pPr>
              <w:snapToGrid w:val="0"/>
              <w:jc w:val="center"/>
              <w:rPr>
                <w:rFonts w:hint="default" w:ascii="Times New Roman" w:hAnsi="Times New Roman" w:cs="Times New Roman"/>
                <w:bCs/>
                <w:color w:val="auto"/>
                <w:sz w:val="21"/>
                <w:szCs w:val="21"/>
              </w:rPr>
            </w:pPr>
          </w:p>
        </w:tc>
        <w:tc>
          <w:tcPr>
            <w:tcW w:w="825"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湿</w:t>
            </w:r>
          </w:p>
        </w:tc>
        <w:tc>
          <w:tcPr>
            <w:tcW w:w="2905" w:type="dxa"/>
            <w:vMerge w:val="continue"/>
            <w:vAlign w:val="center"/>
          </w:tcPr>
          <w:p>
            <w:pPr>
              <w:snapToGrid w:val="0"/>
              <w:rPr>
                <w:rFonts w:hint="default" w:ascii="Times New Roman" w:hAnsi="Times New Roman" w:cs="Times New Roman"/>
                <w:bCs/>
                <w:color w:val="auto"/>
                <w:sz w:val="21"/>
                <w:szCs w:val="21"/>
              </w:rPr>
            </w:pPr>
          </w:p>
        </w:tc>
        <w:tc>
          <w:tcPr>
            <w:tcW w:w="2122"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GB/T 6892</w:t>
            </w:r>
          </w:p>
        </w:tc>
        <w:tc>
          <w:tcPr>
            <w:tcW w:w="785" w:type="dxa"/>
            <w:vAlign w:val="center"/>
          </w:tcPr>
          <w:p>
            <w:pPr>
              <w:snapToGrid w:val="0"/>
              <w:jc w:val="center"/>
              <w:rPr>
                <w:rFonts w:hint="default" w:ascii="Times New Roman" w:hAnsi="Times New Roman" w:cs="Times New Roman"/>
                <w:bCs/>
                <w:color w:val="auto"/>
                <w:sz w:val="21"/>
                <w:szCs w:val="21"/>
              </w:rPr>
            </w:pPr>
          </w:p>
        </w:tc>
        <w:tc>
          <w:tcPr>
            <w:tcW w:w="740"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8" w:hRule="atLeast"/>
          <w:jc w:val="center"/>
        </w:trPr>
        <w:tc>
          <w:tcPr>
            <w:tcW w:w="8792" w:type="dxa"/>
            <w:gridSpan w:val="7"/>
            <w:vAlign w:val="center"/>
          </w:tcPr>
          <w:p>
            <w:pPr>
              <w:jc w:val="both"/>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a 极重要质量项目</w:t>
            </w:r>
          </w:p>
          <w:p>
            <w:pPr>
              <w:snapToGrid w:val="0"/>
              <w:jc w:val="both"/>
              <w:rPr>
                <w:rFonts w:hint="default" w:ascii="Times New Roman" w:hAnsi="Times New Roman" w:cs="Times New Roman"/>
                <w:bCs/>
                <w:color w:val="auto"/>
                <w:sz w:val="21"/>
                <w:szCs w:val="21"/>
              </w:rPr>
            </w:pPr>
            <w:r>
              <w:rPr>
                <w:rFonts w:hint="default" w:ascii="Times New Roman" w:hAnsi="Times New Roman" w:cs="Times New Roman"/>
                <w:color w:val="000000"/>
                <w:sz w:val="21"/>
                <w:szCs w:val="21"/>
                <w:lang w:val="en-US" w:eastAsia="zh-CN"/>
              </w:rPr>
              <w:t>b 重要质量项目</w:t>
            </w:r>
          </w:p>
        </w:tc>
      </w:tr>
    </w:tbl>
    <w:p>
      <w:pPr>
        <w:spacing w:line="360" w:lineRule="auto"/>
        <w:ind w:firstLine="420" w:firstLineChars="200"/>
        <w:jc w:val="center"/>
        <w:rPr>
          <w:rFonts w:hint="default" w:ascii="Times New Roman" w:hAnsi="Times New Roman" w:eastAsia="仿宋_GB2312" w:cs="Times New Roman"/>
          <w:b/>
          <w:bCs/>
          <w:color w:val="auto"/>
          <w:sz w:val="21"/>
          <w:szCs w:val="21"/>
        </w:rPr>
      </w:pPr>
      <w:r>
        <w:rPr>
          <w:rFonts w:hint="default" w:ascii="Times New Roman" w:hAnsi="Times New Roman" w:cs="Times New Roman"/>
          <w:color w:val="auto"/>
          <w:sz w:val="21"/>
          <w:szCs w:val="21"/>
          <w:lang w:eastAsia="zh-CN"/>
        </w:rPr>
        <w:t>表</w:t>
      </w:r>
      <w:r>
        <w:rPr>
          <w:rFonts w:hint="eastAsia" w:cs="Times New Roman"/>
          <w:color w:val="auto"/>
          <w:sz w:val="21"/>
          <w:szCs w:val="21"/>
          <w:lang w:val="en-US" w:eastAsia="zh-CN"/>
        </w:rPr>
        <w:t>10</w:t>
      </w: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工业或室内装饰铝材（粉末喷涂及液体喷涂</w:t>
      </w:r>
      <w:r>
        <w:rPr>
          <w:rFonts w:hint="default" w:ascii="Times New Roman" w:hAnsi="Times New Roman" w:cs="Times New Roman"/>
          <w:bCs/>
          <w:color w:val="auto"/>
          <w:sz w:val="21"/>
          <w:szCs w:val="21"/>
        </w:rPr>
        <w:t>）（GB/T 6892-2015）</w:t>
      </w:r>
    </w:p>
    <w:tbl>
      <w:tblPr>
        <w:tblStyle w:val="12"/>
        <w:tblW w:w="88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690"/>
        <w:gridCol w:w="975"/>
        <w:gridCol w:w="2745"/>
        <w:gridCol w:w="2103"/>
        <w:gridCol w:w="804"/>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735" w:type="dxa"/>
            <w:vMerge w:val="restart"/>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color w:val="000000"/>
                <w:sz w:val="21"/>
                <w:szCs w:val="21"/>
              </w:rPr>
              <w:t>序号</w:t>
            </w:r>
          </w:p>
        </w:tc>
        <w:tc>
          <w:tcPr>
            <w:tcW w:w="1665" w:type="dxa"/>
            <w:gridSpan w:val="2"/>
            <w:vMerge w:val="restart"/>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color w:val="000000"/>
                <w:sz w:val="21"/>
                <w:szCs w:val="21"/>
              </w:rPr>
              <w:t>检验项目</w:t>
            </w:r>
          </w:p>
        </w:tc>
        <w:tc>
          <w:tcPr>
            <w:tcW w:w="2745" w:type="dxa"/>
            <w:vMerge w:val="restart"/>
            <w:vAlign w:val="center"/>
          </w:tcPr>
          <w:p>
            <w:pPr>
              <w:jc w:val="center"/>
              <w:rPr>
                <w:rFonts w:hint="default" w:ascii="Times New Roman" w:hAnsi="Times New Roman" w:cs="Times New Roman"/>
                <w:b/>
                <w:bCs/>
                <w:color w:val="auto"/>
                <w:sz w:val="21"/>
                <w:szCs w:val="21"/>
              </w:rPr>
            </w:pPr>
            <w:r>
              <w:rPr>
                <w:rFonts w:hint="eastAsia" w:ascii="Times New Roman" w:hAnsi="Times New Roman" w:cs="Times New Roman"/>
                <w:color w:val="000000"/>
                <w:sz w:val="21"/>
                <w:szCs w:val="21"/>
                <w:lang w:eastAsia="zh-CN"/>
              </w:rPr>
              <w:t>检验依据</w:t>
            </w:r>
          </w:p>
        </w:tc>
        <w:tc>
          <w:tcPr>
            <w:tcW w:w="2103" w:type="dxa"/>
            <w:vMerge w:val="restart"/>
            <w:vAlign w:val="center"/>
          </w:tcPr>
          <w:p>
            <w:pPr>
              <w:jc w:val="center"/>
              <w:rPr>
                <w:rFonts w:hint="default" w:ascii="Times New Roman" w:hAnsi="Times New Roman" w:cs="Times New Roman"/>
                <w:b/>
                <w:bCs/>
                <w:color w:val="auto"/>
                <w:sz w:val="21"/>
                <w:szCs w:val="21"/>
              </w:rPr>
            </w:pPr>
            <w:r>
              <w:rPr>
                <w:rFonts w:hint="eastAsia" w:ascii="Times New Roman" w:hAnsi="Times New Roman" w:cs="Times New Roman"/>
                <w:color w:val="000000"/>
                <w:sz w:val="21"/>
                <w:szCs w:val="21"/>
                <w:lang w:eastAsia="zh-CN"/>
              </w:rPr>
              <w:t>检验方法</w:t>
            </w:r>
          </w:p>
        </w:tc>
        <w:tc>
          <w:tcPr>
            <w:tcW w:w="1563" w:type="dxa"/>
            <w:gridSpan w:val="2"/>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color w:val="000000"/>
                <w:sz w:val="21"/>
                <w:szCs w:val="21"/>
              </w:rPr>
              <w:t>重要程度分类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735" w:type="dxa"/>
            <w:vMerge w:val="continue"/>
            <w:vAlign w:val="center"/>
          </w:tcPr>
          <w:p>
            <w:pPr>
              <w:jc w:val="center"/>
              <w:rPr>
                <w:rFonts w:hint="default" w:ascii="Times New Roman" w:hAnsi="Times New Roman" w:cs="Times New Roman"/>
                <w:b/>
                <w:bCs/>
                <w:color w:val="auto"/>
                <w:sz w:val="21"/>
                <w:szCs w:val="21"/>
              </w:rPr>
            </w:pPr>
          </w:p>
        </w:tc>
        <w:tc>
          <w:tcPr>
            <w:tcW w:w="1665" w:type="dxa"/>
            <w:gridSpan w:val="2"/>
            <w:vMerge w:val="continue"/>
            <w:vAlign w:val="center"/>
          </w:tcPr>
          <w:p>
            <w:pPr>
              <w:jc w:val="center"/>
              <w:rPr>
                <w:rFonts w:hint="default" w:ascii="Times New Roman" w:hAnsi="Times New Roman" w:cs="Times New Roman"/>
                <w:b/>
                <w:bCs/>
                <w:color w:val="auto"/>
                <w:sz w:val="21"/>
                <w:szCs w:val="21"/>
              </w:rPr>
            </w:pPr>
          </w:p>
        </w:tc>
        <w:tc>
          <w:tcPr>
            <w:tcW w:w="2745" w:type="dxa"/>
            <w:vMerge w:val="continue"/>
            <w:vAlign w:val="center"/>
          </w:tcPr>
          <w:p>
            <w:pPr>
              <w:jc w:val="center"/>
              <w:rPr>
                <w:rFonts w:hint="default" w:ascii="Times New Roman" w:hAnsi="Times New Roman" w:cs="Times New Roman"/>
                <w:b/>
                <w:bCs/>
                <w:color w:val="auto"/>
                <w:sz w:val="21"/>
                <w:szCs w:val="21"/>
              </w:rPr>
            </w:pPr>
          </w:p>
        </w:tc>
        <w:tc>
          <w:tcPr>
            <w:tcW w:w="2103" w:type="dxa"/>
            <w:vMerge w:val="continue"/>
            <w:vAlign w:val="center"/>
          </w:tcPr>
          <w:p>
            <w:pPr>
              <w:jc w:val="center"/>
              <w:rPr>
                <w:rFonts w:hint="default" w:ascii="Times New Roman" w:hAnsi="Times New Roman" w:cs="Times New Roman"/>
                <w:b/>
                <w:bCs/>
                <w:color w:val="auto"/>
                <w:sz w:val="21"/>
                <w:szCs w:val="21"/>
              </w:rPr>
            </w:pPr>
          </w:p>
        </w:tc>
        <w:tc>
          <w:tcPr>
            <w:tcW w:w="804"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color w:val="000000"/>
                <w:sz w:val="21"/>
                <w:szCs w:val="21"/>
              </w:rPr>
              <w:t>A类</w:t>
            </w:r>
            <w:r>
              <w:rPr>
                <w:rFonts w:hint="default" w:ascii="Times New Roman" w:hAnsi="Times New Roman" w:cs="Times New Roman"/>
                <w:color w:val="000000"/>
                <w:sz w:val="21"/>
                <w:szCs w:val="21"/>
                <w:vertAlign w:val="superscript"/>
              </w:rPr>
              <w:t>a</w:t>
            </w:r>
          </w:p>
        </w:tc>
        <w:tc>
          <w:tcPr>
            <w:tcW w:w="759"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color w:val="000000"/>
                <w:sz w:val="21"/>
                <w:szCs w:val="21"/>
              </w:rPr>
              <w:t>B类</w:t>
            </w:r>
            <w:r>
              <w:rPr>
                <w:rFonts w:hint="default" w:ascii="Times New Roman" w:hAnsi="Times New Roman" w:cs="Times New Roman"/>
                <w:color w:val="000000"/>
                <w:sz w:val="21"/>
                <w:szCs w:val="21"/>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735"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1</w:t>
            </w:r>
          </w:p>
        </w:tc>
        <w:tc>
          <w:tcPr>
            <w:tcW w:w="1665" w:type="dxa"/>
            <w:gridSpan w:val="2"/>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基材</w:t>
            </w:r>
          </w:p>
        </w:tc>
        <w:tc>
          <w:tcPr>
            <w:tcW w:w="2745"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见基材</w:t>
            </w:r>
          </w:p>
        </w:tc>
        <w:tc>
          <w:tcPr>
            <w:tcW w:w="2103"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 xml:space="preserve">GB/T 6892 </w:t>
            </w:r>
          </w:p>
        </w:tc>
        <w:tc>
          <w:tcPr>
            <w:tcW w:w="1563" w:type="dxa"/>
            <w:gridSpan w:val="2"/>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见基材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735"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2</w:t>
            </w:r>
          </w:p>
        </w:tc>
        <w:tc>
          <w:tcPr>
            <w:tcW w:w="1665" w:type="dxa"/>
            <w:gridSpan w:val="2"/>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膜厚</w:t>
            </w:r>
          </w:p>
        </w:tc>
        <w:tc>
          <w:tcPr>
            <w:tcW w:w="2745"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GB/T 6892</w:t>
            </w:r>
            <w:r>
              <w:rPr>
                <w:rFonts w:hint="eastAsia" w:cs="Times New Roman"/>
                <w:bCs/>
                <w:color w:val="auto"/>
                <w:sz w:val="21"/>
                <w:szCs w:val="21"/>
                <w:lang w:val="en-US" w:eastAsia="zh-CN"/>
              </w:rPr>
              <w:t>-2015</w:t>
            </w:r>
          </w:p>
        </w:tc>
        <w:tc>
          <w:tcPr>
            <w:tcW w:w="2103"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GB/T 6892</w:t>
            </w:r>
          </w:p>
        </w:tc>
        <w:tc>
          <w:tcPr>
            <w:tcW w:w="804" w:type="dxa"/>
            <w:vAlign w:val="center"/>
          </w:tcPr>
          <w:p>
            <w:pPr>
              <w:snapToGrid w:val="0"/>
              <w:jc w:val="center"/>
              <w:rPr>
                <w:rFonts w:hint="default" w:ascii="Times New Roman" w:hAnsi="Times New Roman" w:cs="Times New Roman"/>
                <w:bCs/>
                <w:color w:val="auto"/>
                <w:sz w:val="21"/>
                <w:szCs w:val="21"/>
              </w:rPr>
            </w:pPr>
          </w:p>
        </w:tc>
        <w:tc>
          <w:tcPr>
            <w:tcW w:w="759"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735"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3</w:t>
            </w:r>
          </w:p>
        </w:tc>
        <w:tc>
          <w:tcPr>
            <w:tcW w:w="690" w:type="dxa"/>
            <w:vMerge w:val="restart"/>
            <w:vAlign w:val="center"/>
          </w:tcPr>
          <w:p>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涂层附着性</w:t>
            </w:r>
          </w:p>
        </w:tc>
        <w:tc>
          <w:tcPr>
            <w:tcW w:w="975" w:type="dxa"/>
            <w:vAlign w:val="center"/>
          </w:tcPr>
          <w:p>
            <w:pPr>
              <w:spacing w:line="36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干</w:t>
            </w:r>
          </w:p>
        </w:tc>
        <w:tc>
          <w:tcPr>
            <w:tcW w:w="2745"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GB/T 6892</w:t>
            </w:r>
            <w:r>
              <w:rPr>
                <w:rFonts w:hint="eastAsia" w:cs="Times New Roman"/>
                <w:bCs/>
                <w:color w:val="auto"/>
                <w:sz w:val="21"/>
                <w:szCs w:val="21"/>
                <w:lang w:val="en-US" w:eastAsia="zh-CN"/>
              </w:rPr>
              <w:t>-2015</w:t>
            </w:r>
          </w:p>
        </w:tc>
        <w:tc>
          <w:tcPr>
            <w:tcW w:w="2103"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GB/T 6892</w:t>
            </w:r>
          </w:p>
        </w:tc>
        <w:tc>
          <w:tcPr>
            <w:tcW w:w="804" w:type="dxa"/>
            <w:vAlign w:val="center"/>
          </w:tcPr>
          <w:p>
            <w:pPr>
              <w:snapToGrid w:val="0"/>
              <w:jc w:val="center"/>
              <w:rPr>
                <w:rFonts w:hint="default" w:ascii="Times New Roman" w:hAnsi="Times New Roman" w:cs="Times New Roman"/>
                <w:bCs/>
                <w:color w:val="auto"/>
                <w:sz w:val="21"/>
                <w:szCs w:val="21"/>
              </w:rPr>
            </w:pPr>
          </w:p>
        </w:tc>
        <w:tc>
          <w:tcPr>
            <w:tcW w:w="759"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8" w:hRule="atLeast"/>
          <w:jc w:val="center"/>
        </w:trPr>
        <w:tc>
          <w:tcPr>
            <w:tcW w:w="735"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4</w:t>
            </w:r>
          </w:p>
        </w:tc>
        <w:tc>
          <w:tcPr>
            <w:tcW w:w="690" w:type="dxa"/>
            <w:vMerge w:val="continue"/>
            <w:vAlign w:val="center"/>
          </w:tcPr>
          <w:p>
            <w:pPr>
              <w:snapToGrid w:val="0"/>
              <w:jc w:val="center"/>
              <w:rPr>
                <w:rFonts w:hint="default" w:ascii="Times New Roman" w:hAnsi="Times New Roman" w:cs="Times New Roman"/>
                <w:bCs/>
                <w:color w:val="auto"/>
                <w:sz w:val="21"/>
                <w:szCs w:val="21"/>
              </w:rPr>
            </w:pPr>
          </w:p>
        </w:tc>
        <w:tc>
          <w:tcPr>
            <w:tcW w:w="975"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湿</w:t>
            </w:r>
          </w:p>
        </w:tc>
        <w:tc>
          <w:tcPr>
            <w:tcW w:w="2745"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GB/T 6892</w:t>
            </w:r>
            <w:r>
              <w:rPr>
                <w:rFonts w:hint="eastAsia" w:cs="Times New Roman"/>
                <w:bCs/>
                <w:color w:val="auto"/>
                <w:sz w:val="21"/>
                <w:szCs w:val="21"/>
                <w:lang w:val="en-US" w:eastAsia="zh-CN"/>
              </w:rPr>
              <w:t>-2015</w:t>
            </w:r>
          </w:p>
        </w:tc>
        <w:tc>
          <w:tcPr>
            <w:tcW w:w="2103"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GB/T 6892</w:t>
            </w:r>
          </w:p>
        </w:tc>
        <w:tc>
          <w:tcPr>
            <w:tcW w:w="804" w:type="dxa"/>
            <w:vAlign w:val="center"/>
          </w:tcPr>
          <w:p>
            <w:pPr>
              <w:snapToGrid w:val="0"/>
              <w:jc w:val="center"/>
              <w:rPr>
                <w:rFonts w:hint="default" w:ascii="Times New Roman" w:hAnsi="Times New Roman" w:cs="Times New Roman"/>
                <w:bCs/>
                <w:color w:val="auto"/>
                <w:sz w:val="21"/>
                <w:szCs w:val="21"/>
              </w:rPr>
            </w:pPr>
          </w:p>
        </w:tc>
        <w:tc>
          <w:tcPr>
            <w:tcW w:w="759"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8" w:hRule="atLeast"/>
          <w:jc w:val="center"/>
        </w:trPr>
        <w:tc>
          <w:tcPr>
            <w:tcW w:w="735"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5</w:t>
            </w:r>
          </w:p>
        </w:tc>
        <w:tc>
          <w:tcPr>
            <w:tcW w:w="690" w:type="dxa"/>
            <w:vMerge w:val="restart"/>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耐沸水性</w:t>
            </w:r>
          </w:p>
        </w:tc>
        <w:tc>
          <w:tcPr>
            <w:tcW w:w="975"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沸水附着性</w:t>
            </w:r>
          </w:p>
        </w:tc>
        <w:tc>
          <w:tcPr>
            <w:tcW w:w="2745"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GB/T 6892</w:t>
            </w:r>
            <w:r>
              <w:rPr>
                <w:rFonts w:hint="eastAsia" w:cs="Times New Roman"/>
                <w:bCs/>
                <w:color w:val="auto"/>
                <w:sz w:val="21"/>
                <w:szCs w:val="21"/>
                <w:lang w:val="en-US" w:eastAsia="zh-CN"/>
              </w:rPr>
              <w:t>-2015</w:t>
            </w:r>
          </w:p>
        </w:tc>
        <w:tc>
          <w:tcPr>
            <w:tcW w:w="2103"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GB/T 6892</w:t>
            </w:r>
          </w:p>
        </w:tc>
        <w:tc>
          <w:tcPr>
            <w:tcW w:w="804" w:type="dxa"/>
            <w:vAlign w:val="center"/>
          </w:tcPr>
          <w:p>
            <w:pPr>
              <w:snapToGrid w:val="0"/>
              <w:jc w:val="center"/>
              <w:rPr>
                <w:rFonts w:hint="default" w:ascii="Times New Roman" w:hAnsi="Times New Roman" w:cs="Times New Roman"/>
                <w:bCs/>
                <w:color w:val="auto"/>
                <w:sz w:val="21"/>
                <w:szCs w:val="21"/>
              </w:rPr>
            </w:pPr>
          </w:p>
        </w:tc>
        <w:tc>
          <w:tcPr>
            <w:tcW w:w="759"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8" w:hRule="atLeast"/>
          <w:jc w:val="center"/>
        </w:trPr>
        <w:tc>
          <w:tcPr>
            <w:tcW w:w="735"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6</w:t>
            </w:r>
          </w:p>
        </w:tc>
        <w:tc>
          <w:tcPr>
            <w:tcW w:w="690" w:type="dxa"/>
            <w:vMerge w:val="continue"/>
            <w:vAlign w:val="center"/>
          </w:tcPr>
          <w:p>
            <w:pPr>
              <w:snapToGrid w:val="0"/>
              <w:jc w:val="center"/>
              <w:rPr>
                <w:rFonts w:hint="default" w:ascii="Times New Roman" w:hAnsi="Times New Roman" w:cs="Times New Roman"/>
                <w:bCs/>
                <w:color w:val="auto"/>
                <w:sz w:val="21"/>
                <w:szCs w:val="21"/>
              </w:rPr>
            </w:pPr>
          </w:p>
        </w:tc>
        <w:tc>
          <w:tcPr>
            <w:tcW w:w="975"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沸水试验后的涂层外观</w:t>
            </w:r>
          </w:p>
        </w:tc>
        <w:tc>
          <w:tcPr>
            <w:tcW w:w="2745"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GB/T 6892</w:t>
            </w:r>
            <w:r>
              <w:rPr>
                <w:rFonts w:hint="eastAsia" w:cs="Times New Roman"/>
                <w:bCs/>
                <w:color w:val="auto"/>
                <w:sz w:val="21"/>
                <w:szCs w:val="21"/>
                <w:lang w:val="en-US" w:eastAsia="zh-CN"/>
              </w:rPr>
              <w:t>-2015</w:t>
            </w:r>
          </w:p>
        </w:tc>
        <w:tc>
          <w:tcPr>
            <w:tcW w:w="2103"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GB/T 6892</w:t>
            </w:r>
          </w:p>
        </w:tc>
        <w:tc>
          <w:tcPr>
            <w:tcW w:w="804" w:type="dxa"/>
            <w:vAlign w:val="center"/>
          </w:tcPr>
          <w:p>
            <w:pPr>
              <w:snapToGrid w:val="0"/>
              <w:jc w:val="center"/>
              <w:rPr>
                <w:rFonts w:hint="default" w:ascii="Times New Roman" w:hAnsi="Times New Roman" w:cs="Times New Roman"/>
                <w:bCs/>
                <w:color w:val="auto"/>
                <w:sz w:val="21"/>
                <w:szCs w:val="21"/>
              </w:rPr>
            </w:pPr>
          </w:p>
        </w:tc>
        <w:tc>
          <w:tcPr>
            <w:tcW w:w="759" w:type="dxa"/>
            <w:vAlign w:val="center"/>
          </w:tcPr>
          <w:p>
            <w:pPr>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8" w:hRule="atLeast"/>
          <w:jc w:val="center"/>
        </w:trPr>
        <w:tc>
          <w:tcPr>
            <w:tcW w:w="8811" w:type="dxa"/>
            <w:gridSpan w:val="7"/>
            <w:vAlign w:val="center"/>
          </w:tcPr>
          <w:p>
            <w:pPr>
              <w:jc w:val="both"/>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a 极重要质量项目</w:t>
            </w:r>
          </w:p>
          <w:p>
            <w:pPr>
              <w:snapToGrid w:val="0"/>
              <w:jc w:val="both"/>
              <w:rPr>
                <w:rFonts w:hint="default" w:ascii="Times New Roman" w:hAnsi="Times New Roman" w:cs="Times New Roman"/>
                <w:bCs/>
                <w:color w:val="auto"/>
                <w:sz w:val="21"/>
                <w:szCs w:val="21"/>
              </w:rPr>
            </w:pPr>
            <w:r>
              <w:rPr>
                <w:rFonts w:hint="default" w:ascii="Times New Roman" w:hAnsi="Times New Roman" w:cs="Times New Roman"/>
                <w:color w:val="000000"/>
                <w:sz w:val="21"/>
                <w:szCs w:val="21"/>
                <w:lang w:val="en-US" w:eastAsia="zh-CN"/>
              </w:rPr>
              <w:t>b 重要质量项目</w:t>
            </w:r>
          </w:p>
        </w:tc>
      </w:tr>
    </w:tbl>
    <w:p>
      <w:pPr>
        <w:keepNext w:val="0"/>
        <w:keepLines w:val="0"/>
        <w:pageBreakBefore w:val="0"/>
        <w:widowControl w:val="0"/>
        <w:kinsoku/>
        <w:wordWrap/>
        <w:overflowPunct/>
        <w:topLinePunct w:val="0"/>
        <w:bidi w:val="0"/>
        <w:adjustRightInd w:val="0"/>
        <w:snapToGrid w:val="0"/>
        <w:spacing w:line="360" w:lineRule="auto"/>
        <w:ind w:left="0" w:leftChars="0" w:right="0" w:rightChars="0" w:firstLine="417" w:firstLineChars="199"/>
        <w:jc w:val="both"/>
        <w:textAlignment w:val="auto"/>
        <w:outlineLvl w:val="9"/>
        <w:rPr>
          <w:rFonts w:hint="default" w:ascii="Times New Roman" w:hAnsi="Times New Roman" w:eastAsia="黑体" w:cs="Times New Roman"/>
          <w:color w:val="auto"/>
          <w:szCs w:val="21"/>
        </w:rPr>
      </w:pPr>
      <w:r>
        <w:rPr>
          <w:rFonts w:hint="default" w:ascii="Times New Roman" w:hAnsi="Times New Roman" w:cs="Times New Roman"/>
          <w:color w:val="auto"/>
          <w:szCs w:val="21"/>
        </w:rPr>
        <w:t>注：极重要质量项目是指直接涉及人体健康、使用安全的指标；重要质量项目是指产品涉及环保、能效、关键性能或特征值的指标。</w:t>
      </w:r>
    </w:p>
    <w:p>
      <w:pPr>
        <w:snapToGrid w:val="0"/>
        <w:spacing w:line="440" w:lineRule="exact"/>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凡是注日期的文件，其随后所有的修改单（不包括勘误的内容）或修订版不适用于本细则。凡是不注日期的文件，其最新版本适用于本细则。</w:t>
      </w:r>
    </w:p>
    <w:p>
      <w:pPr>
        <w:snapToGrid w:val="0"/>
        <w:spacing w:line="440" w:lineRule="exact"/>
        <w:ind w:firstLine="420" w:firstLineChars="200"/>
        <w:rPr>
          <w:rFonts w:hint="default" w:ascii="Times New Roman" w:hAnsi="Times New Roman" w:cs="Times New Roman"/>
          <w:color w:val="auto"/>
          <w:szCs w:val="21"/>
        </w:rPr>
      </w:pPr>
    </w:p>
    <w:p>
      <w:pPr>
        <w:spacing w:line="360" w:lineRule="auto"/>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3 判定规则</w:t>
      </w:r>
    </w:p>
    <w:p>
      <w:pPr>
        <w:snapToGrid w:val="0"/>
        <w:spacing w:line="440" w:lineRule="exact"/>
        <w:jc w:val="both"/>
        <w:rPr>
          <w:rFonts w:hint="default" w:ascii="Times New Roman" w:hAnsi="Times New Roman" w:cs="Times New Roman"/>
          <w:color w:val="auto"/>
          <w:szCs w:val="21"/>
        </w:rPr>
      </w:pPr>
      <w:r>
        <w:rPr>
          <w:rFonts w:hint="default" w:ascii="Times New Roman" w:hAnsi="Times New Roman" w:cs="Times New Roman"/>
          <w:color w:val="auto"/>
          <w:szCs w:val="21"/>
        </w:rPr>
        <w:t>3.1依据标准</w:t>
      </w:r>
    </w:p>
    <w:p>
      <w:pPr>
        <w:snapToGrid w:val="0"/>
        <w:spacing w:line="440" w:lineRule="exact"/>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GB/T 5237.1-2017《铝合金建筑型材 第1部分：基材》</w:t>
      </w:r>
    </w:p>
    <w:p>
      <w:pPr>
        <w:snapToGrid w:val="0"/>
        <w:spacing w:line="440" w:lineRule="exact"/>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GB/T 5237.2-2017《铝合金建筑型材 第2部分：阳极氧化型材》</w:t>
      </w:r>
    </w:p>
    <w:p>
      <w:pPr>
        <w:snapToGrid w:val="0"/>
        <w:spacing w:line="440" w:lineRule="exact"/>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GB/T 5237.3-2017《铝合金建筑型材 第3部分:电泳涂漆型材》</w:t>
      </w:r>
    </w:p>
    <w:p>
      <w:pPr>
        <w:snapToGrid w:val="0"/>
        <w:spacing w:line="440" w:lineRule="exact"/>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GB/T 5237.4-2017《铝合金建筑型材 第４部分：喷粉型材》</w:t>
      </w:r>
    </w:p>
    <w:p>
      <w:pPr>
        <w:snapToGrid w:val="0"/>
        <w:spacing w:line="440" w:lineRule="exact"/>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GB/T 5237.5-2017《铝合金建筑型材 第5部分：喷漆型材》</w:t>
      </w:r>
    </w:p>
    <w:p>
      <w:pPr>
        <w:snapToGrid w:val="0"/>
        <w:spacing w:line="440" w:lineRule="exact"/>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GB/T 6892-2015《一般工业用铝及铝合金挤压型材》</w:t>
      </w:r>
    </w:p>
    <w:p>
      <w:pPr>
        <w:snapToGrid w:val="0"/>
        <w:spacing w:line="440" w:lineRule="exact"/>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相关的法律、行政法规、部门规章、规范性文件</w:t>
      </w:r>
    </w:p>
    <w:p>
      <w:pPr>
        <w:snapToGrid w:val="0"/>
        <w:spacing w:line="440" w:lineRule="exact"/>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现行有效的企业标准、团体标准、地方标准及产品明示质量要求</w:t>
      </w:r>
    </w:p>
    <w:p>
      <w:pPr>
        <w:snapToGrid w:val="0"/>
        <w:spacing w:line="440" w:lineRule="exact"/>
        <w:rPr>
          <w:rFonts w:hint="default" w:ascii="Times New Roman" w:hAnsi="Times New Roman" w:cs="Times New Roman"/>
          <w:color w:val="auto"/>
          <w:szCs w:val="21"/>
        </w:rPr>
      </w:pPr>
      <w:r>
        <w:rPr>
          <w:rFonts w:hint="default" w:ascii="Times New Roman" w:hAnsi="Times New Roman" w:cs="Times New Roman"/>
          <w:color w:val="auto"/>
          <w:szCs w:val="21"/>
        </w:rPr>
        <w:t>3.2判定原则</w:t>
      </w:r>
    </w:p>
    <w:p>
      <w:pPr>
        <w:snapToGrid w:val="0"/>
        <w:spacing w:line="440" w:lineRule="exact"/>
        <w:ind w:firstLine="417" w:firstLineChars="199"/>
        <w:rPr>
          <w:rFonts w:hint="default" w:ascii="Times New Roman" w:hAnsi="Times New Roman" w:cs="Times New Roman"/>
          <w:color w:val="auto"/>
          <w:szCs w:val="21"/>
        </w:rPr>
      </w:pPr>
      <w:r>
        <w:rPr>
          <w:rFonts w:hint="default" w:ascii="Times New Roman" w:hAnsi="Times New Roman" w:cs="Times New Roman"/>
          <w:color w:val="auto"/>
          <w:szCs w:val="21"/>
        </w:rPr>
        <w:t>经检验，</w:t>
      </w:r>
      <w:r>
        <w:rPr>
          <w:rFonts w:hint="default" w:ascii="Times New Roman" w:hAnsi="Times New Roman" w:cs="Times New Roman"/>
          <w:color w:val="auto"/>
          <w:szCs w:val="21"/>
          <w:lang w:eastAsia="zh-CN"/>
        </w:rPr>
        <w:t>所</w:t>
      </w:r>
      <w:r>
        <w:rPr>
          <w:rFonts w:hint="default" w:ascii="Times New Roman" w:hAnsi="Times New Roman" w:cs="Times New Roman"/>
          <w:color w:val="auto"/>
          <w:szCs w:val="21"/>
        </w:rPr>
        <w:t>检验项目全部</w:t>
      </w:r>
      <w:r>
        <w:rPr>
          <w:rFonts w:hint="default" w:ascii="Times New Roman" w:hAnsi="Times New Roman" w:cs="Times New Roman"/>
          <w:color w:val="auto"/>
          <w:szCs w:val="21"/>
          <w:lang w:eastAsia="zh-CN"/>
        </w:rPr>
        <w:t>符合标准要求</w:t>
      </w:r>
      <w:r>
        <w:rPr>
          <w:rFonts w:hint="default" w:ascii="Times New Roman" w:hAnsi="Times New Roman" w:cs="Times New Roman"/>
          <w:color w:val="auto"/>
          <w:szCs w:val="21"/>
        </w:rPr>
        <w:t>，判定为被抽查产品</w:t>
      </w:r>
      <w:r>
        <w:rPr>
          <w:rFonts w:hint="default" w:ascii="Times New Roman" w:hAnsi="Times New Roman" w:cs="Times New Roman"/>
          <w:color w:val="auto"/>
          <w:szCs w:val="21"/>
          <w:lang w:eastAsia="zh-CN"/>
        </w:rPr>
        <w:t>未发现不</w:t>
      </w:r>
      <w:r>
        <w:rPr>
          <w:rFonts w:hint="default" w:ascii="Times New Roman" w:hAnsi="Times New Roman" w:cs="Times New Roman"/>
          <w:color w:val="auto"/>
          <w:szCs w:val="21"/>
        </w:rPr>
        <w:t>合格；检验项目中任一项或一项以上不合格，判定为被抽查产品不合格。当产品存在A类项目不合格时，属于严重不合格。</w:t>
      </w:r>
    </w:p>
    <w:p>
      <w:pPr>
        <w:snapToGrid w:val="0"/>
        <w:spacing w:line="440" w:lineRule="exact"/>
        <w:ind w:firstLine="417" w:firstLineChars="199"/>
        <w:rPr>
          <w:rFonts w:hint="default" w:ascii="Times New Roman" w:hAnsi="Times New Roman" w:cs="Times New Roman"/>
          <w:color w:val="auto"/>
          <w:szCs w:val="21"/>
        </w:rPr>
      </w:pPr>
      <w:r>
        <w:rPr>
          <w:rFonts w:hint="default" w:ascii="Times New Roman" w:hAnsi="Times New Roman" w:cs="Times New Roman"/>
          <w:color w:val="auto"/>
          <w:szCs w:val="21"/>
        </w:rPr>
        <w:t>若被检产品明示的质量要求高于本细则中检验项目依据的标准要求时，应按被检产品明示的质量要求判定。</w:t>
      </w:r>
    </w:p>
    <w:p>
      <w:pPr>
        <w:snapToGrid w:val="0"/>
        <w:spacing w:line="440" w:lineRule="exact"/>
        <w:ind w:firstLine="417" w:firstLineChars="199"/>
        <w:rPr>
          <w:rFonts w:hint="default" w:ascii="Times New Roman" w:hAnsi="Times New Roman" w:cs="Times New Roman"/>
          <w:color w:val="auto"/>
          <w:szCs w:val="21"/>
        </w:rPr>
      </w:pPr>
      <w:r>
        <w:rPr>
          <w:rFonts w:hint="default" w:ascii="Times New Roman" w:hAnsi="Times New Roman" w:cs="Times New Roman"/>
          <w:color w:val="auto"/>
          <w:szCs w:val="21"/>
        </w:rPr>
        <w:t>若被检产品明示的质量要求低于本细则中检验项目依据的强制性标准要求时，应按照强制性标准要求判定。</w:t>
      </w:r>
    </w:p>
    <w:p>
      <w:pPr>
        <w:snapToGrid w:val="0"/>
        <w:spacing w:line="440" w:lineRule="exact"/>
        <w:ind w:firstLine="417" w:firstLineChars="199"/>
        <w:rPr>
          <w:rFonts w:hint="default" w:ascii="Times New Roman" w:hAnsi="Times New Roman" w:cs="Times New Roman"/>
          <w:color w:val="auto"/>
          <w:szCs w:val="21"/>
        </w:rPr>
      </w:pPr>
      <w:r>
        <w:rPr>
          <w:rFonts w:hint="default" w:ascii="Times New Roman" w:hAnsi="Times New Roman" w:cs="Times New Roman"/>
          <w:color w:val="auto"/>
          <w:szCs w:val="21"/>
        </w:rPr>
        <w:t>若被检产品明示的质量要求低于或包含</w:t>
      </w:r>
      <w:r>
        <w:rPr>
          <w:rFonts w:hint="default" w:ascii="Times New Roman" w:hAnsi="Times New Roman" w:cs="Times New Roman"/>
          <w:color w:val="auto"/>
          <w:szCs w:val="21"/>
          <w:lang w:eastAsia="zh-CN"/>
        </w:rPr>
        <w:t>本</w:t>
      </w:r>
      <w:r>
        <w:rPr>
          <w:rFonts w:hint="default" w:ascii="Times New Roman" w:hAnsi="Times New Roman" w:cs="Times New Roman"/>
          <w:color w:val="auto"/>
          <w:szCs w:val="21"/>
        </w:rPr>
        <w:t>细则中检验项目依据的推荐性标准要求时，应以被检产品明示的质量要求判定，但应在检验报告备注中进行说明。</w:t>
      </w:r>
    </w:p>
    <w:p>
      <w:pPr>
        <w:snapToGrid w:val="0"/>
        <w:spacing w:line="440" w:lineRule="exact"/>
        <w:ind w:firstLine="417" w:firstLineChars="199"/>
        <w:rPr>
          <w:rFonts w:hint="default" w:ascii="Times New Roman" w:hAnsi="Times New Roman" w:cs="Times New Roman"/>
          <w:color w:val="auto"/>
          <w:szCs w:val="21"/>
        </w:rPr>
      </w:pPr>
      <w:r>
        <w:rPr>
          <w:rFonts w:hint="default" w:ascii="Times New Roman" w:hAnsi="Times New Roman" w:cs="Times New Roman"/>
          <w:color w:val="auto"/>
          <w:szCs w:val="21"/>
        </w:rPr>
        <w:t>若被检产品明示的质量要求缺少本细则中检验项目依据的强制性标准要求时，应按照强制性标准要求判定。</w:t>
      </w:r>
    </w:p>
    <w:p>
      <w:pPr>
        <w:snapToGrid w:val="0"/>
        <w:spacing w:line="440" w:lineRule="exact"/>
        <w:ind w:firstLine="420" w:firstLineChars="200"/>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rPr>
        <w:t>若被检产品明示的质量要求缺少本细则中检验项目依据的推荐性标准要求时，该项目不参与判定，但应在检验报告备注中进行说明。</w:t>
      </w:r>
    </w:p>
    <w:sectPr>
      <w:footerReference r:id="rId3" w:type="default"/>
      <w:footerReference r:id="rId4" w:type="even"/>
      <w:pgSz w:w="11906" w:h="16838"/>
      <w:pgMar w:top="850" w:right="1134" w:bottom="850"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0"/>
      </w:rPr>
    </w:pPr>
    <w:r>
      <w:fldChar w:fldCharType="begin"/>
    </w:r>
    <w:r>
      <w:rPr>
        <w:rStyle w:val="10"/>
      </w:rPr>
      <w:instrText xml:space="preserve">PAGE  </w:instrText>
    </w:r>
    <w:r>
      <w:fldChar w:fldCharType="separate"/>
    </w:r>
    <w:r>
      <w:rPr>
        <w:rStyle w:val="10"/>
      </w:rPr>
      <w:t>6</w:t>
    </w:r>
    <w:r>
      <w:fldChar w:fldCharType="end"/>
    </w:r>
  </w:p>
  <w:p>
    <w:pPr>
      <w:pStyle w:val="7"/>
      <w:ind w:right="360"/>
      <w:jc w:val="right"/>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0"/>
      </w:rPr>
    </w:pPr>
    <w:r>
      <w:fldChar w:fldCharType="begin"/>
    </w:r>
    <w:r>
      <w:rPr>
        <w:rStyle w:val="10"/>
      </w:rPr>
      <w:instrText xml:space="preserve">PAGE  </w:instrText>
    </w:r>
    <w:r>
      <w:fldChar w:fldCharType="separate"/>
    </w:r>
    <w:r>
      <w:fldChar w:fldCharType="end"/>
    </w:r>
  </w:p>
  <w:p>
    <w:pPr>
      <w:pStyle w:val="7"/>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B06B04"/>
    <w:rsid w:val="02121D1E"/>
    <w:rsid w:val="041127D7"/>
    <w:rsid w:val="043A0AF3"/>
    <w:rsid w:val="050A405D"/>
    <w:rsid w:val="065C32EA"/>
    <w:rsid w:val="06C56C1D"/>
    <w:rsid w:val="080A0437"/>
    <w:rsid w:val="092E2E2D"/>
    <w:rsid w:val="0BC33C6D"/>
    <w:rsid w:val="0CA74F22"/>
    <w:rsid w:val="0D5A3E7C"/>
    <w:rsid w:val="0F5B69E8"/>
    <w:rsid w:val="0F8536D5"/>
    <w:rsid w:val="0FCB713E"/>
    <w:rsid w:val="10882D23"/>
    <w:rsid w:val="126A4190"/>
    <w:rsid w:val="13B31ED5"/>
    <w:rsid w:val="16EF55B8"/>
    <w:rsid w:val="18CA6F33"/>
    <w:rsid w:val="18EE6ABF"/>
    <w:rsid w:val="19DB7966"/>
    <w:rsid w:val="1C6B2DB3"/>
    <w:rsid w:val="1C9E198A"/>
    <w:rsid w:val="1C9E4334"/>
    <w:rsid w:val="1F5A654C"/>
    <w:rsid w:val="241F3AAF"/>
    <w:rsid w:val="2CD02503"/>
    <w:rsid w:val="2EFB26D6"/>
    <w:rsid w:val="30587AE3"/>
    <w:rsid w:val="30AF640E"/>
    <w:rsid w:val="31D0312D"/>
    <w:rsid w:val="32546B1D"/>
    <w:rsid w:val="32DC5F36"/>
    <w:rsid w:val="33A85D49"/>
    <w:rsid w:val="34205EBB"/>
    <w:rsid w:val="35D1666F"/>
    <w:rsid w:val="3C2E642A"/>
    <w:rsid w:val="3C365C48"/>
    <w:rsid w:val="41C732D7"/>
    <w:rsid w:val="427C1B49"/>
    <w:rsid w:val="439E31E1"/>
    <w:rsid w:val="446063C3"/>
    <w:rsid w:val="44BF4EE7"/>
    <w:rsid w:val="4580344E"/>
    <w:rsid w:val="45E038BE"/>
    <w:rsid w:val="45F9662A"/>
    <w:rsid w:val="47030F12"/>
    <w:rsid w:val="471332FE"/>
    <w:rsid w:val="48A1735A"/>
    <w:rsid w:val="49487989"/>
    <w:rsid w:val="498040A0"/>
    <w:rsid w:val="4AB22E2A"/>
    <w:rsid w:val="4D3A6723"/>
    <w:rsid w:val="4FF61CC1"/>
    <w:rsid w:val="51815930"/>
    <w:rsid w:val="51831E59"/>
    <w:rsid w:val="52271DF7"/>
    <w:rsid w:val="5764105B"/>
    <w:rsid w:val="598229B8"/>
    <w:rsid w:val="5A3979A3"/>
    <w:rsid w:val="5A67755D"/>
    <w:rsid w:val="5E7C3654"/>
    <w:rsid w:val="5FBF5485"/>
    <w:rsid w:val="630F79A0"/>
    <w:rsid w:val="69303575"/>
    <w:rsid w:val="69B73A2F"/>
    <w:rsid w:val="6CA9760E"/>
    <w:rsid w:val="6DA15524"/>
    <w:rsid w:val="71420073"/>
    <w:rsid w:val="72016505"/>
    <w:rsid w:val="75732AB2"/>
    <w:rsid w:val="76D74D3C"/>
    <w:rsid w:val="77671B06"/>
    <w:rsid w:val="77B61644"/>
    <w:rsid w:val="77E36F0E"/>
    <w:rsid w:val="79752C55"/>
    <w:rsid w:val="7B686B00"/>
    <w:rsid w:val="7C661675"/>
    <w:rsid w:val="7C9624D7"/>
    <w:rsid w:val="7CFD7373"/>
    <w:rsid w:val="7E2F29FF"/>
    <w:rsid w:val="7F264B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qFormat/>
    <w:uiPriority w:val="0"/>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spacing w:line="360" w:lineRule="auto"/>
      <w:ind w:firstLine="480" w:firstLineChars="200"/>
    </w:pPr>
    <w:rPr>
      <w:rFonts w:ascii="宋体" w:hAnsi="宋体"/>
      <w:sz w:val="24"/>
      <w:szCs w:val="20"/>
    </w:rPr>
  </w:style>
  <w:style w:type="paragraph" w:styleId="3">
    <w:name w:val="Plain Text"/>
    <w:basedOn w:val="1"/>
    <w:qFormat/>
    <w:uiPriority w:val="0"/>
    <w:pPr>
      <w:widowControl w:val="0"/>
      <w:jc w:val="both"/>
    </w:pPr>
    <w:rPr>
      <w:rFonts w:ascii="宋体" w:hAnsi="Courier New"/>
      <w:kern w:val="2"/>
      <w:sz w:val="21"/>
    </w:rPr>
  </w:style>
  <w:style w:type="paragraph" w:styleId="4">
    <w:name w:val="Date"/>
    <w:basedOn w:val="1"/>
    <w:next w:val="1"/>
    <w:qFormat/>
    <w:uiPriority w:val="0"/>
    <w:pPr>
      <w:ind w:left="100" w:leftChars="2500"/>
    </w:pPr>
  </w:style>
  <w:style w:type="paragraph" w:styleId="5">
    <w:name w:val="Body Text Indent 2"/>
    <w:basedOn w:val="1"/>
    <w:qFormat/>
    <w:uiPriority w:val="0"/>
    <w:pPr>
      <w:spacing w:after="120" w:afterLines="0" w:line="480" w:lineRule="auto"/>
      <w:ind w:left="420" w:leftChars="200"/>
    </w:pPr>
  </w:style>
  <w:style w:type="paragraph" w:styleId="6">
    <w:name w:val="Balloon Text"/>
    <w:basedOn w:val="1"/>
    <w:qFormat/>
    <w:uiPriority w:val="0"/>
    <w:pPr>
      <w:widowControl w:val="0"/>
      <w:jc w:val="both"/>
    </w:pPr>
    <w:rPr>
      <w:kern w:val="2"/>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styleId="11">
    <w:name w:val="Hyperlink"/>
    <w:basedOn w:val="9"/>
    <w:qFormat/>
    <w:uiPriority w:val="0"/>
    <w:rPr>
      <w:color w:val="0000FF"/>
      <w:u w:val="single"/>
    </w:rPr>
  </w:style>
  <w:style w:type="table" w:styleId="13">
    <w:name w:val="Table Grid"/>
    <w:basedOn w:val="1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 Char"/>
    <w:basedOn w:val="1"/>
    <w:qFormat/>
    <w:uiPriority w:val="0"/>
    <w:pPr>
      <w:widowControl/>
      <w:spacing w:after="160" w:afterLines="0" w:line="240" w:lineRule="exact"/>
      <w:jc w:val="left"/>
    </w:pPr>
    <w:rPr>
      <w:rFonts w:ascii="Verdana" w:hAnsi="Verdana"/>
      <w:kern w:val="0"/>
      <w:sz w:val="18"/>
      <w:szCs w:val="20"/>
      <w:lang w:eastAsia="en-US"/>
    </w:rPr>
  </w:style>
  <w:style w:type="paragraph" w:customStyle="1" w:styleId="16">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884</Words>
  <Characters>5042</Characters>
  <Lines>42</Lines>
  <Paragraphs>11</Paragraphs>
  <TotalTime>0</TotalTime>
  <ScaleCrop>false</ScaleCrop>
  <LinksUpToDate>false</LinksUpToDate>
  <CharactersWithSpaces>5915</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2015-04-02T02:24:00Z</dcterms:created>
  <dc:creator>gaojianzhong</dc:creator>
  <cp:lastModifiedBy>董大宾</cp:lastModifiedBy>
  <cp:lastPrinted>2010-07-13T03:06:00Z</cp:lastPrinted>
  <dcterms:modified xsi:type="dcterms:W3CDTF">2020-05-05T02:35:28Z</dcterms:modified>
  <dc:title>JDXZ  XXX—XXXX</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