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640"/>
        <w:rPr>
          <w:rFonts w:eastAsia="仿宋"/>
          <w:bCs/>
          <w:kern w:val="0"/>
          <w:sz w:val="32"/>
          <w:szCs w:val="40"/>
        </w:rPr>
      </w:pPr>
      <w:r>
        <w:rPr>
          <w:rFonts w:eastAsia="黑体"/>
          <w:bCs/>
          <w:kern w:val="0"/>
          <w:sz w:val="32"/>
          <w:szCs w:val="32"/>
        </w:rPr>
        <w:t>附件</w:t>
      </w:r>
    </w:p>
    <w:tbl>
      <w:tblPr>
        <w:tblStyle w:val="4"/>
        <w:tblW w:w="0" w:type="auto"/>
        <w:tblInd w:w="-4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60"/>
        <w:gridCol w:w="1150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小标宋简体"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eastAsia="方正小标宋简体"/>
                <w:bCs/>
                <w:kern w:val="0"/>
                <w:sz w:val="40"/>
                <w:szCs w:val="40"/>
              </w:rPr>
              <w:t>广州</w:t>
            </w:r>
            <w:r>
              <w:rPr>
                <w:rFonts w:eastAsia="方正小标宋简体"/>
                <w:bCs/>
                <w:kern w:val="0"/>
                <w:sz w:val="40"/>
                <w:szCs w:val="40"/>
              </w:rPr>
              <w:t>市控烟巡查执法情况月报表（</w:t>
            </w:r>
            <w:r>
              <w:rPr>
                <w:rFonts w:hint="eastAsia" w:eastAsia="方正小标宋简体"/>
                <w:bCs/>
                <w:kern w:val="0"/>
                <w:sz w:val="40"/>
                <w:szCs w:val="40"/>
              </w:rPr>
              <w:t>6月份</w:t>
            </w:r>
            <w:r>
              <w:rPr>
                <w:rFonts w:eastAsia="方正小标宋简体"/>
                <w:bCs/>
                <w:kern w:val="0"/>
                <w:sz w:val="40"/>
                <w:szCs w:val="40"/>
              </w:rPr>
              <w:t>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38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统计时间：20</w:t>
            </w:r>
            <w:r>
              <w:rPr>
                <w:rFonts w:hint="eastAsia"/>
                <w:kern w:val="0"/>
                <w:sz w:val="20"/>
                <w:szCs w:val="20"/>
              </w:rPr>
              <w:t>20</w:t>
            </w: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>10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序号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</w:p>
        </w:tc>
        <w:tc>
          <w:tcPr>
            <w:tcW w:w="11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8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出动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人数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个人吸烟行为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单位控烟管理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劝导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（元）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总数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发整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改通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知书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（份）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落实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整改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汇总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14028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12299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9322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越秀区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海珠区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1740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974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荔湾区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559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黄埔区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花都区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811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番禺区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序号</w:t>
            </w:r>
          </w:p>
        </w:tc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出动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人数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（人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次）</w:t>
            </w: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个人吸烟行为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单位控烟管理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劝导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（元）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总数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发整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改通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知书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（份）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落实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整改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南沙区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从化区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增城区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414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市教育局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市公安局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市人社局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市交通运输局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5763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市卫生健康委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tbl>
      <w:tblPr>
        <w:tblStyle w:val="4"/>
        <w:tblpPr w:leftFromText="180" w:rightFromText="180" w:vertAnchor="text" w:horzAnchor="page" w:tblpX="1113" w:tblpY="52"/>
        <w:tblOverlap w:val="never"/>
        <w:tblW w:w="98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62"/>
        <w:gridCol w:w="1163"/>
        <w:gridCol w:w="850"/>
        <w:gridCol w:w="887"/>
        <w:gridCol w:w="863"/>
        <w:gridCol w:w="875"/>
        <w:gridCol w:w="850"/>
        <w:gridCol w:w="837"/>
        <w:gridCol w:w="888"/>
        <w:gridCol w:w="825"/>
        <w:gridCol w:w="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序号</w:t>
            </w: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出动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人数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（人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次）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个人吸烟行为</w:t>
            </w:r>
          </w:p>
        </w:tc>
        <w:tc>
          <w:tcPr>
            <w:tcW w:w="4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单位控烟管理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劝导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（元）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总数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发整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改通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知书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（份）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落实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整改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（个）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（宗）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处罚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金额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>小计（元）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市体育局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市港务局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白云机场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2164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9323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广州地铁集团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3865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683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中铁广州局集团公司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巡查劝导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2275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1890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专项执法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联合执法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/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588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  \* MERGEFORMAT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-</w:t>
    </w:r>
    <w:r>
      <w:rPr>
        <w:rFonts w:ascii="仿宋_GB2312"/>
        <w:sz w:val="28"/>
        <w:szCs w:val="28"/>
      </w:rPr>
      <w:t xml:space="preserve"> 1 -</w:t>
    </w:r>
    <w:r>
      <w:rPr>
        <w:rFonts w:hint="eastAsia" w:ascii="仿宋_GB2312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hAnsi="Batang"/>
        <w:sz w:val="28"/>
        <w:szCs w:val="28"/>
      </w:rPr>
    </w:pPr>
    <w:r>
      <w:rPr>
        <w:rFonts w:hint="eastAsia" w:ascii="仿宋_GB2312" w:hAnsi="Batang"/>
        <w:sz w:val="28"/>
        <w:szCs w:val="28"/>
      </w:rPr>
      <w:fldChar w:fldCharType="begin"/>
    </w:r>
    <w:r>
      <w:rPr>
        <w:rFonts w:hint="eastAsia" w:ascii="仿宋_GB2312" w:hAnsi="Batang"/>
        <w:sz w:val="28"/>
        <w:szCs w:val="28"/>
      </w:rPr>
      <w:instrText xml:space="preserve"> PAGE   \* MERGEFORMAT </w:instrText>
    </w:r>
    <w:r>
      <w:rPr>
        <w:rFonts w:hint="eastAsia" w:ascii="仿宋_GB2312" w:hAnsi="Batang"/>
        <w:sz w:val="28"/>
        <w:szCs w:val="28"/>
      </w:rPr>
      <w:fldChar w:fldCharType="separate"/>
    </w:r>
    <w:r>
      <w:rPr>
        <w:rFonts w:ascii="仿宋_GB2312" w:hAnsi="Batang"/>
        <w:sz w:val="28"/>
        <w:szCs w:val="28"/>
      </w:rPr>
      <w:t>- 4 -</w:t>
    </w:r>
    <w:r>
      <w:rPr>
        <w:rFonts w:hint="eastAsia" w:ascii="仿宋_GB2312" w:hAnsi="Batang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0A"/>
    <w:rsid w:val="005D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 w:eastAsia="仿宋_GB231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2020-07-03T04:55:00Z</dcterms:created>
  <dc:creator>尹妍心</dc:creator>
  <cp:lastModifiedBy>尹妍心</cp:lastModifiedBy>
  <dcterms:modified xsi:type="dcterms:W3CDTF">2020-07-03T05:18:48Z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