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-512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附件2</w:t>
      </w:r>
    </w:p>
    <w:p>
      <w:pPr>
        <w:widowControl/>
        <w:ind w:right="-512" w:firstLine="560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仿宋" w:hAnsi="仿宋" w:eastAsia="仿宋" w:cs="宋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</w:rPr>
        <w:t>参训回执</w:t>
      </w:r>
    </w:p>
    <w:p>
      <w:pPr>
        <w:widowControl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rPr>
          <w:rFonts w:ascii="仿宋" w:hAnsi="仿宋" w:eastAsia="仿宋" w:cs="宋体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单位（盖章）：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        </w:t>
      </w:r>
    </w:p>
    <w:tbl>
      <w:tblPr>
        <w:tblStyle w:val="3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851"/>
        <w:gridCol w:w="1262"/>
        <w:gridCol w:w="2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□先生  □女士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3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2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是否统一乘车</w:t>
            </w:r>
          </w:p>
        </w:tc>
        <w:tc>
          <w:tcPr>
            <w:tcW w:w="34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□是  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是否统一住宿</w:t>
            </w:r>
          </w:p>
        </w:tc>
        <w:tc>
          <w:tcPr>
            <w:tcW w:w="34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□是  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备注：请携带身份证原件参训（入住酒店时使用）。本回执需要单位盖章，签到时出具原件。</w:t>
            </w:r>
          </w:p>
        </w:tc>
      </w:tr>
    </w:tbl>
    <w:p>
      <w:pPr>
        <w:widowControl/>
        <w:ind w:right="-512" w:firstLine="360"/>
        <w:rPr>
          <w:rFonts w:ascii="仿宋" w:hAnsi="仿宋" w:eastAsia="仿宋" w:cs="宋体"/>
          <w:kern w:val="0"/>
          <w:sz w:val="24"/>
        </w:rPr>
      </w:pPr>
    </w:p>
    <w:p>
      <w:pPr>
        <w:widowControl/>
        <w:spacing w:line="360" w:lineRule="auto"/>
        <w:ind w:right="24" w:firstLine="357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参训人员请在5月26日（星期三）上午8:30前到达地铁1号线体育西路站A出口集中乘车前往培训地点，自行前往的参训人员于当日上午10:00前到达会场报到。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A6751"/>
    <w:rsid w:val="27CA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2021-05-18T03:02:00Z</dcterms:created>
  <dc:creator>张凯</dc:creator>
  <cp:lastModifiedBy>张凯</cp:lastModifiedBy>
  <dcterms:modified xsi:type="dcterms:W3CDTF">2021-05-18T03:03:42Z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