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beforeLines="0" w:afterLines="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共有人同意书</w:t>
      </w:r>
    </w:p>
    <w:p>
      <w:pPr>
        <w:pStyle w:val="2"/>
        <w:keepNext w:val="0"/>
        <w:keepLines w:val="0"/>
        <w:spacing w:before="0" w:after="0" w:line="560" w:lineRule="exact"/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（参考模板）</w:t>
      </w:r>
    </w:p>
    <w:p>
      <w:pPr>
        <w:spacing w:beforeLines="0" w:afterLines="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beforeLines="0" w:afterLines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本单位是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批件（通知书）/证书的第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持有单位，本单位知晓并同意由第一持有单位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申请广州市生物医药产业创新补助（2021年），并愿意承担相应的责任。</w:t>
      </w:r>
    </w:p>
    <w:p>
      <w:pPr>
        <w:spacing w:beforeLines="0" w:afterLines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单位名称（公章）：</w:t>
      </w:r>
    </w:p>
    <w:p>
      <w:pPr>
        <w:spacing w:beforeLines="0" w:afterLines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法定代表人（签字）：</w:t>
      </w:r>
    </w:p>
    <w:p>
      <w:pPr>
        <w:spacing w:beforeLines="0" w:afterLines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</w:p>
    <w:p>
      <w:pPr>
        <w:spacing w:beforeLines="0" w:afterLines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日期：2022年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40A8"/>
    <w:rsid w:val="5D1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2022-03-15T01:16:00Z</dcterms:created>
  <dc:creator>政务公开</dc:creator>
  <cp:lastModifiedBy>政务公开</cp:lastModifiedBy>
  <dcterms:modified xsi:type="dcterms:W3CDTF">2022-03-15T01:17:22Z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