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snapToGrid w:val="0"/>
        <w:jc w:val="center"/>
        <w:rPr>
          <w:rFonts w:eastAsia="方正小标宋简体"/>
          <w:bCs/>
          <w:color w:val="000000"/>
          <w:sz w:val="44"/>
          <w:szCs w:val="44"/>
          <w:lang w:bidi="ar"/>
        </w:rPr>
      </w:pPr>
      <w:bookmarkStart w:id="0" w:name="_GoBack"/>
      <w:r>
        <w:rPr>
          <w:rFonts w:eastAsia="方正小标宋简体"/>
          <w:bCs/>
          <w:color w:val="000000"/>
          <w:sz w:val="44"/>
          <w:szCs w:val="44"/>
          <w:lang w:bidi="ar"/>
        </w:rPr>
        <w:t>XX年度广州市科技型中小企业专业科技服务</w:t>
      </w:r>
    </w:p>
    <w:p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  <w:lang w:bidi="ar"/>
        </w:rPr>
      </w:pPr>
      <w:r>
        <w:rPr>
          <w:rFonts w:eastAsia="方正小标宋简体"/>
          <w:bCs/>
          <w:color w:val="000000"/>
          <w:sz w:val="44"/>
          <w:szCs w:val="44"/>
          <w:lang w:bidi="ar"/>
        </w:rPr>
        <w:t>补助</w:t>
      </w:r>
      <w:r>
        <w:rPr>
          <w:rFonts w:eastAsia="方正小标宋_GBK"/>
          <w:sz w:val="44"/>
          <w:szCs w:val="44"/>
        </w:rPr>
        <w:t>“免申即享”资金拨付确认信息表</w:t>
      </w:r>
    </w:p>
    <w:bookmarkEnd w:id="0"/>
    <w:p>
      <w:pPr>
        <w:jc w:val="center"/>
        <w:rPr>
          <w:rFonts w:eastAsia="仿宋_GB2312"/>
          <w:bCs/>
          <w:color w:val="000000"/>
          <w:sz w:val="32"/>
          <w:szCs w:val="32"/>
          <w:lang w:bidi="ar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12"/>
        <w:gridCol w:w="1485"/>
        <w:gridCol w:w="1499"/>
        <w:gridCol w:w="1518"/>
        <w:gridCol w:w="1173"/>
        <w:gridCol w:w="1174"/>
        <w:gridCol w:w="1756"/>
        <w:gridCol w:w="1615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b/>
                <w:sz w:val="24"/>
                <w:lang w:bidi="ar"/>
              </w:rPr>
              <w:t>名称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  <w:lang w:bidi="ar"/>
              </w:rPr>
            </w:pPr>
            <w:r>
              <w:rPr>
                <w:b/>
                <w:sz w:val="24"/>
                <w:lang w:bidi="ar"/>
              </w:rPr>
              <w:t>统一社会信用代码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  <w:lang w:bidi="ar"/>
              </w:rPr>
            </w:pPr>
            <w:r>
              <w:rPr>
                <w:b/>
                <w:sz w:val="24"/>
                <w:lang w:bidi="ar"/>
              </w:rPr>
              <w:t>开户银行全称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  <w:lang w:bidi="ar"/>
              </w:rPr>
            </w:pPr>
            <w:r>
              <w:rPr>
                <w:b/>
                <w:sz w:val="24"/>
                <w:lang w:bidi="ar"/>
              </w:rPr>
              <w:t>银行账号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  <w:lang w:bidi="ar"/>
              </w:rPr>
            </w:pPr>
            <w:r>
              <w:rPr>
                <w:b/>
                <w:sz w:val="24"/>
                <w:lang w:bidi="ar"/>
              </w:rPr>
              <w:t>联系人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  <w:lang w:bidi="ar"/>
              </w:rPr>
            </w:pPr>
            <w:r>
              <w:rPr>
                <w:b/>
                <w:sz w:val="24"/>
                <w:lang w:bidi="ar"/>
              </w:rPr>
              <w:t>联系人电话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b/>
                <w:sz w:val="24"/>
                <w:lang w:bidi="ar"/>
              </w:rPr>
            </w:pPr>
            <w:r>
              <w:rPr>
                <w:b/>
                <w:sz w:val="22"/>
                <w:szCs w:val="22"/>
                <w:lang w:bidi="ar"/>
              </w:rPr>
              <w:t>所在区当年入库科技型中小企业数量占上一年度入库数量百分比（%）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b/>
                <w:sz w:val="24"/>
                <w:lang w:bidi="ar"/>
              </w:rPr>
            </w:pPr>
            <w:r>
              <w:rPr>
                <w:b/>
                <w:sz w:val="22"/>
                <w:szCs w:val="22"/>
                <w:lang w:bidi="ar"/>
              </w:rPr>
              <w:t>所在区当年</w:t>
            </w:r>
            <w:r>
              <w:rPr>
                <w:rFonts w:hint="eastAsia"/>
                <w:b/>
                <w:sz w:val="22"/>
                <w:szCs w:val="22"/>
                <w:lang w:bidi="ar"/>
              </w:rPr>
              <w:t>超出上一年度入库企业数110%以上的入库企业数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  <w:lang w:bidi="ar"/>
              </w:rPr>
            </w:pPr>
            <w:r>
              <w:rPr>
                <w:b/>
                <w:sz w:val="24"/>
                <w:lang w:bidi="ar"/>
              </w:rPr>
              <w:t>工作经费补助金额(万元)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color w:val="000000"/>
                <w:sz w:val="24"/>
                <w:lang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color w:val="000000"/>
                <w:sz w:val="24"/>
                <w:lang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color w:val="000000"/>
                <w:sz w:val="24"/>
                <w:lang w:bidi="ar"/>
              </w:rPr>
              <w:t>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color w:val="000000"/>
                <w:sz w:val="24"/>
                <w:lang w:bidi="ar"/>
              </w:rPr>
              <w:t>…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lang w:bidi="ar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40" w:lineRule="exact"/>
      <w:ind w:right="-170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N2NjOGE1Y2JhNmE1YzFlOTBkMzQ5NjJmYjMzZTMifQ=="/>
  </w:docVars>
  <w:rsids>
    <w:rsidRoot w:val="6A46300B"/>
    <w:rsid w:val="3CB763D2"/>
    <w:rsid w:val="51927C26"/>
    <w:rsid w:val="5F5D3118"/>
    <w:rsid w:val="6A4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ind w:left="1260" w:leftChars="6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192</Characters>
  <Lines>0</Lines>
  <Paragraphs>0</Paragraphs>
  <TotalTime>0</TotalTime>
  <ScaleCrop>false</ScaleCrop>
  <LinksUpToDate>false</LinksUpToDate>
  <CharactersWithSpaces>192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2022-07-01T08:51:00Z</dcterms:created>
  <dc:creator>洁仪</dc:creator>
  <cp:lastModifiedBy>洁仪</cp:lastModifiedBy>
  <dcterms:modified xsi:type="dcterms:W3CDTF">2022-07-01T08:58:17Z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D5742B1CF6BD4D5D8E65F8C083EEB099</vt:lpwstr>
  </property>
</Properties>
</file>