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snapToGrid w:val="0"/>
          <w:color w:val="auto"/>
          <w:kern w:val="0"/>
          <w:sz w:val="44"/>
          <w:szCs w:val="44"/>
          <w:highlight w:val="none"/>
          <w:lang w:eastAsia="zh-CN"/>
        </w:rPr>
      </w:pPr>
      <w:r>
        <w:rPr>
          <w:rFonts w:hint="default" w:ascii="Times New Roman" w:hAnsi="Times New Roman" w:eastAsia="方正小标宋简体" w:cs="Times New Roman"/>
          <w:snapToGrid w:val="0"/>
          <w:color w:val="auto"/>
          <w:kern w:val="0"/>
          <w:sz w:val="44"/>
          <w:szCs w:val="44"/>
          <w:highlight w:val="none"/>
        </w:rPr>
        <w:t>白云区云聚英才卡服务指南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150"/>
        <w:jc w:val="both"/>
        <w:textAlignment w:val="auto"/>
        <w:outlineLvl w:val="9"/>
        <w:rPr>
          <w:rFonts w:hint="default" w:ascii="Times New Roman" w:hAnsi="Times New Roman" w:eastAsia="黑体" w:cs="Times New Roman"/>
          <w:snapToGrid w:val="0"/>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snapToGrid w:val="0"/>
          <w:color w:val="auto"/>
          <w:kern w:val="0"/>
          <w:sz w:val="32"/>
          <w:szCs w:val="32"/>
          <w:highlight w:val="none"/>
        </w:rPr>
      </w:pPr>
      <w:r>
        <w:rPr>
          <w:rFonts w:hint="default" w:ascii="Times New Roman" w:hAnsi="Times New Roman" w:eastAsia="黑体" w:cs="Times New Roman"/>
          <w:snapToGrid w:val="0"/>
          <w:color w:val="auto"/>
          <w:kern w:val="0"/>
          <w:sz w:val="32"/>
          <w:szCs w:val="32"/>
          <w:highlight w:val="none"/>
        </w:rPr>
        <w:t>一、落户服务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shd w:val="clear" w:color="auto" w:fill="FFFFFF"/>
        </w:rPr>
      </w:pPr>
      <w:r>
        <w:rPr>
          <w:rFonts w:hint="default" w:ascii="Times New Roman" w:hAnsi="Times New Roman" w:eastAsia="仿宋_GB2312" w:cs="Times New Roman"/>
          <w:snapToGrid w:val="0"/>
          <w:color w:val="auto"/>
          <w:kern w:val="0"/>
          <w:sz w:val="32"/>
          <w:szCs w:val="32"/>
          <w:highlight w:val="none"/>
        </w:rPr>
        <w:t>开设绿色通道，简化程序，优先办理</w:t>
      </w:r>
      <w:r>
        <w:rPr>
          <w:rFonts w:hint="default" w:ascii="Times New Roman" w:hAnsi="Times New Roman" w:eastAsia="仿宋_GB2312" w:cs="Times New Roman"/>
          <w:snapToGrid w:val="0"/>
          <w:color w:val="auto"/>
          <w:kern w:val="0"/>
          <w:sz w:val="32"/>
          <w:szCs w:val="32"/>
          <w:highlight w:val="none"/>
          <w:lang w:eastAsia="zh-CN"/>
        </w:rPr>
        <w:t>符合落户条件的</w:t>
      </w:r>
      <w:r>
        <w:rPr>
          <w:rFonts w:hint="default" w:ascii="Times New Roman" w:hAnsi="Times New Roman" w:eastAsia="仿宋_GB2312" w:cs="Times New Roman"/>
          <w:snapToGrid w:val="0"/>
          <w:color w:val="auto"/>
          <w:kern w:val="0"/>
          <w:sz w:val="32"/>
          <w:szCs w:val="32"/>
          <w:highlight w:val="none"/>
        </w:rPr>
        <w:t>持卡人及其配偶、未独立生活的子女入户要求。每</w:t>
      </w:r>
      <w:r>
        <w:rPr>
          <w:rFonts w:hint="default" w:ascii="Times New Roman" w:hAnsi="Times New Roman" w:eastAsia="仿宋_GB2312" w:cs="Times New Roman"/>
          <w:snapToGrid w:val="0"/>
          <w:color w:val="auto"/>
          <w:kern w:val="0"/>
          <w:sz w:val="32"/>
          <w:szCs w:val="32"/>
          <w:highlight w:val="none"/>
          <w:shd w:val="clear" w:color="auto" w:fill="FFFFFF"/>
        </w:rPr>
        <w:t>年可在“广州市引进人才总量控制类入户指标”中调剂使用总量控制类入户指标。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（一）提供材料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白云区云聚英才</w:t>
      </w:r>
      <w:bookmarkStart w:id="0" w:name="_GoBack"/>
      <w:bookmarkEnd w:id="0"/>
      <w:r>
        <w:rPr>
          <w:rFonts w:hint="default" w:ascii="Times New Roman" w:hAnsi="Times New Roman" w:eastAsia="仿宋_GB2312" w:cs="Times New Roman"/>
          <w:snapToGrid w:val="0"/>
          <w:color w:val="auto"/>
          <w:kern w:val="0"/>
          <w:sz w:val="32"/>
          <w:szCs w:val="32"/>
          <w:highlight w:val="none"/>
        </w:rPr>
        <w:t>卡</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广州市引进人才申报表（原件）</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本人身份证、户口本首页和个人页（复印件）</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本市合法住所证明</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随迁家属材料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（二）办理流程</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持卡人在广州市人事人才电子政务系统进行网上注册与申报（网址：http://www</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rPr>
        <w:t>hrssgz</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rPr>
        <w:t>gov</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rPr>
        <w:t>cn/rcyj/）。</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持卡人按要求完整填报系统中的资料，并上传材料清单中的所有原件材料（扫描或拍照图片）。</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持卡人携带本人身份证原件与户口本到区人力资源</w:t>
      </w:r>
      <w:r>
        <w:rPr>
          <w:rFonts w:hint="default" w:ascii="Times New Roman" w:hAnsi="Times New Roman" w:eastAsia="仿宋_GB2312" w:cs="Times New Roman"/>
          <w:snapToGrid w:val="0"/>
          <w:color w:val="auto"/>
          <w:kern w:val="0"/>
          <w:sz w:val="32"/>
          <w:szCs w:val="32"/>
          <w:highlight w:val="none"/>
          <w:lang w:eastAsia="zh-CN"/>
        </w:rPr>
        <w:t>服务</w:t>
      </w:r>
      <w:r>
        <w:rPr>
          <w:rFonts w:hint="default" w:ascii="Times New Roman" w:hAnsi="Times New Roman" w:eastAsia="仿宋_GB2312" w:cs="Times New Roman"/>
          <w:snapToGrid w:val="0"/>
          <w:color w:val="auto"/>
          <w:kern w:val="0"/>
          <w:sz w:val="32"/>
          <w:szCs w:val="32"/>
          <w:highlight w:val="none"/>
        </w:rPr>
        <w:t>中心（</w:t>
      </w:r>
      <w:r>
        <w:rPr>
          <w:rFonts w:hint="default" w:ascii="Times New Roman" w:hAnsi="Times New Roman" w:eastAsia="仿宋_GB2312" w:cs="Times New Roman"/>
          <w:snapToGrid w:val="0"/>
          <w:color w:val="auto"/>
          <w:kern w:val="0"/>
          <w:sz w:val="32"/>
          <w:szCs w:val="32"/>
          <w:highlight w:val="none"/>
          <w:lang w:eastAsia="zh-CN"/>
        </w:rPr>
        <w:t>白云大道南</w:t>
      </w:r>
      <w:r>
        <w:rPr>
          <w:rFonts w:hint="default" w:ascii="Times New Roman" w:hAnsi="Times New Roman" w:eastAsia="仿宋_GB2312" w:cs="Times New Roman"/>
          <w:snapToGrid w:val="0"/>
          <w:color w:val="auto"/>
          <w:kern w:val="0"/>
          <w:sz w:val="32"/>
          <w:szCs w:val="32"/>
          <w:highlight w:val="none"/>
          <w:lang w:val="en-US" w:eastAsia="zh-CN"/>
        </w:rPr>
        <w:t>118号七楼</w:t>
      </w:r>
      <w:r>
        <w:rPr>
          <w:rFonts w:hint="default" w:ascii="Times New Roman" w:hAnsi="Times New Roman" w:eastAsia="仿宋_GB2312" w:cs="Times New Roman"/>
          <w:snapToGrid w:val="0"/>
          <w:color w:val="auto"/>
          <w:kern w:val="0"/>
          <w:sz w:val="32"/>
          <w:szCs w:val="32"/>
          <w:highlight w:val="none"/>
        </w:rPr>
        <w:t>）领取入户信息卡。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持卡人携带相关证件材料前往入户地址所属区公安分局办理复核手续。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到拟入户所在街道派出所办理落户手续。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（三）注意事项</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持卡人应同时提交纸质申报资料和网上申报（申报材料1份），所有复印件加盖申报单位公章，并统一用A4纸按顺序排列。</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具体提供材料及办理流程请参照《广州市白云区引进人才总量控制类指标使用工作方案》。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（四）咨询电话</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服务承办部门：区人力资源社会保障局人力资源</w:t>
      </w:r>
      <w:r>
        <w:rPr>
          <w:rFonts w:hint="default" w:ascii="Times New Roman" w:hAnsi="Times New Roman" w:eastAsia="仿宋_GB2312" w:cs="Times New Roman"/>
          <w:snapToGrid w:val="0"/>
          <w:color w:val="auto"/>
          <w:kern w:val="0"/>
          <w:sz w:val="32"/>
          <w:szCs w:val="32"/>
          <w:highlight w:val="none"/>
          <w:lang w:eastAsia="zh-CN"/>
        </w:rPr>
        <w:t>服务</w:t>
      </w:r>
      <w:r>
        <w:rPr>
          <w:rFonts w:hint="default" w:ascii="Times New Roman" w:hAnsi="Times New Roman" w:eastAsia="仿宋_GB2312" w:cs="Times New Roman"/>
          <w:snapToGrid w:val="0"/>
          <w:color w:val="auto"/>
          <w:kern w:val="0"/>
          <w:sz w:val="32"/>
          <w:szCs w:val="32"/>
          <w:highlight w:val="none"/>
        </w:rPr>
        <w:t>中心，咨询电话：86360913。</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服务承办部门：区公安分局办证大厅户政窗口，咨询电话：</w:t>
      </w:r>
      <w:r>
        <w:rPr>
          <w:rFonts w:hint="default" w:ascii="Times New Roman" w:hAnsi="Times New Roman" w:eastAsia="仿宋_GB2312" w:cs="Times New Roman"/>
          <w:snapToGrid w:val="0"/>
          <w:color w:val="auto"/>
          <w:kern w:val="0"/>
          <w:sz w:val="32"/>
          <w:szCs w:val="32"/>
          <w:highlight w:val="none"/>
          <w:lang w:val="en-US" w:eastAsia="zh-CN"/>
        </w:rPr>
        <w:t>83112673</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shd w:val="clear" w:color="auto" w:fill="FFFFFF"/>
        </w:rPr>
        <w:t>二、一站式政务服务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按照“优先办理、跟踪协调”的原则，在区政务服务</w:t>
      </w:r>
      <w:r>
        <w:rPr>
          <w:rFonts w:hint="default" w:ascii="Times New Roman" w:hAnsi="Times New Roman" w:eastAsia="仿宋_GB2312" w:cs="Times New Roman"/>
          <w:snapToGrid w:val="0"/>
          <w:color w:val="auto"/>
          <w:kern w:val="0"/>
          <w:sz w:val="32"/>
          <w:szCs w:val="32"/>
          <w:highlight w:val="none"/>
          <w:lang w:eastAsia="zh-CN"/>
        </w:rPr>
        <w:t>数据管理局</w:t>
      </w:r>
      <w:r>
        <w:rPr>
          <w:rFonts w:hint="default" w:ascii="Times New Roman" w:hAnsi="Times New Roman" w:eastAsia="仿宋_GB2312" w:cs="Times New Roman"/>
          <w:snapToGrid w:val="0"/>
          <w:color w:val="auto"/>
          <w:kern w:val="0"/>
          <w:sz w:val="32"/>
          <w:szCs w:val="32"/>
          <w:highlight w:val="none"/>
        </w:rPr>
        <w:t>“绿色通道”服务窗口为持卡人本人</w:t>
      </w:r>
      <w:r>
        <w:rPr>
          <w:rFonts w:hint="default" w:ascii="Times New Roman" w:hAnsi="Times New Roman" w:eastAsia="仿宋_GB2312" w:cs="Times New Roman"/>
          <w:snapToGrid w:val="0"/>
          <w:color w:val="auto"/>
          <w:kern w:val="0"/>
          <w:sz w:val="32"/>
          <w:szCs w:val="32"/>
          <w:highlight w:val="none"/>
          <w:lang w:eastAsia="zh-CN"/>
        </w:rPr>
        <w:t>及所在单位（企业）提供</w:t>
      </w:r>
      <w:r>
        <w:rPr>
          <w:rFonts w:hint="default" w:ascii="Times New Roman" w:hAnsi="Times New Roman" w:eastAsia="仿宋_GB2312" w:cs="Times New Roman"/>
          <w:snapToGrid w:val="0"/>
          <w:color w:val="auto"/>
          <w:kern w:val="0"/>
          <w:sz w:val="32"/>
          <w:szCs w:val="32"/>
          <w:highlight w:val="none"/>
        </w:rPr>
        <w:t>“绿色通道”服务</w:t>
      </w:r>
      <w:r>
        <w:rPr>
          <w:rFonts w:hint="default" w:ascii="Times New Roman" w:hAnsi="Times New Roman" w:eastAsia="仿宋_GB2312" w:cs="Times New Roman"/>
          <w:snapToGrid w:val="0"/>
          <w:color w:val="auto"/>
          <w:kern w:val="0"/>
          <w:sz w:val="32"/>
          <w:szCs w:val="32"/>
          <w:highlight w:val="none"/>
          <w:lang w:eastAsia="zh-CN"/>
        </w:rPr>
        <w:t>（限于进驻区政务服务中心且纳入“绿色通道”的政务事项）</w:t>
      </w:r>
      <w:r>
        <w:rPr>
          <w:rFonts w:hint="default" w:ascii="Times New Roman" w:hAnsi="Times New Roman" w:eastAsia="仿宋_GB2312" w:cs="Times New Roman"/>
          <w:snapToGrid w:val="0"/>
          <w:color w:val="auto"/>
          <w:kern w:val="0"/>
          <w:sz w:val="32"/>
          <w:szCs w:val="32"/>
          <w:highlight w:val="none"/>
        </w:rPr>
        <w:t>。可办理的政务服务涉及区市场监管局、区卫生健康局、区住建交通局等部门，涵盖了企业开办、工程建设、公共服务、道路运输等多个领域</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（一）提供材料</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白云区云聚英才卡</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持卡人办理</w:t>
      </w:r>
      <w:r>
        <w:rPr>
          <w:rFonts w:hint="default" w:ascii="Times New Roman" w:hAnsi="Times New Roman" w:eastAsia="仿宋_GB2312" w:cs="Times New Roman"/>
          <w:snapToGrid w:val="0"/>
          <w:color w:val="auto"/>
          <w:kern w:val="0"/>
          <w:sz w:val="32"/>
          <w:szCs w:val="32"/>
          <w:highlight w:val="none"/>
          <w:lang w:eastAsia="zh-CN"/>
        </w:rPr>
        <w:t>的</w:t>
      </w:r>
      <w:r>
        <w:rPr>
          <w:rFonts w:hint="default" w:ascii="Times New Roman" w:hAnsi="Times New Roman" w:eastAsia="仿宋_GB2312" w:cs="Times New Roman"/>
          <w:snapToGrid w:val="0"/>
          <w:color w:val="auto"/>
          <w:kern w:val="0"/>
          <w:sz w:val="32"/>
          <w:szCs w:val="32"/>
          <w:highlight w:val="none"/>
        </w:rPr>
        <w:t>政务事项所需材料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政务服务部门所需其他材料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shd w:val="clear" w:color="auto" w:fill="FFFFFF"/>
        </w:rPr>
      </w:pPr>
      <w:r>
        <w:rPr>
          <w:rFonts w:hint="default" w:ascii="Times New Roman" w:hAnsi="Times New Roman" w:eastAsia="楷体_GB2312" w:cs="Times New Roman"/>
          <w:snapToGrid w:val="0"/>
          <w:color w:val="auto"/>
          <w:kern w:val="0"/>
          <w:sz w:val="32"/>
          <w:szCs w:val="32"/>
          <w:highlight w:val="none"/>
          <w:shd w:val="clear" w:color="auto" w:fill="FFFFFF"/>
        </w:rPr>
        <w:t>（二）办理流程</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审核确认。区政务服务中心设置“绿色通道”专窗，专人负责对要求进入的持卡人企业项目进行审核确认，指导其准备申请资料，指引到相关窗口办理，并建立台帐，详细登记持卡人的相关信息资料。对进入“绿色通道”的审批项目，由区政务服务数据管理局向相关部门发放《白云区“绿色通道”审批项目通知书》。</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跟踪督办。对进入“绿色通道”并符合报批条件的审批项目，由“绿色通道”专职工作人员根据“绿色通道”审批时限跟踪督办审批进度。</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提速办理。各相关审批部门受理审批事项后，优先审阅资料，并在“绿色通道”审批时限内从简从快完成审批。</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疑难会商。对审批过程中出现的部门衔接等问题，由区政务服务数据管理局会同相关部门协商，研究解决。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（三）注意事项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FFFFFF"/>
        </w:rPr>
      </w:pPr>
      <w:r>
        <w:rPr>
          <w:rFonts w:hint="default" w:ascii="Times New Roman" w:hAnsi="Times New Roman" w:eastAsia="仿宋_GB2312" w:cs="Times New Roman"/>
          <w:snapToGrid w:val="0"/>
          <w:color w:val="auto"/>
          <w:kern w:val="0"/>
          <w:sz w:val="32"/>
          <w:szCs w:val="32"/>
          <w:highlight w:val="none"/>
        </w:rPr>
        <w:t>视企业或项目的规模和申报的实际需要，“绿色通道”可转交</w:t>
      </w:r>
      <w:r>
        <w:rPr>
          <w:rFonts w:hint="default" w:ascii="Times New Roman" w:hAnsi="Times New Roman" w:eastAsia="仿宋_GB2312" w:cs="Times New Roman"/>
          <w:snapToGrid w:val="0"/>
          <w:color w:val="auto"/>
          <w:kern w:val="0"/>
          <w:sz w:val="32"/>
          <w:szCs w:val="32"/>
          <w:highlight w:val="none"/>
          <w:lang w:eastAsia="zh-CN"/>
        </w:rPr>
        <w:t>区政务服务中心</w:t>
      </w:r>
      <w:r>
        <w:rPr>
          <w:rFonts w:hint="default" w:ascii="Times New Roman" w:hAnsi="Times New Roman" w:eastAsia="仿宋_GB2312" w:cs="Times New Roman"/>
          <w:snapToGrid w:val="0"/>
          <w:color w:val="auto"/>
          <w:kern w:val="0"/>
          <w:sz w:val="32"/>
          <w:szCs w:val="32"/>
          <w:highlight w:val="none"/>
        </w:rPr>
        <w:t>提供全程审批代办服务。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（四）咨询电话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服务承办部门：区政务服务数据管理局</w:t>
      </w:r>
      <w:r>
        <w:rPr>
          <w:rFonts w:hint="default" w:ascii="Times New Roman" w:hAnsi="Times New Roman" w:eastAsia="仿宋_GB2312" w:cs="Times New Roman"/>
          <w:snapToGrid w:val="0"/>
          <w:color w:val="auto"/>
          <w:kern w:val="0"/>
          <w:sz w:val="32"/>
          <w:szCs w:val="32"/>
          <w:highlight w:val="none"/>
          <w:lang w:eastAsia="zh-CN"/>
        </w:rPr>
        <w:t>政务服务中心</w:t>
      </w:r>
      <w:r>
        <w:rPr>
          <w:rFonts w:hint="default" w:ascii="Times New Roman" w:hAnsi="Times New Roman" w:eastAsia="仿宋_GB2312" w:cs="Times New Roman"/>
          <w:snapToGrid w:val="0"/>
          <w:color w:val="auto"/>
          <w:kern w:val="0"/>
          <w:sz w:val="32"/>
          <w:szCs w:val="32"/>
          <w:highlight w:val="none"/>
        </w:rPr>
        <w:t>，咨询电话：86055089。</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shd w:val="clear" w:color="auto" w:fill="FFFFFF"/>
          <w:lang w:eastAsia="zh-CN"/>
        </w:rPr>
        <w:t>三</w:t>
      </w:r>
      <w:r>
        <w:rPr>
          <w:rFonts w:hint="default" w:ascii="Times New Roman" w:hAnsi="Times New Roman" w:eastAsia="黑体" w:cs="Times New Roman"/>
          <w:snapToGrid w:val="0"/>
          <w:color w:val="auto"/>
          <w:kern w:val="0"/>
          <w:sz w:val="32"/>
          <w:szCs w:val="32"/>
          <w:highlight w:val="none"/>
          <w:shd w:val="clear" w:color="auto" w:fill="FFFFFF"/>
        </w:rPr>
        <w:t>、工商税务服务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持卡人在申办设立、变更、注销等企业登记事项时，市场监管部门对材料齐全、符合要求的即时承办，1个工作日内办结；税务部门对材料齐全、符合要求的事项按相关规定即时或限时办结。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（一）提供材料</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白云区云聚英才卡</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持卡人办理工商税务事项所需材料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Hans"/>
        </w:rPr>
        <w:t>市场监管</w:t>
      </w:r>
      <w:r>
        <w:rPr>
          <w:rFonts w:hint="default" w:ascii="Times New Roman" w:hAnsi="Times New Roman" w:eastAsia="仿宋_GB2312" w:cs="Times New Roman"/>
          <w:snapToGrid w:val="0"/>
          <w:color w:val="auto"/>
          <w:kern w:val="0"/>
          <w:sz w:val="32"/>
          <w:szCs w:val="32"/>
          <w:highlight w:val="none"/>
          <w:lang w:eastAsia="zh-Hans"/>
        </w:rPr>
        <w:t>、</w:t>
      </w:r>
      <w:r>
        <w:rPr>
          <w:rFonts w:hint="default" w:ascii="Times New Roman" w:hAnsi="Times New Roman" w:eastAsia="仿宋_GB2312" w:cs="Times New Roman"/>
          <w:snapToGrid w:val="0"/>
          <w:color w:val="auto"/>
          <w:kern w:val="0"/>
          <w:sz w:val="32"/>
          <w:szCs w:val="32"/>
          <w:highlight w:val="none"/>
          <w:lang w:val="en-US" w:eastAsia="zh-Hans"/>
        </w:rPr>
        <w:t>税务部门</w:t>
      </w:r>
      <w:r>
        <w:rPr>
          <w:rFonts w:hint="default" w:ascii="Times New Roman" w:hAnsi="Times New Roman" w:eastAsia="仿宋_GB2312" w:cs="Times New Roman"/>
          <w:snapToGrid w:val="0"/>
          <w:color w:val="auto"/>
          <w:kern w:val="0"/>
          <w:sz w:val="32"/>
          <w:szCs w:val="32"/>
          <w:highlight w:val="none"/>
        </w:rPr>
        <w:t>所需其他材料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（二）办理流程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办理企业设立登记事项，统一通过一网通平台进行申办。持卡人办理企业变更、注销等其他登记事项，持卡人无需网上预约，在区政务服务中心凭卡领取“绿色通道”服务号，由专窗专人负责办理持卡人企业登记业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（三）注意事项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持卡人办理企业设立登记事项，对材料齐全、符合要求的即时承办，最快于0.5个工作日内办结；办理企业变更、注销等其他登记事项，对材料齐全、符合要求的即时承办，1个工作日内办结。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（四）咨询电话</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服务承办部门：区市场监管局注册科，咨询电话：86055517。</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服务承办部门：区税务局纳税服务科，咨询电话：86398281。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shd w:val="clear" w:color="auto" w:fill="FFFFFF"/>
          <w:lang w:eastAsia="zh-CN"/>
        </w:rPr>
        <w:t>四</w:t>
      </w:r>
      <w:r>
        <w:rPr>
          <w:rFonts w:hint="default" w:ascii="Times New Roman" w:hAnsi="Times New Roman" w:eastAsia="黑体" w:cs="Times New Roman"/>
          <w:snapToGrid w:val="0"/>
          <w:color w:val="auto"/>
          <w:kern w:val="0"/>
          <w:sz w:val="32"/>
          <w:szCs w:val="32"/>
          <w:highlight w:val="none"/>
          <w:shd w:val="clear" w:color="auto" w:fill="FFFFFF"/>
        </w:rPr>
        <w:t>、文化</w:t>
      </w:r>
      <w:r>
        <w:rPr>
          <w:rFonts w:hint="default" w:ascii="Times New Roman" w:hAnsi="Times New Roman" w:eastAsia="黑体" w:cs="Times New Roman"/>
          <w:snapToGrid w:val="0"/>
          <w:color w:val="auto"/>
          <w:kern w:val="0"/>
          <w:sz w:val="32"/>
          <w:szCs w:val="32"/>
          <w:highlight w:val="none"/>
          <w:shd w:val="clear" w:color="auto" w:fill="FFFFFF"/>
          <w:lang w:eastAsia="zh-CN"/>
        </w:rPr>
        <w:t>体育</w:t>
      </w:r>
      <w:r>
        <w:rPr>
          <w:rFonts w:hint="default" w:ascii="Times New Roman" w:hAnsi="Times New Roman" w:eastAsia="黑体" w:cs="Times New Roman"/>
          <w:snapToGrid w:val="0"/>
          <w:color w:val="auto"/>
          <w:kern w:val="0"/>
          <w:sz w:val="32"/>
          <w:szCs w:val="32"/>
          <w:highlight w:val="none"/>
          <w:shd w:val="clear" w:color="auto" w:fill="FFFFFF"/>
        </w:rPr>
        <w:t>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开放区图书馆、区文化馆等机构的文化服务设施，免费为持卡人开放专题研讨室；根据持卡人学科特点和意愿，免费推广宣传学术成果；持卡人每月可到区全民健身活动中心自主选择项目免费运动2次，每次2小时；优先为持卡人预约区属博物馆并提供专人讲解服务。</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提供材料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eastAsia="zh-CN"/>
        </w:rPr>
        <w:t>白云区云聚英才卡。</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咨询电话</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服务承办部门：区图书馆，咨询电话：36214296。</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服务承办部门：区文化馆，咨询电话：36314701。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shd w:val="clear" w:color="auto" w:fill="FFFFFF"/>
          <w:lang w:eastAsia="zh-CN"/>
        </w:rPr>
        <w:t>五、党建服务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区人大常委会、区政协可根据需要邀请持卡人列席区人大会议或区政协会议</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持卡人参政议政意愿强、具备一定履职能力的，可优先推荐为“两代表一委员”人选；推动持卡人所在企业党组织与相应政府职能部门党组织之间进行党建共建，通过“党建引领、人才支撑”助推企业发展。持卡人向我区辖内党组织提出入党申请</w:t>
      </w:r>
      <w:r>
        <w:rPr>
          <w:rFonts w:hint="default" w:ascii="Times New Roman" w:hAnsi="Times New Roman" w:eastAsia="仿宋_GB2312" w:cs="Times New Roman"/>
          <w:snapToGrid w:val="0"/>
          <w:color w:val="auto"/>
          <w:kern w:val="0"/>
          <w:sz w:val="32"/>
          <w:szCs w:val="32"/>
          <w:highlight w:val="none"/>
          <w:lang w:eastAsia="zh-CN"/>
        </w:rPr>
        <w:t>且符合条件的</w:t>
      </w:r>
      <w:r>
        <w:rPr>
          <w:rFonts w:hint="default" w:ascii="Times New Roman" w:hAnsi="Times New Roman" w:eastAsia="仿宋_GB2312" w:cs="Times New Roman"/>
          <w:snapToGrid w:val="0"/>
          <w:color w:val="auto"/>
          <w:kern w:val="0"/>
          <w:sz w:val="32"/>
          <w:szCs w:val="32"/>
          <w:highlight w:val="none"/>
        </w:rPr>
        <w:t>，优先发展入党，各镇街党（工）委每年发展党员计划数向高层次人才倾斜，为持卡人优先入党提供保障。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服务承办部门：区委组织部人才工作科，咨询电话：86358250。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shd w:val="clear" w:color="auto" w:fill="FFFFFF"/>
          <w:lang w:eastAsia="zh-CN"/>
        </w:rPr>
        <w:t>六</w:t>
      </w:r>
      <w:r>
        <w:rPr>
          <w:rFonts w:hint="default" w:ascii="Times New Roman" w:hAnsi="Times New Roman" w:eastAsia="黑体" w:cs="Times New Roman"/>
          <w:snapToGrid w:val="0"/>
          <w:color w:val="auto"/>
          <w:kern w:val="0"/>
          <w:sz w:val="32"/>
          <w:szCs w:val="32"/>
          <w:highlight w:val="none"/>
          <w:shd w:val="clear" w:color="auto" w:fill="FFFFFF"/>
        </w:rPr>
        <w:t>、医疗保健服务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持卡人可在区属公立医院进行定点医疗服务，并享受优先挂号、优先缴费等服务。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（一）提供材料</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白云区云聚英才卡</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卫生健康部门所需其他材料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（二）提供服务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定点医疗服务。持卡人可在区属</w:t>
      </w:r>
      <w:r>
        <w:rPr>
          <w:rFonts w:hint="default" w:ascii="Times New Roman" w:hAnsi="Times New Roman" w:eastAsia="仿宋_GB2312" w:cs="Times New Roman"/>
          <w:snapToGrid w:val="0"/>
          <w:color w:val="auto"/>
          <w:kern w:val="0"/>
          <w:sz w:val="32"/>
          <w:szCs w:val="32"/>
          <w:highlight w:val="none"/>
          <w:lang w:eastAsia="zh-CN"/>
        </w:rPr>
        <w:t>公立</w:t>
      </w:r>
      <w:r>
        <w:rPr>
          <w:rFonts w:hint="default" w:ascii="Times New Roman" w:hAnsi="Times New Roman" w:eastAsia="仿宋_GB2312" w:cs="Times New Roman"/>
          <w:snapToGrid w:val="0"/>
          <w:color w:val="auto"/>
          <w:kern w:val="0"/>
          <w:sz w:val="32"/>
          <w:szCs w:val="32"/>
          <w:highlight w:val="none"/>
        </w:rPr>
        <w:t>医院就医时享受优先挂号、优先缴费等服务。在驻区的三甲医院就医时，遇特殊情况，可由区卫生健康局协调处理。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（三）注意事项</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区属医院主要包括：南方医科大学南方医院白云分院、区妇幼保健院、区第二人民医院、广中医第一附属医院白云医院、区第三人民医院、区石井人民医院、南方医院太和分院。</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持卡人已享受国务院特殊津贴，或其他省、市级人才项目的医疗待遇，由区</w:t>
      </w:r>
      <w:r>
        <w:rPr>
          <w:rFonts w:hint="default" w:ascii="Times New Roman" w:hAnsi="Times New Roman" w:eastAsia="仿宋_GB2312" w:cs="Times New Roman"/>
          <w:snapToGrid w:val="0"/>
          <w:color w:val="auto"/>
          <w:kern w:val="0"/>
          <w:sz w:val="32"/>
          <w:szCs w:val="32"/>
          <w:highlight w:val="none"/>
          <w:lang w:eastAsia="zh-CN"/>
        </w:rPr>
        <w:t>人力资源社会保障</w:t>
      </w:r>
      <w:r>
        <w:rPr>
          <w:rFonts w:hint="default" w:ascii="Times New Roman" w:hAnsi="Times New Roman" w:eastAsia="仿宋_GB2312" w:cs="Times New Roman"/>
          <w:snapToGrid w:val="0"/>
          <w:color w:val="auto"/>
          <w:kern w:val="0"/>
          <w:sz w:val="32"/>
          <w:szCs w:val="32"/>
          <w:highlight w:val="none"/>
        </w:rPr>
        <w:t>局负责解释并按照相关文件执行。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（四）咨询电话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宋体" w:cs="Times New Roman"/>
          <w:color w:val="auto"/>
          <w:sz w:val="21"/>
          <w:szCs w:val="24"/>
          <w:highlight w:val="none"/>
          <w:lang w:eastAsia="zh-CN"/>
        </w:rPr>
      </w:pPr>
      <w:r>
        <w:rPr>
          <w:rFonts w:hint="default" w:ascii="Times New Roman" w:hAnsi="Times New Roman" w:eastAsia="仿宋_GB2312" w:cs="Times New Roman"/>
          <w:snapToGrid w:val="0"/>
          <w:color w:val="auto"/>
          <w:kern w:val="0"/>
          <w:sz w:val="32"/>
          <w:szCs w:val="32"/>
          <w:highlight w:val="none"/>
        </w:rPr>
        <w:t>服务承办部门：区卫生健康局医管医政科，咨询电话：39431784。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shd w:val="clear" w:color="auto" w:fill="FFFFFF"/>
          <w:lang w:eastAsia="zh-CN"/>
        </w:rPr>
        <w:t>七</w:t>
      </w:r>
      <w:r>
        <w:rPr>
          <w:rFonts w:hint="default" w:ascii="Times New Roman" w:hAnsi="Times New Roman" w:eastAsia="黑体" w:cs="Times New Roman"/>
          <w:snapToGrid w:val="0"/>
          <w:color w:val="auto"/>
          <w:kern w:val="0"/>
          <w:sz w:val="32"/>
          <w:szCs w:val="32"/>
          <w:highlight w:val="none"/>
          <w:shd w:val="clear" w:color="auto" w:fill="FFFFFF"/>
        </w:rPr>
        <w:t>、</w:t>
      </w:r>
      <w:r>
        <w:rPr>
          <w:rFonts w:hint="default" w:ascii="Times New Roman" w:hAnsi="Times New Roman" w:eastAsia="黑体" w:cs="Times New Roman"/>
          <w:snapToGrid w:val="0"/>
          <w:color w:val="auto"/>
          <w:kern w:val="0"/>
          <w:sz w:val="32"/>
          <w:szCs w:val="32"/>
          <w:highlight w:val="none"/>
          <w:shd w:val="clear" w:color="auto" w:fill="FFFFFF"/>
          <w:lang w:eastAsia="zh-CN"/>
        </w:rPr>
        <w:t>专属人才管家</w:t>
      </w:r>
      <w:r>
        <w:rPr>
          <w:rFonts w:hint="default" w:ascii="Times New Roman" w:hAnsi="Times New Roman" w:eastAsia="黑体" w:cs="Times New Roman"/>
          <w:snapToGrid w:val="0"/>
          <w:color w:val="auto"/>
          <w:kern w:val="0"/>
          <w:sz w:val="32"/>
          <w:szCs w:val="32"/>
          <w:highlight w:val="none"/>
          <w:shd w:val="clear" w:color="auto" w:fill="FFFFFF"/>
        </w:rPr>
        <w:t>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CN"/>
        </w:rPr>
        <w:t>设置政策咨询服务电话，联系协调各镇街、区直各单位应在政策允许的前提下，优先协助解决持卡人在我区工作、生活、创业等遇到的各种问题；为持卡人免费订阅白云时事报，不定期组织持卡人参加交流培训活动;可作为区领导联系人才的优先推荐对象;可作为白云区劳动模范或白云工匠优先考虑人选；可以将持卡人纳入白云区专家库，参与拟订人才规划、开展政策研究、创新人才服务及重大人才项目论证等活动；为持卡人发放荣誉证书。</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服务承办部门：区委组织部人才工作科，咨询电话：86358250。</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服务承办部门：区人力资源社会保障局专业技术人员管理科，咨询电话：359126</w:t>
      </w:r>
      <w:r>
        <w:rPr>
          <w:rFonts w:hint="default" w:ascii="Times New Roman" w:hAnsi="Times New Roman" w:eastAsia="仿宋_GB2312" w:cs="Times New Roman"/>
          <w:snapToGrid w:val="0"/>
          <w:color w:val="auto"/>
          <w:kern w:val="0"/>
          <w:sz w:val="32"/>
          <w:szCs w:val="32"/>
          <w:highlight w:val="none"/>
          <w:lang w:val="en-US" w:eastAsia="zh-CN"/>
        </w:rPr>
        <w:t>60</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服务承办部门：区融媒体中心，咨询电话：86396932</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shd w:val="clear" w:color="auto" w:fill="FFFFFF"/>
          <w:lang w:eastAsia="zh-CN"/>
        </w:rPr>
        <w:t>八</w:t>
      </w:r>
      <w:r>
        <w:rPr>
          <w:rFonts w:hint="default" w:ascii="Times New Roman" w:hAnsi="Times New Roman" w:eastAsia="黑体" w:cs="Times New Roman"/>
          <w:snapToGrid w:val="0"/>
          <w:color w:val="auto"/>
          <w:kern w:val="0"/>
          <w:sz w:val="32"/>
          <w:szCs w:val="32"/>
          <w:highlight w:val="none"/>
          <w:shd w:val="clear" w:color="auto" w:fill="FFFFFF"/>
        </w:rPr>
        <w:t>、子女入学服务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u w:val="none"/>
        </w:rPr>
        <w:t>持卡</w:t>
      </w:r>
      <w:r>
        <w:rPr>
          <w:rFonts w:hint="default" w:ascii="Times New Roman" w:hAnsi="Times New Roman" w:eastAsia="仿宋_GB2312" w:cs="Times New Roman"/>
          <w:snapToGrid w:val="0"/>
          <w:color w:val="auto"/>
          <w:kern w:val="0"/>
          <w:sz w:val="32"/>
          <w:szCs w:val="32"/>
          <w:highlight w:val="none"/>
          <w:u w:val="none"/>
          <w:lang w:eastAsia="zh-CN"/>
        </w:rPr>
        <w:t>人</w:t>
      </w:r>
      <w:r>
        <w:rPr>
          <w:rFonts w:hint="default" w:ascii="Times New Roman" w:hAnsi="Times New Roman" w:eastAsia="仿宋_GB2312" w:cs="Times New Roman"/>
          <w:snapToGrid w:val="0"/>
          <w:color w:val="auto"/>
          <w:kern w:val="0"/>
          <w:sz w:val="32"/>
          <w:szCs w:val="32"/>
          <w:highlight w:val="none"/>
          <w:u w:val="none"/>
        </w:rPr>
        <w:t>子女享有与白云区户籍适龄子女同等待遇的报读幼儿园资格，参照当年由白云区教育局发布的秋季小班新生入学招生通知，一是可参加区教育部门办园面向白云区</w:t>
      </w:r>
      <w:r>
        <w:rPr>
          <w:rFonts w:hint="default" w:ascii="Times New Roman" w:hAnsi="Times New Roman" w:eastAsia="仿宋_GB2312" w:cs="Times New Roman"/>
          <w:snapToGrid w:val="0"/>
          <w:color w:val="auto"/>
          <w:kern w:val="0"/>
          <w:sz w:val="32"/>
          <w:szCs w:val="32"/>
          <w:highlight w:val="none"/>
          <w:u w:val="none"/>
          <w:lang w:eastAsia="zh-CN"/>
        </w:rPr>
        <w:t>户籍</w:t>
      </w:r>
      <w:r>
        <w:rPr>
          <w:rFonts w:hint="default" w:ascii="Times New Roman" w:hAnsi="Times New Roman" w:eastAsia="仿宋_GB2312" w:cs="Times New Roman"/>
          <w:snapToGrid w:val="0"/>
          <w:color w:val="auto"/>
          <w:kern w:val="0"/>
          <w:sz w:val="32"/>
          <w:szCs w:val="32"/>
          <w:highlight w:val="none"/>
          <w:u w:val="none"/>
        </w:rPr>
        <w:t>和政策性照顾适龄子女的网上报名，进入政策性照顾端口为持卡适龄幼儿进行报名，每年</w:t>
      </w:r>
      <w:r>
        <w:rPr>
          <w:rFonts w:hint="default" w:ascii="Times New Roman" w:hAnsi="Times New Roman" w:eastAsia="仿宋_GB2312" w:cs="Times New Roman"/>
          <w:snapToGrid w:val="0"/>
          <w:color w:val="auto"/>
          <w:kern w:val="0"/>
          <w:sz w:val="32"/>
          <w:szCs w:val="32"/>
          <w:highlight w:val="none"/>
          <w:u w:val="none"/>
          <w:lang w:eastAsia="zh-CN"/>
        </w:rPr>
        <w:t>区教育局</w:t>
      </w:r>
      <w:r>
        <w:rPr>
          <w:rFonts w:hint="default" w:ascii="Times New Roman" w:hAnsi="Times New Roman" w:eastAsia="仿宋_GB2312" w:cs="Times New Roman"/>
          <w:snapToGrid w:val="0"/>
          <w:color w:val="auto"/>
          <w:kern w:val="0"/>
          <w:sz w:val="32"/>
          <w:szCs w:val="32"/>
          <w:highlight w:val="none"/>
          <w:u w:val="none"/>
        </w:rPr>
        <w:t>会就具体报名流程在广州市白云区人民政府官网上进行公告；二是可参加其他类型公办园或民办园招生报名，具体方式见当年由白云区教育局发布的秋季小班新生入学招生通知</w:t>
      </w:r>
      <w:r>
        <w:rPr>
          <w:rFonts w:hint="default" w:ascii="Times New Roman" w:hAnsi="Times New Roman" w:eastAsia="仿宋_GB2312" w:cs="Times New Roman"/>
          <w:snapToGrid w:val="0"/>
          <w:color w:val="auto"/>
          <w:kern w:val="0"/>
          <w:sz w:val="32"/>
          <w:szCs w:val="32"/>
          <w:highlight w:val="none"/>
          <w:u w:val="none"/>
          <w:lang w:eastAsia="zh-CN"/>
        </w:rPr>
        <w:t>。</w:t>
      </w:r>
      <w:r>
        <w:rPr>
          <w:rFonts w:hint="default" w:ascii="Times New Roman" w:hAnsi="Times New Roman" w:eastAsia="仿宋_GB2312" w:cs="Times New Roman"/>
          <w:snapToGrid w:val="0"/>
          <w:color w:val="auto"/>
          <w:kern w:val="0"/>
          <w:sz w:val="32"/>
          <w:szCs w:val="32"/>
          <w:highlight w:val="none"/>
        </w:rPr>
        <w:t>持卡人子女在区属义务教育公办学校满足地段生学位需求后有剩余学位的前提下，优先安排区属公办优质学位。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（一）提供材料</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白云区云聚英才卡</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持卡人本人及子女身份证、户口本、出生证明（原件、复印件）</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教育部门所需其他材料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（二）办理流程</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持卡人子女按入学当年日程安排、备齐资料向意愿学校所属教育指导中心提出申请</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教育指导中心视持卡人子女意愿学校学位情况统筹安排</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（三）注意事项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持卡人子女就读非区属公办学校的，区教育局积极做好指引服务</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（四）咨询电话</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服务承办部门：区教育局学前教育科，咨询电话：</w:t>
      </w:r>
      <w:r>
        <w:rPr>
          <w:rFonts w:hint="default" w:ascii="Times New Roman" w:hAnsi="Times New Roman" w:eastAsia="宋体" w:cs="Times New Roman"/>
          <w:snapToGrid w:val="0"/>
          <w:color w:val="auto"/>
          <w:kern w:val="0"/>
          <w:sz w:val="32"/>
          <w:szCs w:val="32"/>
          <w:highlight w:val="none"/>
          <w:lang w:val="en-US" w:eastAsia="zh-CN"/>
        </w:rPr>
        <w:t>86365362</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服务承办部门：区教育局基础教育科，咨询电话：86368205。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shd w:val="clear" w:color="auto" w:fill="FFFFFF"/>
          <w:lang w:eastAsia="zh-CN"/>
        </w:rPr>
        <w:t>九</w:t>
      </w:r>
      <w:r>
        <w:rPr>
          <w:rFonts w:hint="default" w:ascii="Times New Roman" w:hAnsi="Times New Roman" w:eastAsia="黑体" w:cs="Times New Roman"/>
          <w:snapToGrid w:val="0"/>
          <w:color w:val="auto"/>
          <w:kern w:val="0"/>
          <w:sz w:val="32"/>
          <w:szCs w:val="32"/>
          <w:highlight w:val="none"/>
          <w:shd w:val="clear" w:color="auto" w:fill="FFFFFF"/>
        </w:rPr>
        <w:t>、住房保障服务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对在本市没有住房，但在我区有居住需求的持卡人，根据《广州市白云区人才公寓管理办法（试行）》，在人才公寓建成并投入使用后，结合实际优先安排办理。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服务承办部门：区住房建设交通局住房保障事务中心，咨询电话：36074771。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lang w:eastAsia="zh-CN"/>
        </w:rPr>
      </w:pPr>
      <w:r>
        <w:rPr>
          <w:rFonts w:hint="default" w:ascii="Times New Roman" w:hAnsi="Times New Roman" w:eastAsia="黑体" w:cs="Times New Roman"/>
          <w:snapToGrid w:val="0"/>
          <w:color w:val="auto"/>
          <w:kern w:val="0"/>
          <w:sz w:val="32"/>
          <w:szCs w:val="32"/>
          <w:highlight w:val="none"/>
          <w:shd w:val="clear" w:color="auto" w:fill="FFFFFF"/>
          <w:lang w:eastAsia="zh-CN"/>
        </w:rPr>
        <w:t>十、工会服务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持卡人可参加区总工会组织的一年一次的基础体检</w:t>
      </w:r>
      <w:r>
        <w:rPr>
          <w:rFonts w:hint="default" w:ascii="Times New Roman" w:hAnsi="Times New Roman" w:eastAsia="仿宋_GB2312" w:cs="Times New Roman"/>
          <w:snapToGrid w:val="0"/>
          <w:color w:val="auto"/>
          <w:kern w:val="0"/>
          <w:sz w:val="32"/>
          <w:szCs w:val="32"/>
          <w:highlight w:val="none"/>
          <w:lang w:eastAsia="zh-CN"/>
        </w:rPr>
        <w:t>或疗养服务。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服务承办部门：区总工会，咨询电话：86385035。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lang w:val="en-US" w:eastAsia="zh-CN"/>
        </w:rPr>
      </w:pPr>
      <w:r>
        <w:rPr>
          <w:rFonts w:hint="default" w:ascii="Times New Roman" w:hAnsi="Times New Roman" w:eastAsia="黑体" w:cs="Times New Roman"/>
          <w:snapToGrid w:val="0"/>
          <w:color w:val="auto"/>
          <w:kern w:val="0"/>
          <w:sz w:val="32"/>
          <w:szCs w:val="32"/>
          <w:highlight w:val="none"/>
          <w:shd w:val="clear" w:color="auto" w:fill="FFFFFF"/>
          <w:lang w:val="en-US" w:eastAsia="zh-CN"/>
        </w:rPr>
        <w:t>十一、定期体检服务（与工会服务二选一）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免费体检服务。持卡人可参照正处级干部标准，每年享受一次免费体检。每年度体检通知由区卫生健康局发布，随后由区人力资源社会保障局、区科工商信局将该通知转发至各持卡人。持卡人根据通知要求填报体检回执后，由区卫生健康局统一安排在区干部保健基地（南方医科大学南方医院白云分院）进行体检，并建立体检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（一）提供材料</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白云区云聚英才卡</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卫生健康部门所需其他材料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w:t>
      </w:r>
      <w:r>
        <w:rPr>
          <w:rFonts w:hint="default" w:ascii="Times New Roman" w:hAnsi="Times New Roman" w:eastAsia="楷体_GB2312" w:cs="Times New Roman"/>
          <w:snapToGrid w:val="0"/>
          <w:color w:val="auto"/>
          <w:kern w:val="0"/>
          <w:sz w:val="32"/>
          <w:szCs w:val="32"/>
          <w:highlight w:val="none"/>
          <w:lang w:eastAsia="zh-CN"/>
        </w:rPr>
        <w:t>二</w:t>
      </w:r>
      <w:r>
        <w:rPr>
          <w:rFonts w:hint="default" w:ascii="Times New Roman" w:hAnsi="Times New Roman" w:eastAsia="楷体_GB2312" w:cs="Times New Roman"/>
          <w:snapToGrid w:val="0"/>
          <w:color w:val="auto"/>
          <w:kern w:val="0"/>
          <w:sz w:val="32"/>
          <w:szCs w:val="32"/>
          <w:highlight w:val="none"/>
        </w:rPr>
        <w:t>）注意事项</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年度免费体检项目按当年度体检通知要求执行，超出项目费用由持卡人所在单位支付。</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持卡人已享受国务院特殊津贴，或其他省、市级人才项目的医疗待遇，由区</w:t>
      </w:r>
      <w:r>
        <w:rPr>
          <w:rFonts w:hint="default" w:ascii="Times New Roman" w:hAnsi="Times New Roman" w:eastAsia="仿宋_GB2312" w:cs="Times New Roman"/>
          <w:snapToGrid w:val="0"/>
          <w:color w:val="auto"/>
          <w:kern w:val="0"/>
          <w:sz w:val="32"/>
          <w:szCs w:val="32"/>
          <w:highlight w:val="none"/>
          <w:lang w:eastAsia="zh-CN"/>
        </w:rPr>
        <w:t>人力资源社会保障局</w:t>
      </w:r>
      <w:r>
        <w:rPr>
          <w:rFonts w:hint="default" w:ascii="Times New Roman" w:hAnsi="Times New Roman" w:eastAsia="仿宋_GB2312" w:cs="Times New Roman"/>
          <w:snapToGrid w:val="0"/>
          <w:color w:val="auto"/>
          <w:kern w:val="0"/>
          <w:sz w:val="32"/>
          <w:szCs w:val="32"/>
          <w:highlight w:val="none"/>
        </w:rPr>
        <w:t>负责解释并按照相关文件执行。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w:t>
      </w:r>
      <w:r>
        <w:rPr>
          <w:rFonts w:hint="default" w:ascii="Times New Roman" w:hAnsi="Times New Roman" w:eastAsia="楷体_GB2312" w:cs="Times New Roman"/>
          <w:snapToGrid w:val="0"/>
          <w:color w:val="auto"/>
          <w:kern w:val="0"/>
          <w:sz w:val="32"/>
          <w:szCs w:val="32"/>
          <w:highlight w:val="none"/>
          <w:lang w:eastAsia="zh-CN"/>
        </w:rPr>
        <w:t>三</w:t>
      </w:r>
      <w:r>
        <w:rPr>
          <w:rFonts w:hint="default" w:ascii="Times New Roman" w:hAnsi="Times New Roman" w:eastAsia="楷体_GB2312" w:cs="Times New Roman"/>
          <w:snapToGrid w:val="0"/>
          <w:color w:val="auto"/>
          <w:kern w:val="0"/>
          <w:sz w:val="32"/>
          <w:szCs w:val="32"/>
          <w:highlight w:val="none"/>
        </w:rPr>
        <w:t>）咨询电话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服务承办部门：区卫生健康局医管医政科，咨询电话：39431784。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shd w:val="clear" w:color="auto" w:fill="FFFFFF"/>
          <w:lang w:eastAsia="zh-CN"/>
        </w:rPr>
        <w:t>十二</w:t>
      </w:r>
      <w:r>
        <w:rPr>
          <w:rFonts w:hint="default" w:ascii="Times New Roman" w:hAnsi="Times New Roman" w:eastAsia="黑体" w:cs="Times New Roman"/>
          <w:snapToGrid w:val="0"/>
          <w:color w:val="auto"/>
          <w:kern w:val="0"/>
          <w:sz w:val="32"/>
          <w:szCs w:val="32"/>
          <w:highlight w:val="none"/>
          <w:shd w:val="clear" w:color="auto" w:fill="FFFFFF"/>
        </w:rPr>
        <w:t>、法律顾问服务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宋体"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应持卡人要求，为持卡人免费提供优质高效的法律咨询服务</w:t>
      </w:r>
      <w:r>
        <w:rPr>
          <w:rFonts w:hint="default" w:ascii="Times New Roman" w:hAnsi="Times New Roman" w:eastAsia="宋体" w:cs="Times New Roman"/>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（一）提供材料</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白云区</w:t>
      </w:r>
      <w:r>
        <w:rPr>
          <w:rFonts w:hint="default" w:ascii="Times New Roman" w:hAnsi="Times New Roman" w:eastAsia="仿宋_GB2312" w:cs="Times New Roman"/>
          <w:snapToGrid w:val="0"/>
          <w:color w:val="auto"/>
          <w:kern w:val="0"/>
          <w:sz w:val="32"/>
          <w:szCs w:val="32"/>
          <w:highlight w:val="none"/>
          <w:lang w:eastAsia="zh-CN"/>
        </w:rPr>
        <w:t>云聚英才</w:t>
      </w:r>
      <w:r>
        <w:rPr>
          <w:rFonts w:hint="default" w:ascii="Times New Roman" w:hAnsi="Times New Roman" w:eastAsia="仿宋_GB2312" w:cs="Times New Roman"/>
          <w:snapToGrid w:val="0"/>
          <w:color w:val="auto"/>
          <w:kern w:val="0"/>
          <w:sz w:val="32"/>
          <w:szCs w:val="32"/>
          <w:highlight w:val="none"/>
        </w:rPr>
        <w:t>卡</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司法</w:t>
      </w:r>
      <w:r>
        <w:rPr>
          <w:rFonts w:hint="default" w:ascii="Times New Roman" w:hAnsi="Times New Roman" w:eastAsia="仿宋_GB2312" w:cs="Times New Roman"/>
          <w:snapToGrid w:val="0"/>
          <w:color w:val="auto"/>
          <w:kern w:val="0"/>
          <w:sz w:val="32"/>
          <w:szCs w:val="32"/>
          <w:highlight w:val="none"/>
          <w:lang w:val="en-US" w:eastAsia="zh-Hans"/>
        </w:rPr>
        <w:t>行政</w:t>
      </w:r>
      <w:r>
        <w:rPr>
          <w:rFonts w:hint="default" w:ascii="Times New Roman" w:hAnsi="Times New Roman" w:eastAsia="仿宋_GB2312" w:cs="Times New Roman"/>
          <w:snapToGrid w:val="0"/>
          <w:color w:val="auto"/>
          <w:kern w:val="0"/>
          <w:sz w:val="32"/>
          <w:szCs w:val="32"/>
          <w:highlight w:val="none"/>
        </w:rPr>
        <w:t>部门所需其他材料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（二）服务方式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持卡人可通过电话、电子邮件等方式要求提供免费法律</w:t>
      </w:r>
      <w:r>
        <w:rPr>
          <w:rFonts w:hint="default" w:ascii="Times New Roman" w:hAnsi="Times New Roman" w:eastAsia="仿宋_GB2312" w:cs="Times New Roman"/>
          <w:snapToGrid w:val="0"/>
          <w:color w:val="auto"/>
          <w:kern w:val="0"/>
          <w:sz w:val="32"/>
          <w:szCs w:val="32"/>
          <w:highlight w:val="none"/>
          <w:lang w:val="en-US" w:eastAsia="zh-CN"/>
        </w:rPr>
        <w:t>咨询</w:t>
      </w:r>
      <w:r>
        <w:rPr>
          <w:rFonts w:hint="default" w:ascii="Times New Roman" w:hAnsi="Times New Roman" w:eastAsia="仿宋_GB2312" w:cs="Times New Roman"/>
          <w:snapToGrid w:val="0"/>
          <w:color w:val="auto"/>
          <w:kern w:val="0"/>
          <w:sz w:val="32"/>
          <w:szCs w:val="32"/>
          <w:highlight w:val="none"/>
        </w:rPr>
        <w:t>服务，由区司法局根据实际情况安排政府法律顾问及时予以答复。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lang w:eastAsia="zh-CN"/>
        </w:rPr>
      </w:pPr>
      <w:r>
        <w:rPr>
          <w:rFonts w:hint="default" w:ascii="Times New Roman" w:hAnsi="Times New Roman" w:eastAsia="楷体_GB2312" w:cs="Times New Roman"/>
          <w:snapToGrid w:val="0"/>
          <w:color w:val="auto"/>
          <w:kern w:val="0"/>
          <w:sz w:val="32"/>
          <w:szCs w:val="32"/>
          <w:highlight w:val="none"/>
          <w:lang w:eastAsia="zh-CN"/>
        </w:rPr>
        <w:t>（三）注意事项</w:t>
      </w:r>
    </w:p>
    <w:p>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咨询服务仅指与持卡人有直接利害关系的个人法律服务事项</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出具书面法律意见、起草法律文书、代理诉讼、非诉讼法律服务和仲裁活动等，可按照有关规定协商另行收费</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w:t>
      </w:r>
      <w:r>
        <w:rPr>
          <w:rFonts w:hint="default" w:ascii="Times New Roman" w:hAnsi="Times New Roman" w:eastAsia="楷体_GB2312" w:cs="Times New Roman"/>
          <w:snapToGrid w:val="0"/>
          <w:color w:val="auto"/>
          <w:kern w:val="0"/>
          <w:sz w:val="32"/>
          <w:szCs w:val="32"/>
          <w:highlight w:val="none"/>
          <w:lang w:eastAsia="zh-CN"/>
        </w:rPr>
        <w:t>四</w:t>
      </w:r>
      <w:r>
        <w:rPr>
          <w:rFonts w:hint="default" w:ascii="Times New Roman" w:hAnsi="Times New Roman" w:eastAsia="楷体_GB2312" w:cs="Times New Roman"/>
          <w:snapToGrid w:val="0"/>
          <w:color w:val="auto"/>
          <w:kern w:val="0"/>
          <w:sz w:val="32"/>
          <w:szCs w:val="32"/>
          <w:highlight w:val="none"/>
        </w:rPr>
        <w:t>）咨询电话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服务承办部门：区司法局法制与律师管理科，咨询电话：37414637</w:t>
      </w:r>
      <w:r>
        <w:rPr>
          <w:rFonts w:hint="default" w:ascii="Times New Roman" w:hAnsi="Times New Roman" w:eastAsia="宋体" w:cs="Times New Roman"/>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napToGrid w:val="0"/>
          <w:color w:val="auto"/>
          <w:kern w:val="0"/>
          <w:sz w:val="32"/>
          <w:szCs w:val="32"/>
          <w:highlight w:val="none"/>
          <w:shd w:val="clear" w:color="auto" w:fill="FFFFFF"/>
        </w:rPr>
      </w:pPr>
      <w:r>
        <w:rPr>
          <w:rFonts w:hint="default" w:ascii="Times New Roman" w:hAnsi="Times New Roman" w:eastAsia="黑体" w:cs="Times New Roman"/>
          <w:snapToGrid w:val="0"/>
          <w:color w:val="auto"/>
          <w:kern w:val="0"/>
          <w:sz w:val="32"/>
          <w:szCs w:val="32"/>
          <w:highlight w:val="none"/>
          <w:lang w:eastAsia="zh-CN"/>
        </w:rPr>
        <w:t>十三</w:t>
      </w:r>
      <w:r>
        <w:rPr>
          <w:rFonts w:hint="default" w:ascii="Times New Roman" w:hAnsi="Times New Roman" w:eastAsia="黑体" w:cs="Times New Roman"/>
          <w:snapToGrid w:val="0"/>
          <w:color w:val="auto"/>
          <w:kern w:val="0"/>
          <w:sz w:val="32"/>
          <w:szCs w:val="32"/>
          <w:highlight w:val="none"/>
        </w:rPr>
        <w:t>、</w:t>
      </w:r>
      <w:r>
        <w:rPr>
          <w:rFonts w:hint="default" w:ascii="Times New Roman" w:hAnsi="Times New Roman" w:eastAsia="黑体" w:cs="Times New Roman"/>
          <w:snapToGrid w:val="0"/>
          <w:color w:val="auto"/>
          <w:kern w:val="0"/>
          <w:sz w:val="32"/>
          <w:szCs w:val="32"/>
          <w:highlight w:val="none"/>
          <w:shd w:val="clear" w:color="auto" w:fill="FFFFFF"/>
        </w:rPr>
        <w:t>便捷通关服务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持卡人可享受每年2次白云国际机场国内贵宾或者国际嘉宾接送机服务。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（一）提供材料</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白云区云聚英才卡</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rPr>
        <w:t>便捷通关服务所需其他材料</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（二）服务内容</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国内航班接送机服务</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国内航班送机服务：专员代办乘机手续；贵宾厅休息及配套服务；贵宾厅内独立专检服务；专员引领登机；贵宾专车接送服务；贵宾厅专属停车场免费停车1小时；免费代泊车至机场范围内停车场（停车费自理）。</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国内贵宾接机服务：专员在机舱口举牌迎接；贵宾专车接送服务；专员代取提取行李；贵宾厅休息及配套服务；贵宾厅专属停车场免费停车1小时；免费代取车至机场贵宾室（停车费自理）。</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FFFFFF"/>
        </w:rPr>
      </w:pPr>
      <w:r>
        <w:rPr>
          <w:rFonts w:hint="default" w:ascii="Times New Roman" w:hAnsi="Times New Roman" w:eastAsia="仿宋_GB2312" w:cs="Times New Roman"/>
          <w:snapToGrid w:val="0"/>
          <w:color w:val="auto"/>
          <w:kern w:val="0"/>
          <w:sz w:val="32"/>
          <w:szCs w:val="32"/>
          <w:highlight w:val="none"/>
          <w:shd w:val="clear" w:color="auto" w:fill="FFFFFF"/>
        </w:rPr>
        <w:t>国际航班接送机服务</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FFFFFF"/>
        </w:rPr>
      </w:pPr>
      <w:r>
        <w:rPr>
          <w:rFonts w:hint="default" w:ascii="Times New Roman" w:hAnsi="Times New Roman" w:eastAsia="仿宋_GB2312" w:cs="Times New Roman"/>
          <w:snapToGrid w:val="0"/>
          <w:color w:val="auto"/>
          <w:kern w:val="0"/>
          <w:sz w:val="32"/>
          <w:szCs w:val="32"/>
          <w:highlight w:val="none"/>
        </w:rPr>
        <w:t>国际航班送机服务：专员引领协办乘机手续；专员引领过“三关一检”服务；两舱休息室休息及配套服务（热食、茶点、娱乐休闲）；电瓶车送到休息室及登机口；免费代泊车至机场范围内停车场（停车费自理）</w:t>
      </w:r>
      <w:r>
        <w:rPr>
          <w:rFonts w:hint="default" w:ascii="Times New Roman" w:hAnsi="Times New Roman" w:eastAsia="仿宋_GB2312" w:cs="Times New Roman"/>
          <w:snapToGrid w:val="0"/>
          <w:color w:val="auto"/>
          <w:kern w:val="0"/>
          <w:sz w:val="32"/>
          <w:szCs w:val="32"/>
          <w:highlight w:val="none"/>
          <w:shd w:val="clear" w:color="auto" w:fill="FFFFFF"/>
        </w:rPr>
        <w:t>。</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国际航班接机服务：专员在机舱口举牌迎接；专员协助提取行李；专员引领过“三关”服务；专员送至客人上车；贵宾专属停车场免费停车1小时。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shd w:val="clear" w:color="auto" w:fill="FFFFFF"/>
        </w:rPr>
      </w:pPr>
      <w:r>
        <w:rPr>
          <w:rFonts w:hint="default" w:ascii="Times New Roman" w:hAnsi="Times New Roman" w:eastAsia="楷体_GB2312" w:cs="Times New Roman"/>
          <w:snapToGrid w:val="0"/>
          <w:color w:val="auto"/>
          <w:kern w:val="0"/>
          <w:sz w:val="32"/>
          <w:szCs w:val="32"/>
          <w:highlight w:val="none"/>
          <w:shd w:val="clear" w:color="auto" w:fill="FFFFFF"/>
        </w:rPr>
        <w:t>（三）服务流程</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预约服务。所有服务均须提前预约。为确保能享受到高质服务，必须按以下规定时间提前预约服务，按时到达指定服务点报到并使用服务。国内航班服务不迟于航班起飞/抵达前2小时，国际航班服务不迟于航班起飞/抵达前3小时。预约电话：13560135683（翁先生）。</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预约需提供内容。预约服务时，需提供持卡人姓名、出发/抵达日期、航班号及起飞/抵达时间、乘机人数和姓名、联系电话、送机/接机人员人数及姓名、车辆数量及车牌号、是否有托运行李、接机时是否举牌。</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服务变更（取消）。预约服务后，如有相关航班/接送人员/车辆等发生变更，或是取消服务，请及时通知客服</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020</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86132888，</w:t>
      </w:r>
      <w:r>
        <w:rPr>
          <w:rFonts w:hint="default" w:ascii="Times New Roman" w:hAnsi="Times New Roman" w:eastAsia="仿宋_GB2312" w:cs="Times New Roman"/>
          <w:snapToGrid w:val="0"/>
          <w:color w:val="auto"/>
          <w:kern w:val="0"/>
          <w:sz w:val="32"/>
          <w:szCs w:val="32"/>
          <w:highlight w:val="none"/>
        </w:rPr>
        <w:t>13560135683（翁先生）。</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服务地点。国内航班服务地点为国内商务贵宾厅，国际航班服务地点为国际接待站。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（四）咨询电话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sectPr>
          <w:footerReference r:id="rId3" w:type="default"/>
          <w:pgSz w:w="11906" w:h="16838"/>
          <w:pgMar w:top="2098" w:right="1474" w:bottom="1134" w:left="1587" w:header="851" w:footer="992" w:gutter="0"/>
          <w:pgNumType w:fmt="numberInDash"/>
          <w:cols w:space="720" w:num="1"/>
          <w:docGrid w:type="lines" w:linePitch="312" w:charSpace="0"/>
        </w:sectPr>
      </w:pPr>
      <w:r>
        <w:rPr>
          <w:rFonts w:hint="default" w:ascii="Times New Roman" w:hAnsi="Times New Roman" w:eastAsia="仿宋_GB2312" w:cs="Times New Roman"/>
          <w:snapToGrid w:val="0"/>
          <w:color w:val="auto"/>
          <w:kern w:val="0"/>
          <w:sz w:val="32"/>
          <w:szCs w:val="32"/>
          <w:highlight w:val="none"/>
        </w:rPr>
        <w:t>服务承办部门：区投资促进局企业服务科，咨询电话：36611377。</w:t>
      </w:r>
    </w:p>
    <w:p>
      <w:pPr>
        <w:rPr>
          <w:rFonts w:hint="default" w:ascii="Times New Roman" w:hAnsi="Times New Roman" w:cs="Times New Roma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54673E-0268-41FA-9EA5-2C3CB67007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8B0B58D-4A72-4554-8F01-E771661A8222}"/>
  </w:font>
  <w:font w:name="仿宋_GB2312">
    <w:panose1 w:val="02010609030101010101"/>
    <w:charset w:val="86"/>
    <w:family w:val="modern"/>
    <w:pitch w:val="default"/>
    <w:sig w:usb0="00000001" w:usb1="080E0000" w:usb2="00000000" w:usb3="00000000" w:csb0="00040000" w:csb1="00000000"/>
    <w:embedRegular r:id="rId3" w:fontKey="{711B3624-166F-4F4C-BAA6-B7071FDF0FBF}"/>
  </w:font>
  <w:font w:name="方正小标宋简体">
    <w:panose1 w:val="03000509000000000000"/>
    <w:charset w:val="86"/>
    <w:family w:val="auto"/>
    <w:pitch w:val="default"/>
    <w:sig w:usb0="00000001" w:usb1="080E0000" w:usb2="00000000" w:usb3="00000000" w:csb0="00040000" w:csb1="00000000"/>
    <w:embedRegular r:id="rId4" w:fontKey="{5E4400AC-DEB2-4F26-9949-5CC74BEC09BD}"/>
  </w:font>
  <w:font w:name="楷体_GB2312">
    <w:panose1 w:val="02010609030101010101"/>
    <w:charset w:val="86"/>
    <w:family w:val="modern"/>
    <w:pitch w:val="default"/>
    <w:sig w:usb0="00000001" w:usb1="080E0000" w:usb2="00000000" w:usb3="00000000" w:csb0="00040000" w:csb1="00000000"/>
    <w:embedRegular r:id="rId5" w:fontKey="{5A45D527-ACA8-43EC-BF9B-6387C2E694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1355"/>
    <w:multiLevelType w:val="singleLevel"/>
    <w:tmpl w:val="82A01355"/>
    <w:lvl w:ilvl="0" w:tentative="0">
      <w:start w:val="1"/>
      <w:numFmt w:val="decimal"/>
      <w:suff w:val="nothing"/>
      <w:lvlText w:val="%1．"/>
      <w:lvlJc w:val="left"/>
      <w:pPr>
        <w:ind w:left="0" w:firstLine="400"/>
      </w:pPr>
      <w:rPr>
        <w:rFonts w:hint="default"/>
      </w:rPr>
    </w:lvl>
  </w:abstractNum>
  <w:abstractNum w:abstractNumId="1">
    <w:nsid w:val="93C2C778"/>
    <w:multiLevelType w:val="singleLevel"/>
    <w:tmpl w:val="93C2C778"/>
    <w:lvl w:ilvl="0" w:tentative="0">
      <w:start w:val="1"/>
      <w:numFmt w:val="decimal"/>
      <w:suff w:val="nothing"/>
      <w:lvlText w:val="%1．"/>
      <w:lvlJc w:val="left"/>
      <w:pPr>
        <w:ind w:left="0" w:firstLine="400"/>
      </w:pPr>
      <w:rPr>
        <w:rFonts w:hint="default"/>
      </w:rPr>
    </w:lvl>
  </w:abstractNum>
  <w:abstractNum w:abstractNumId="2">
    <w:nsid w:val="9B1184A9"/>
    <w:multiLevelType w:val="singleLevel"/>
    <w:tmpl w:val="9B1184A9"/>
    <w:lvl w:ilvl="0" w:tentative="0">
      <w:start w:val="1"/>
      <w:numFmt w:val="decimal"/>
      <w:suff w:val="nothing"/>
      <w:lvlText w:val="%1．"/>
      <w:lvlJc w:val="left"/>
      <w:pPr>
        <w:ind w:left="0" w:firstLine="400"/>
      </w:pPr>
      <w:rPr>
        <w:rFonts w:hint="default"/>
      </w:rPr>
    </w:lvl>
  </w:abstractNum>
  <w:abstractNum w:abstractNumId="3">
    <w:nsid w:val="A87CD0E8"/>
    <w:multiLevelType w:val="singleLevel"/>
    <w:tmpl w:val="A87CD0E8"/>
    <w:lvl w:ilvl="0" w:tentative="0">
      <w:start w:val="1"/>
      <w:numFmt w:val="decimal"/>
      <w:lvlText w:val="(%1)"/>
      <w:lvlJc w:val="left"/>
      <w:pPr>
        <w:ind w:left="425" w:hanging="425"/>
      </w:pPr>
      <w:rPr>
        <w:rFonts w:hint="default"/>
      </w:rPr>
    </w:lvl>
  </w:abstractNum>
  <w:abstractNum w:abstractNumId="4">
    <w:nsid w:val="ABB357EC"/>
    <w:multiLevelType w:val="singleLevel"/>
    <w:tmpl w:val="ABB357EC"/>
    <w:lvl w:ilvl="0" w:tentative="0">
      <w:start w:val="1"/>
      <w:numFmt w:val="decimal"/>
      <w:suff w:val="nothing"/>
      <w:lvlText w:val="%1．"/>
      <w:lvlJc w:val="left"/>
      <w:pPr>
        <w:ind w:left="0" w:firstLine="400"/>
      </w:pPr>
      <w:rPr>
        <w:rFonts w:hint="default"/>
      </w:rPr>
    </w:lvl>
  </w:abstractNum>
  <w:abstractNum w:abstractNumId="5">
    <w:nsid w:val="BB931B69"/>
    <w:multiLevelType w:val="singleLevel"/>
    <w:tmpl w:val="BB931B69"/>
    <w:lvl w:ilvl="0" w:tentative="0">
      <w:start w:val="1"/>
      <w:numFmt w:val="decimal"/>
      <w:lvlText w:val="(%1)"/>
      <w:lvlJc w:val="left"/>
      <w:pPr>
        <w:ind w:left="425" w:hanging="425"/>
      </w:pPr>
      <w:rPr>
        <w:rFonts w:hint="default"/>
      </w:rPr>
    </w:lvl>
  </w:abstractNum>
  <w:abstractNum w:abstractNumId="6">
    <w:nsid w:val="C3727F2F"/>
    <w:multiLevelType w:val="singleLevel"/>
    <w:tmpl w:val="C3727F2F"/>
    <w:lvl w:ilvl="0" w:tentative="0">
      <w:start w:val="1"/>
      <w:numFmt w:val="decimal"/>
      <w:suff w:val="nothing"/>
      <w:lvlText w:val="%1．"/>
      <w:lvlJc w:val="left"/>
      <w:pPr>
        <w:ind w:left="0" w:firstLine="400"/>
      </w:pPr>
      <w:rPr>
        <w:rFonts w:hint="default"/>
      </w:rPr>
    </w:lvl>
  </w:abstractNum>
  <w:abstractNum w:abstractNumId="7">
    <w:nsid w:val="CAEC9A29"/>
    <w:multiLevelType w:val="singleLevel"/>
    <w:tmpl w:val="CAEC9A29"/>
    <w:lvl w:ilvl="0" w:tentative="0">
      <w:start w:val="1"/>
      <w:numFmt w:val="decimal"/>
      <w:suff w:val="nothing"/>
      <w:lvlText w:val="%1．"/>
      <w:lvlJc w:val="left"/>
      <w:pPr>
        <w:ind w:left="0" w:firstLine="400"/>
      </w:pPr>
      <w:rPr>
        <w:rFonts w:hint="default"/>
      </w:rPr>
    </w:lvl>
  </w:abstractNum>
  <w:abstractNum w:abstractNumId="8">
    <w:nsid w:val="E28C0290"/>
    <w:multiLevelType w:val="singleLevel"/>
    <w:tmpl w:val="E28C0290"/>
    <w:lvl w:ilvl="0" w:tentative="0">
      <w:start w:val="1"/>
      <w:numFmt w:val="decimal"/>
      <w:suff w:val="nothing"/>
      <w:lvlText w:val="%1．"/>
      <w:lvlJc w:val="left"/>
      <w:pPr>
        <w:ind w:left="0" w:firstLine="400"/>
      </w:pPr>
      <w:rPr>
        <w:rFonts w:hint="default"/>
      </w:rPr>
    </w:lvl>
  </w:abstractNum>
  <w:abstractNum w:abstractNumId="9">
    <w:nsid w:val="F5EC2C17"/>
    <w:multiLevelType w:val="singleLevel"/>
    <w:tmpl w:val="F5EC2C17"/>
    <w:lvl w:ilvl="0" w:tentative="0">
      <w:start w:val="1"/>
      <w:numFmt w:val="decimal"/>
      <w:suff w:val="nothing"/>
      <w:lvlText w:val="%1．"/>
      <w:lvlJc w:val="left"/>
      <w:pPr>
        <w:ind w:left="0" w:firstLine="400"/>
      </w:pPr>
      <w:rPr>
        <w:rFonts w:hint="default"/>
      </w:rPr>
    </w:lvl>
  </w:abstractNum>
  <w:abstractNum w:abstractNumId="10">
    <w:nsid w:val="FC01D954"/>
    <w:multiLevelType w:val="singleLevel"/>
    <w:tmpl w:val="FC01D954"/>
    <w:lvl w:ilvl="0" w:tentative="0">
      <w:start w:val="1"/>
      <w:numFmt w:val="decimal"/>
      <w:suff w:val="nothing"/>
      <w:lvlText w:val="%1．"/>
      <w:lvlJc w:val="left"/>
      <w:pPr>
        <w:ind w:left="0" w:firstLine="400"/>
      </w:pPr>
      <w:rPr>
        <w:rFonts w:hint="default"/>
      </w:rPr>
    </w:lvl>
  </w:abstractNum>
  <w:abstractNum w:abstractNumId="11">
    <w:nsid w:val="FFC8AE71"/>
    <w:multiLevelType w:val="singleLevel"/>
    <w:tmpl w:val="FFC8AE71"/>
    <w:lvl w:ilvl="0" w:tentative="0">
      <w:start w:val="1"/>
      <w:numFmt w:val="chineseCounting"/>
      <w:suff w:val="nothing"/>
      <w:lvlText w:val="（%1）"/>
      <w:lvlJc w:val="left"/>
      <w:rPr>
        <w:rFonts w:hint="eastAsia"/>
      </w:rPr>
    </w:lvl>
  </w:abstractNum>
  <w:abstractNum w:abstractNumId="12">
    <w:nsid w:val="01FF08D1"/>
    <w:multiLevelType w:val="singleLevel"/>
    <w:tmpl w:val="01FF08D1"/>
    <w:lvl w:ilvl="0" w:tentative="0">
      <w:start w:val="1"/>
      <w:numFmt w:val="decimal"/>
      <w:suff w:val="nothing"/>
      <w:lvlText w:val="%1．"/>
      <w:lvlJc w:val="left"/>
      <w:pPr>
        <w:ind w:left="0" w:firstLine="400"/>
      </w:pPr>
      <w:rPr>
        <w:rFonts w:hint="default"/>
      </w:rPr>
    </w:lvl>
  </w:abstractNum>
  <w:abstractNum w:abstractNumId="13">
    <w:nsid w:val="03FC6B2F"/>
    <w:multiLevelType w:val="singleLevel"/>
    <w:tmpl w:val="03FC6B2F"/>
    <w:lvl w:ilvl="0" w:tentative="0">
      <w:start w:val="1"/>
      <w:numFmt w:val="decimal"/>
      <w:suff w:val="nothing"/>
      <w:lvlText w:val="%1．"/>
      <w:lvlJc w:val="left"/>
      <w:pPr>
        <w:ind w:left="0" w:firstLine="400"/>
      </w:pPr>
      <w:rPr>
        <w:rFonts w:hint="default"/>
      </w:rPr>
    </w:lvl>
  </w:abstractNum>
  <w:abstractNum w:abstractNumId="14">
    <w:nsid w:val="09DB81E5"/>
    <w:multiLevelType w:val="singleLevel"/>
    <w:tmpl w:val="09DB81E5"/>
    <w:lvl w:ilvl="0" w:tentative="0">
      <w:start w:val="1"/>
      <w:numFmt w:val="decimal"/>
      <w:suff w:val="nothing"/>
      <w:lvlText w:val="%1．"/>
      <w:lvlJc w:val="left"/>
      <w:pPr>
        <w:ind w:left="0" w:firstLine="400"/>
      </w:pPr>
      <w:rPr>
        <w:rFonts w:hint="default"/>
      </w:rPr>
    </w:lvl>
  </w:abstractNum>
  <w:abstractNum w:abstractNumId="15">
    <w:nsid w:val="3185CDAB"/>
    <w:multiLevelType w:val="singleLevel"/>
    <w:tmpl w:val="3185CDAB"/>
    <w:lvl w:ilvl="0" w:tentative="0">
      <w:start w:val="1"/>
      <w:numFmt w:val="decimal"/>
      <w:suff w:val="nothing"/>
      <w:lvlText w:val="%1．"/>
      <w:lvlJc w:val="left"/>
      <w:pPr>
        <w:ind w:left="0" w:firstLine="400"/>
      </w:pPr>
      <w:rPr>
        <w:rFonts w:hint="default"/>
      </w:rPr>
    </w:lvl>
  </w:abstractNum>
  <w:abstractNum w:abstractNumId="16">
    <w:nsid w:val="35046BDA"/>
    <w:multiLevelType w:val="singleLevel"/>
    <w:tmpl w:val="35046BDA"/>
    <w:lvl w:ilvl="0" w:tentative="0">
      <w:start w:val="1"/>
      <w:numFmt w:val="decimal"/>
      <w:suff w:val="nothing"/>
      <w:lvlText w:val="%1．"/>
      <w:lvlJc w:val="left"/>
      <w:pPr>
        <w:ind w:left="0" w:firstLine="400"/>
      </w:pPr>
      <w:rPr>
        <w:rFonts w:hint="default"/>
      </w:rPr>
    </w:lvl>
  </w:abstractNum>
  <w:abstractNum w:abstractNumId="17">
    <w:nsid w:val="440226C1"/>
    <w:multiLevelType w:val="singleLevel"/>
    <w:tmpl w:val="440226C1"/>
    <w:lvl w:ilvl="0" w:tentative="0">
      <w:start w:val="1"/>
      <w:numFmt w:val="decimal"/>
      <w:suff w:val="nothing"/>
      <w:lvlText w:val="%1．"/>
      <w:lvlJc w:val="left"/>
      <w:pPr>
        <w:ind w:left="0" w:firstLine="400"/>
      </w:pPr>
      <w:rPr>
        <w:rFonts w:hint="default"/>
      </w:rPr>
    </w:lvl>
  </w:abstractNum>
  <w:abstractNum w:abstractNumId="18">
    <w:nsid w:val="4C262220"/>
    <w:multiLevelType w:val="singleLevel"/>
    <w:tmpl w:val="4C262220"/>
    <w:lvl w:ilvl="0" w:tentative="0">
      <w:start w:val="1"/>
      <w:numFmt w:val="decimal"/>
      <w:suff w:val="nothing"/>
      <w:lvlText w:val="%1．"/>
      <w:lvlJc w:val="left"/>
      <w:pPr>
        <w:ind w:left="0" w:firstLine="400"/>
      </w:pPr>
      <w:rPr>
        <w:rFonts w:hint="default"/>
      </w:rPr>
    </w:lvl>
  </w:abstractNum>
  <w:abstractNum w:abstractNumId="19">
    <w:nsid w:val="697C2219"/>
    <w:multiLevelType w:val="singleLevel"/>
    <w:tmpl w:val="697C2219"/>
    <w:lvl w:ilvl="0" w:tentative="0">
      <w:start w:val="1"/>
      <w:numFmt w:val="decimal"/>
      <w:suff w:val="nothing"/>
      <w:lvlText w:val="%1．"/>
      <w:lvlJc w:val="left"/>
      <w:pPr>
        <w:ind w:left="0" w:firstLine="400"/>
      </w:pPr>
      <w:rPr>
        <w:rFonts w:hint="default"/>
      </w:rPr>
    </w:lvl>
  </w:abstractNum>
  <w:abstractNum w:abstractNumId="20">
    <w:nsid w:val="7109FA36"/>
    <w:multiLevelType w:val="singleLevel"/>
    <w:tmpl w:val="7109FA36"/>
    <w:lvl w:ilvl="0" w:tentative="0">
      <w:start w:val="1"/>
      <w:numFmt w:val="decimal"/>
      <w:suff w:val="nothing"/>
      <w:lvlText w:val="%1．"/>
      <w:lvlJc w:val="left"/>
      <w:pPr>
        <w:ind w:left="0" w:firstLine="400"/>
      </w:pPr>
      <w:rPr>
        <w:rFonts w:hint="default"/>
      </w:rPr>
    </w:lvl>
  </w:abstractNum>
  <w:abstractNum w:abstractNumId="21">
    <w:nsid w:val="73C20B1D"/>
    <w:multiLevelType w:val="singleLevel"/>
    <w:tmpl w:val="73C20B1D"/>
    <w:lvl w:ilvl="0" w:tentative="0">
      <w:start w:val="1"/>
      <w:numFmt w:val="decimal"/>
      <w:suff w:val="nothing"/>
      <w:lvlText w:val="%1．"/>
      <w:lvlJc w:val="left"/>
      <w:pPr>
        <w:ind w:left="0" w:firstLine="400"/>
      </w:pPr>
      <w:rPr>
        <w:rFonts w:hint="default"/>
      </w:rPr>
    </w:lvl>
  </w:abstractNum>
  <w:abstractNum w:abstractNumId="22">
    <w:nsid w:val="74DF0FC4"/>
    <w:multiLevelType w:val="singleLevel"/>
    <w:tmpl w:val="74DF0FC4"/>
    <w:lvl w:ilvl="0" w:tentative="0">
      <w:start w:val="1"/>
      <w:numFmt w:val="decimal"/>
      <w:suff w:val="nothing"/>
      <w:lvlText w:val="%1．"/>
      <w:lvlJc w:val="left"/>
      <w:pPr>
        <w:ind w:left="0" w:firstLine="400"/>
      </w:pPr>
      <w:rPr>
        <w:rFonts w:hint="default"/>
      </w:rPr>
    </w:lvl>
  </w:abstractNum>
  <w:abstractNum w:abstractNumId="23">
    <w:nsid w:val="7CB82574"/>
    <w:multiLevelType w:val="singleLevel"/>
    <w:tmpl w:val="7CB82574"/>
    <w:lvl w:ilvl="0" w:tentative="0">
      <w:start w:val="1"/>
      <w:numFmt w:val="decimal"/>
      <w:suff w:val="nothing"/>
      <w:lvlText w:val="%1．"/>
      <w:lvlJc w:val="left"/>
      <w:pPr>
        <w:ind w:left="0" w:firstLine="400"/>
      </w:pPr>
      <w:rPr>
        <w:rFonts w:hint="default"/>
      </w:rPr>
    </w:lvl>
  </w:abstractNum>
  <w:abstractNum w:abstractNumId="24">
    <w:nsid w:val="7D4905FB"/>
    <w:multiLevelType w:val="singleLevel"/>
    <w:tmpl w:val="7D4905FB"/>
    <w:lvl w:ilvl="0" w:tentative="0">
      <w:start w:val="1"/>
      <w:numFmt w:val="decimal"/>
      <w:suff w:val="nothing"/>
      <w:lvlText w:val="%1．"/>
      <w:lvlJc w:val="left"/>
      <w:pPr>
        <w:ind w:left="0" w:firstLine="400"/>
      </w:pPr>
      <w:rPr>
        <w:rFonts w:hint="default"/>
      </w:rPr>
    </w:lvl>
  </w:abstractNum>
  <w:num w:numId="1">
    <w:abstractNumId w:val="18"/>
  </w:num>
  <w:num w:numId="2">
    <w:abstractNumId w:val="4"/>
  </w:num>
  <w:num w:numId="3">
    <w:abstractNumId w:val="14"/>
  </w:num>
  <w:num w:numId="4">
    <w:abstractNumId w:val="22"/>
  </w:num>
  <w:num w:numId="5">
    <w:abstractNumId w:val="19"/>
  </w:num>
  <w:num w:numId="6">
    <w:abstractNumId w:val="1"/>
  </w:num>
  <w:num w:numId="7">
    <w:abstractNumId w:val="24"/>
  </w:num>
  <w:num w:numId="8">
    <w:abstractNumId w:val="8"/>
  </w:num>
  <w:num w:numId="9">
    <w:abstractNumId w:val="11"/>
  </w:num>
  <w:num w:numId="10">
    <w:abstractNumId w:val="6"/>
  </w:num>
  <w:num w:numId="11">
    <w:abstractNumId w:val="23"/>
  </w:num>
  <w:num w:numId="12">
    <w:abstractNumId w:val="0"/>
  </w:num>
  <w:num w:numId="13">
    <w:abstractNumId w:val="9"/>
  </w:num>
  <w:num w:numId="14">
    <w:abstractNumId w:val="10"/>
  </w:num>
  <w:num w:numId="15">
    <w:abstractNumId w:val="20"/>
  </w:num>
  <w:num w:numId="16">
    <w:abstractNumId w:val="15"/>
  </w:num>
  <w:num w:numId="17">
    <w:abstractNumId w:val="16"/>
  </w:num>
  <w:num w:numId="18">
    <w:abstractNumId w:val="12"/>
  </w:num>
  <w:num w:numId="19">
    <w:abstractNumId w:val="7"/>
  </w:num>
  <w:num w:numId="20">
    <w:abstractNumId w:val="17"/>
  </w:num>
  <w:num w:numId="21">
    <w:abstractNumId w:val="13"/>
  </w:num>
  <w:num w:numId="22">
    <w:abstractNumId w:val="21"/>
  </w:num>
  <w:num w:numId="23">
    <w:abstractNumId w:val="5"/>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30B51"/>
    <w:rsid w:val="0560306F"/>
    <w:rsid w:val="08624BF6"/>
    <w:rsid w:val="10BD4CCE"/>
    <w:rsid w:val="12870302"/>
    <w:rsid w:val="1713740D"/>
    <w:rsid w:val="1ADF1C90"/>
    <w:rsid w:val="3C8A5EEB"/>
    <w:rsid w:val="41FC4B56"/>
    <w:rsid w:val="570D4F9B"/>
    <w:rsid w:val="59644E2B"/>
    <w:rsid w:val="64A05C7E"/>
    <w:rsid w:val="70730B51"/>
    <w:rsid w:val="752B64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center"/>
    </w:pPr>
    <w:rPr>
      <w:rFonts w:ascii="Calibri" w:hAnsi="Calibri" w:eastAsia="宋体" w:cs="Times New Roman"/>
      <w:b/>
      <w:bCs/>
      <w:kern w:val="2"/>
      <w:sz w:val="44"/>
      <w:szCs w:val="24"/>
      <w:lang w:val="en-US" w:eastAsia="zh-CN" w:bidi="ar-SA"/>
    </w:rPr>
  </w:style>
  <w:style w:type="paragraph" w:styleId="3">
    <w:name w:val="Normal Indent"/>
    <w:qFormat/>
    <w:uiPriority w:val="0"/>
    <w:pPr>
      <w:widowControl w:val="0"/>
      <w:ind w:firstLine="420"/>
      <w:jc w:val="both"/>
    </w:pPr>
    <w:rPr>
      <w:rFonts w:ascii="Calibri" w:hAnsi="Calibri" w:eastAsia="宋体" w:cs="Times New Roman"/>
      <w:kern w:val="2"/>
      <w:sz w:val="21"/>
      <w:szCs w:val="32"/>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仿宋_GB2312"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next w:val="1"/>
    <w:qFormat/>
    <w:uiPriority w:val="0"/>
    <w:pPr>
      <w:widowControl w:val="0"/>
      <w:spacing w:line="360" w:lineRule="auto"/>
      <w:ind w:firstLine="796" w:firstLineChars="221"/>
      <w:jc w:val="center"/>
    </w:pPr>
    <w:rPr>
      <w:rFonts w:ascii="Calibri" w:hAnsi="Calibri" w:eastAsia="宋体" w:cs="Times New Roman"/>
      <w:b/>
      <w:bCs/>
      <w:kern w:val="2"/>
      <w:sz w:val="44"/>
      <w:szCs w:val="21"/>
      <w:lang w:val="en-US" w:eastAsia="zh-CN" w:bidi="ar-SA"/>
    </w:r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区委组织部</Company>
  <Pages>1</Pages>
  <Words>0</Words>
  <Characters>0</Characters>
  <Lines>0</Lines>
  <Paragraphs>0</Paragraphs>
  <TotalTime>165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2021-12-23T01:11:00Z</dcterms:created>
  <dc:creator>王晓颖</dc:creator>
  <cp:lastModifiedBy>zhai</cp:lastModifiedBy>
  <cp:lastPrinted>2021-12-28T01:52:00Z</cp:lastPrinted>
  <dcterms:modified xsi:type="dcterms:W3CDTF">2022-12-23T08:18:34Z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09FFB1AAB44248259D0EAC4DAAB4ADCE</vt:lpwstr>
  </property>
</Properties>
</file>