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795B" w14:textId="40C7B78C" w:rsidR="00342741" w:rsidRPr="00DA1BE9" w:rsidRDefault="00DA1BE9">
      <w:pPr>
        <w:rPr>
          <w:sz w:val="32"/>
          <w:szCs w:val="32"/>
        </w:rPr>
      </w:pPr>
      <w:r w:rsidRPr="00DA1BE9">
        <w:rPr>
          <w:rFonts w:hint="eastAsia"/>
          <w:sz w:val="32"/>
          <w:szCs w:val="32"/>
        </w:rPr>
        <w:t>附件</w:t>
      </w:r>
      <w:r w:rsidRPr="00DA1BE9">
        <w:rPr>
          <w:rFonts w:hint="eastAsia"/>
          <w:sz w:val="32"/>
          <w:szCs w:val="32"/>
        </w:rPr>
        <w:t>1</w:t>
      </w:r>
    </w:p>
    <w:p w14:paraId="09C65714" w14:textId="77777777" w:rsidR="00342741" w:rsidRDefault="00342741"/>
    <w:p w14:paraId="19073E89" w14:textId="77777777" w:rsidR="00342741" w:rsidRDefault="00342741" w:rsidP="00342741">
      <w:pPr>
        <w:jc w:val="center"/>
        <w:rPr>
          <w:rFonts w:ascii="方正小标宋简体" w:eastAsia="方正小标宋简体" w:hAnsi="方正小标宋简体"/>
          <w:sz w:val="36"/>
        </w:rPr>
      </w:pPr>
    </w:p>
    <w:p w14:paraId="45F6BDF3" w14:textId="77777777" w:rsidR="006E58F2" w:rsidRDefault="006E58F2" w:rsidP="00342741">
      <w:pPr>
        <w:jc w:val="center"/>
        <w:rPr>
          <w:rFonts w:ascii="方正小标宋简体" w:eastAsia="方正小标宋简体" w:hAnsi="方正小标宋简体"/>
          <w:sz w:val="36"/>
        </w:rPr>
      </w:pPr>
    </w:p>
    <w:p w14:paraId="25E1E540" w14:textId="77777777" w:rsidR="009C2A3E" w:rsidRDefault="00342741" w:rsidP="009C2A3E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  <w:lang w:val="en"/>
        </w:rPr>
      </w:pPr>
      <w:r w:rsidRPr="009C2A3E">
        <w:rPr>
          <w:rFonts w:ascii="Times New Roman" w:eastAsia="方正小标宋简体" w:hAnsi="Times New Roman" w:hint="eastAsia"/>
          <w:sz w:val="44"/>
          <w:szCs w:val="44"/>
          <w:lang w:val="en"/>
        </w:rPr>
        <w:t>广州市发展和改革委员会</w:t>
      </w:r>
      <w:r w:rsidRPr="009C2A3E">
        <w:rPr>
          <w:rFonts w:ascii="Times New Roman" w:eastAsia="方正小标宋简体" w:hAnsi="Times New Roman" w:hint="eastAsia"/>
          <w:sz w:val="44"/>
          <w:szCs w:val="44"/>
          <w:lang w:val="en"/>
        </w:rPr>
        <w:t xml:space="preserve"> </w:t>
      </w:r>
      <w:r w:rsidRPr="009C2A3E">
        <w:rPr>
          <w:rFonts w:ascii="Times New Roman" w:eastAsia="方正小标宋简体" w:hAnsi="Times New Roman" w:hint="eastAsia"/>
          <w:sz w:val="44"/>
          <w:szCs w:val="44"/>
          <w:lang w:val="en"/>
        </w:rPr>
        <w:t>广州市人力资源和社会保障局印发关于支持本市相关</w:t>
      </w:r>
    </w:p>
    <w:p w14:paraId="66249726" w14:textId="77777777" w:rsidR="009C2A3E" w:rsidRDefault="00342741" w:rsidP="009C2A3E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  <w:lang w:val="en"/>
        </w:rPr>
      </w:pPr>
      <w:r w:rsidRPr="009C2A3E">
        <w:rPr>
          <w:rFonts w:ascii="Times New Roman" w:eastAsia="方正小标宋简体" w:hAnsi="Times New Roman" w:hint="eastAsia"/>
          <w:sz w:val="44"/>
          <w:szCs w:val="44"/>
          <w:lang w:val="en"/>
        </w:rPr>
        <w:t>企业</w:t>
      </w:r>
      <w:r w:rsidRPr="009C2A3E">
        <w:rPr>
          <w:rFonts w:ascii="Times New Roman" w:eastAsia="方正小标宋简体" w:hAnsi="Times New Roman" w:hint="eastAsia"/>
          <w:sz w:val="44"/>
          <w:szCs w:val="44"/>
          <w:lang w:val="en"/>
        </w:rPr>
        <w:t xml:space="preserve">2023 </w:t>
      </w:r>
      <w:r w:rsidRPr="009C2A3E">
        <w:rPr>
          <w:rFonts w:ascii="Times New Roman" w:eastAsia="方正小标宋简体" w:hAnsi="Times New Roman" w:hint="eastAsia"/>
          <w:sz w:val="44"/>
          <w:szCs w:val="44"/>
          <w:lang w:val="en"/>
        </w:rPr>
        <w:t>年春节</w:t>
      </w:r>
      <w:proofErr w:type="gramStart"/>
      <w:r w:rsidRPr="009C2A3E">
        <w:rPr>
          <w:rFonts w:ascii="Times New Roman" w:eastAsia="方正小标宋简体" w:hAnsi="Times New Roman" w:hint="eastAsia"/>
          <w:sz w:val="44"/>
          <w:szCs w:val="44"/>
          <w:lang w:val="en"/>
        </w:rPr>
        <w:t>期间稳岗留工</w:t>
      </w:r>
      <w:proofErr w:type="gramEnd"/>
    </w:p>
    <w:p w14:paraId="24C770E9" w14:textId="77777777" w:rsidR="00342741" w:rsidRPr="009C2A3E" w:rsidRDefault="00342741" w:rsidP="009C2A3E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  <w:lang w:val="en"/>
        </w:rPr>
      </w:pPr>
      <w:r w:rsidRPr="009C2A3E">
        <w:rPr>
          <w:rFonts w:ascii="Times New Roman" w:eastAsia="方正小标宋简体" w:hAnsi="Times New Roman" w:hint="eastAsia"/>
          <w:sz w:val="44"/>
          <w:szCs w:val="44"/>
          <w:lang w:val="en"/>
        </w:rPr>
        <w:t>若干措施的通知</w:t>
      </w:r>
    </w:p>
    <w:p w14:paraId="124367E6" w14:textId="77777777" w:rsidR="00342741" w:rsidRDefault="00342741" w:rsidP="00342741">
      <w:pPr>
        <w:jc w:val="center"/>
        <w:rPr>
          <w:rFonts w:ascii="方正小标宋简体" w:eastAsia="方正小标宋简体" w:hAnsi="方正小标宋简体"/>
          <w:b/>
          <w:sz w:val="36"/>
        </w:rPr>
      </w:pPr>
    </w:p>
    <w:p w14:paraId="3EF5A072" w14:textId="77777777" w:rsidR="00342741" w:rsidRPr="006E58F2" w:rsidRDefault="00342741" w:rsidP="00342741">
      <w:pPr>
        <w:jc w:val="left"/>
        <w:rPr>
          <w:rFonts w:ascii="Times New Roman" w:eastAsia="仿宋_GB2312" w:hAnsi="Times New Roman"/>
          <w:sz w:val="32"/>
          <w:szCs w:val="32"/>
          <w:lang w:val="en"/>
        </w:rPr>
      </w:pPr>
      <w:r w:rsidRPr="006E58F2">
        <w:rPr>
          <w:rFonts w:ascii="Times New Roman" w:eastAsia="仿宋_GB2312" w:hAnsi="Times New Roman" w:hint="eastAsia"/>
          <w:sz w:val="32"/>
          <w:szCs w:val="32"/>
          <w:lang w:val="en"/>
        </w:rPr>
        <w:t>各区人民政府，市政府各部门、各直属机构，各人民团体，各行业协会和相关企业</w:t>
      </w:r>
      <w:r w:rsidRPr="006E58F2">
        <w:rPr>
          <w:rFonts w:ascii="Times New Roman" w:eastAsia="仿宋_GB2312" w:hAnsi="Times New Roman" w:hint="eastAsia"/>
          <w:sz w:val="32"/>
          <w:szCs w:val="32"/>
          <w:lang w:val="en"/>
        </w:rPr>
        <w:t>:</w:t>
      </w:r>
    </w:p>
    <w:p w14:paraId="70191099" w14:textId="77777777" w:rsidR="00342741" w:rsidRPr="006E58F2" w:rsidRDefault="00342741" w:rsidP="006E58F2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  <w:lang w:val="en"/>
        </w:rPr>
      </w:pPr>
      <w:r w:rsidRPr="006E58F2">
        <w:rPr>
          <w:rFonts w:ascii="Times New Roman" w:eastAsia="仿宋_GB2312" w:hAnsi="Times New Roman" w:hint="eastAsia"/>
          <w:sz w:val="32"/>
          <w:szCs w:val="32"/>
          <w:lang w:val="en"/>
        </w:rPr>
        <w:t>《关于支持本市相关企业</w:t>
      </w:r>
      <w:r w:rsidRPr="006E58F2">
        <w:rPr>
          <w:rFonts w:ascii="Times New Roman" w:eastAsia="仿宋_GB2312" w:hAnsi="Times New Roman" w:hint="eastAsia"/>
          <w:sz w:val="32"/>
          <w:szCs w:val="32"/>
          <w:lang w:val="en"/>
        </w:rPr>
        <w:t xml:space="preserve"> 2023 </w:t>
      </w:r>
      <w:r w:rsidRPr="006E58F2">
        <w:rPr>
          <w:rFonts w:ascii="Times New Roman" w:eastAsia="仿宋_GB2312" w:hAnsi="Times New Roman" w:hint="eastAsia"/>
          <w:sz w:val="32"/>
          <w:szCs w:val="32"/>
          <w:lang w:val="en"/>
        </w:rPr>
        <w:t>年春节期间稳岗留工的若干措施》已经市政府同意，现印发给你们，请认真遵照执行。</w:t>
      </w:r>
    </w:p>
    <w:p w14:paraId="0C9EBFF6" w14:textId="77777777" w:rsidR="00342741" w:rsidRPr="006E58F2" w:rsidRDefault="00342741" w:rsidP="006E58F2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  <w:lang w:val="en"/>
        </w:rPr>
      </w:pPr>
    </w:p>
    <w:p w14:paraId="4136F5F1" w14:textId="77777777" w:rsidR="00342741" w:rsidRPr="006E58F2" w:rsidRDefault="00342741" w:rsidP="006E58F2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  <w:lang w:val="en"/>
        </w:rPr>
      </w:pPr>
    </w:p>
    <w:p w14:paraId="7485F384" w14:textId="77777777" w:rsidR="00342741" w:rsidRPr="006E58F2" w:rsidRDefault="00342741" w:rsidP="00342741">
      <w:pPr>
        <w:jc w:val="left"/>
        <w:rPr>
          <w:rFonts w:ascii="Times New Roman" w:eastAsia="仿宋_GB2312" w:hAnsi="Times New Roman"/>
          <w:sz w:val="32"/>
          <w:szCs w:val="32"/>
          <w:lang w:val="en"/>
        </w:rPr>
      </w:pPr>
      <w:r w:rsidRPr="006E58F2">
        <w:rPr>
          <w:rFonts w:ascii="Times New Roman" w:eastAsia="仿宋_GB2312" w:hAnsi="Times New Roman" w:hint="eastAsia"/>
          <w:sz w:val="32"/>
          <w:szCs w:val="32"/>
          <w:lang w:val="en"/>
        </w:rPr>
        <w:t>广州市发展和改革委员会</w:t>
      </w:r>
      <w:r w:rsidR="006E58F2">
        <w:rPr>
          <w:rFonts w:ascii="Times New Roman" w:eastAsia="仿宋_GB2312" w:hAnsi="Times New Roman" w:hint="eastAsia"/>
          <w:sz w:val="32"/>
          <w:szCs w:val="32"/>
          <w:lang w:val="en"/>
        </w:rPr>
        <w:t xml:space="preserve">   </w:t>
      </w:r>
      <w:r w:rsidRPr="006E58F2">
        <w:rPr>
          <w:rFonts w:ascii="Times New Roman" w:eastAsia="仿宋_GB2312" w:hAnsi="Times New Roman" w:hint="eastAsia"/>
          <w:sz w:val="32"/>
          <w:szCs w:val="32"/>
          <w:lang w:val="en"/>
        </w:rPr>
        <w:t>广州市人力资源和社会保障局</w:t>
      </w:r>
    </w:p>
    <w:p w14:paraId="51DC0E68" w14:textId="77777777" w:rsidR="005A1840" w:rsidRPr="006E58F2" w:rsidRDefault="005A1840" w:rsidP="00342741">
      <w:pPr>
        <w:jc w:val="left"/>
        <w:rPr>
          <w:rFonts w:ascii="Times New Roman" w:eastAsia="仿宋_GB2312" w:hAnsi="Times New Roman"/>
          <w:sz w:val="32"/>
          <w:szCs w:val="32"/>
          <w:lang w:val="en"/>
        </w:rPr>
      </w:pPr>
    </w:p>
    <w:p w14:paraId="02218493" w14:textId="77777777" w:rsidR="006E58F2" w:rsidRPr="006E58F2" w:rsidRDefault="005A1840" w:rsidP="00860F23">
      <w:pPr>
        <w:ind w:right="600"/>
        <w:jc w:val="right"/>
        <w:rPr>
          <w:rFonts w:ascii="Times New Roman" w:eastAsia="仿宋_GB2312" w:hAnsi="Times New Roman"/>
          <w:sz w:val="32"/>
          <w:szCs w:val="32"/>
          <w:lang w:val="en"/>
        </w:rPr>
      </w:pPr>
      <w:r w:rsidRPr="006E58F2">
        <w:rPr>
          <w:rFonts w:ascii="Times New Roman" w:eastAsia="仿宋_GB2312" w:hAnsi="Times New Roman" w:hint="eastAsia"/>
          <w:sz w:val="32"/>
          <w:szCs w:val="32"/>
          <w:lang w:val="en"/>
        </w:rPr>
        <w:t>2023</w:t>
      </w:r>
      <w:r w:rsidRPr="006E58F2">
        <w:rPr>
          <w:rFonts w:ascii="Times New Roman" w:eastAsia="仿宋_GB2312" w:hAnsi="Times New Roman" w:hint="eastAsia"/>
          <w:sz w:val="32"/>
          <w:szCs w:val="32"/>
          <w:lang w:val="en"/>
        </w:rPr>
        <w:t>年</w:t>
      </w:r>
      <w:r w:rsidRPr="006E58F2">
        <w:rPr>
          <w:rFonts w:ascii="Times New Roman" w:eastAsia="仿宋_GB2312" w:hAnsi="Times New Roman" w:hint="eastAsia"/>
          <w:sz w:val="32"/>
          <w:szCs w:val="32"/>
          <w:lang w:val="en"/>
        </w:rPr>
        <w:t>1</w:t>
      </w:r>
      <w:r w:rsidRPr="006E58F2">
        <w:rPr>
          <w:rFonts w:ascii="Times New Roman" w:eastAsia="仿宋_GB2312" w:hAnsi="Times New Roman" w:hint="eastAsia"/>
          <w:sz w:val="32"/>
          <w:szCs w:val="32"/>
          <w:lang w:val="en"/>
        </w:rPr>
        <w:t>月</w:t>
      </w:r>
      <w:r w:rsidRPr="006E58F2">
        <w:rPr>
          <w:rFonts w:ascii="Times New Roman" w:eastAsia="仿宋_GB2312" w:hAnsi="Times New Roman" w:hint="eastAsia"/>
          <w:sz w:val="32"/>
          <w:szCs w:val="32"/>
          <w:lang w:val="en"/>
        </w:rPr>
        <w:t>19</w:t>
      </w:r>
      <w:r w:rsidRPr="006E58F2">
        <w:rPr>
          <w:rFonts w:ascii="Times New Roman" w:eastAsia="仿宋_GB2312" w:hAnsi="Times New Roman" w:hint="eastAsia"/>
          <w:sz w:val="32"/>
          <w:szCs w:val="32"/>
          <w:lang w:val="en"/>
        </w:rPr>
        <w:t>日</w:t>
      </w:r>
    </w:p>
    <w:p w14:paraId="5AE7B83E" w14:textId="77777777" w:rsidR="006E58F2" w:rsidRDefault="006E58F2">
      <w:pPr>
        <w:widowControl/>
        <w:jc w:val="left"/>
        <w:rPr>
          <w:rFonts w:ascii="仿宋_GB2312" w:eastAsia="仿宋_GB2312" w:hAnsi="方正小标宋简体"/>
          <w:sz w:val="28"/>
        </w:rPr>
      </w:pPr>
      <w:r>
        <w:rPr>
          <w:rFonts w:ascii="仿宋_GB2312" w:eastAsia="仿宋_GB2312" w:hAnsi="方正小标宋简体"/>
          <w:sz w:val="28"/>
        </w:rPr>
        <w:br w:type="page"/>
      </w:r>
    </w:p>
    <w:p w14:paraId="06940F40" w14:textId="77777777" w:rsidR="006E58F2" w:rsidRDefault="006E58F2" w:rsidP="006E58F2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  <w:lang w:val="en"/>
        </w:rPr>
      </w:pPr>
      <w:r>
        <w:rPr>
          <w:rFonts w:ascii="Times New Roman" w:eastAsia="方正小标宋简体" w:hAnsi="Times New Roman"/>
          <w:sz w:val="44"/>
          <w:szCs w:val="44"/>
          <w:lang w:val="en"/>
        </w:rPr>
        <w:lastRenderedPageBreak/>
        <w:t>关于支持本市相关企业</w:t>
      </w:r>
      <w:r>
        <w:rPr>
          <w:rFonts w:ascii="Times New Roman" w:eastAsia="方正小标宋简体" w:hAnsi="Times New Roman"/>
          <w:sz w:val="44"/>
          <w:szCs w:val="44"/>
          <w:lang w:val="en"/>
        </w:rPr>
        <w:t>2023</w:t>
      </w:r>
      <w:r>
        <w:rPr>
          <w:rFonts w:ascii="Times New Roman" w:eastAsia="方正小标宋简体" w:hAnsi="Times New Roman"/>
          <w:sz w:val="44"/>
          <w:szCs w:val="44"/>
          <w:lang w:val="en"/>
        </w:rPr>
        <w:t>年春节期间</w:t>
      </w:r>
    </w:p>
    <w:p w14:paraId="7919C3DE" w14:textId="77777777" w:rsidR="006E58F2" w:rsidRDefault="006E58F2" w:rsidP="006E58F2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  <w:lang w:val="en"/>
        </w:rPr>
      </w:pPr>
      <w:proofErr w:type="gramStart"/>
      <w:r>
        <w:rPr>
          <w:rFonts w:ascii="Times New Roman" w:eastAsia="方正小标宋简体" w:hAnsi="Times New Roman"/>
          <w:sz w:val="44"/>
          <w:szCs w:val="44"/>
          <w:lang w:val="en"/>
        </w:rPr>
        <w:t>稳岗留工</w:t>
      </w:r>
      <w:proofErr w:type="gramEnd"/>
      <w:r>
        <w:rPr>
          <w:rFonts w:ascii="Times New Roman" w:eastAsia="方正小标宋简体" w:hAnsi="Times New Roman"/>
          <w:sz w:val="44"/>
          <w:szCs w:val="44"/>
          <w:lang w:val="en"/>
        </w:rPr>
        <w:t>的若干措施</w:t>
      </w:r>
    </w:p>
    <w:p w14:paraId="6C7C0FA3" w14:textId="77777777" w:rsidR="006E58F2" w:rsidRDefault="006E58F2" w:rsidP="006E58F2">
      <w:pPr>
        <w:spacing w:line="6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  <w:lang w:val="en"/>
        </w:rPr>
      </w:pPr>
    </w:p>
    <w:p w14:paraId="6E70C0F2" w14:textId="77777777" w:rsidR="006E58F2" w:rsidRDefault="006E58F2" w:rsidP="006E58F2">
      <w:pPr>
        <w:spacing w:line="54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为确保本市疫情防控</w:t>
      </w:r>
      <w:proofErr w:type="gramStart"/>
      <w:r>
        <w:rPr>
          <w:rFonts w:ascii="Times New Roman" w:eastAsia="仿宋_GB2312" w:hAnsi="Times New Roman"/>
          <w:sz w:val="32"/>
          <w:szCs w:val="32"/>
          <w:lang w:val="en"/>
        </w:rPr>
        <w:t>平稳转段</w:t>
      </w:r>
      <w:proofErr w:type="gramEnd"/>
      <w:r>
        <w:rPr>
          <w:rFonts w:ascii="Times New Roman" w:eastAsia="仿宋_GB2312" w:hAnsi="Times New Roman"/>
          <w:sz w:val="32"/>
          <w:szCs w:val="32"/>
          <w:lang w:val="en"/>
        </w:rPr>
        <w:t>，夯实企业</w:t>
      </w:r>
      <w:proofErr w:type="gramStart"/>
      <w:r>
        <w:rPr>
          <w:rFonts w:ascii="Times New Roman" w:eastAsia="仿宋_GB2312" w:hAnsi="Times New Roman"/>
          <w:sz w:val="32"/>
          <w:szCs w:val="32"/>
          <w:lang w:val="en"/>
        </w:rPr>
        <w:t>稳岗留工主体</w:t>
      </w:r>
      <w:proofErr w:type="gramEnd"/>
      <w:r>
        <w:rPr>
          <w:rFonts w:ascii="Times New Roman" w:eastAsia="仿宋_GB2312" w:hAnsi="Times New Roman"/>
          <w:sz w:val="32"/>
          <w:szCs w:val="32"/>
          <w:lang w:val="en"/>
        </w:rPr>
        <w:t>责任，保障企业春节期间生产有序，更好促进我市经济社会持续稳定健康高质量发展，特制定如下措施。</w:t>
      </w:r>
    </w:p>
    <w:p w14:paraId="76A6F0EF" w14:textId="77777777" w:rsidR="006E58F2" w:rsidRDefault="006E58F2" w:rsidP="006E58F2">
      <w:pPr>
        <w:numPr>
          <w:ilvl w:val="0"/>
          <w:numId w:val="1"/>
        </w:numPr>
        <w:spacing w:line="54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  <w:lang w:val="en"/>
        </w:rPr>
      </w:pPr>
      <w:r>
        <w:rPr>
          <w:rFonts w:ascii="Times New Roman" w:eastAsia="黑体" w:hAnsi="Times New Roman"/>
          <w:sz w:val="32"/>
          <w:szCs w:val="32"/>
          <w:lang w:val="en"/>
        </w:rPr>
        <w:t>支持</w:t>
      </w:r>
      <w:proofErr w:type="gramStart"/>
      <w:r>
        <w:rPr>
          <w:rFonts w:ascii="Times New Roman" w:eastAsia="黑体" w:hAnsi="Times New Roman"/>
          <w:sz w:val="32"/>
          <w:szCs w:val="32"/>
          <w:lang w:val="en"/>
        </w:rPr>
        <w:t>企业留工生产</w:t>
      </w:r>
      <w:proofErr w:type="gramEnd"/>
    </w:p>
    <w:p w14:paraId="7D75E5C0" w14:textId="77777777" w:rsidR="006E58F2" w:rsidRDefault="006E58F2" w:rsidP="006E58F2">
      <w:pPr>
        <w:pStyle w:val="a5"/>
        <w:widowControl/>
        <w:shd w:val="clear" w:color="auto" w:fill="FFFFFF"/>
        <w:spacing w:before="0" w:beforeAutospacing="0" w:after="0" w:afterAutospacing="0" w:line="540" w:lineRule="exact"/>
        <w:ind w:firstLine="641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春节期间（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2023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21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日至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27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日，下同），对</w:t>
      </w:r>
      <w:r>
        <w:rPr>
          <w:rFonts w:ascii="Times New Roman" w:eastAsia="仿宋_GB2312" w:hAnsi="Times New Roman"/>
          <w:sz w:val="32"/>
          <w:szCs w:val="32"/>
        </w:rPr>
        <w:t>正常生产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的</w:t>
      </w:r>
      <w:r>
        <w:rPr>
          <w:rFonts w:ascii="Times New Roman" w:eastAsia="仿宋_GB2312" w:hAnsi="Times New Roman" w:hint="eastAsia"/>
          <w:sz w:val="32"/>
          <w:szCs w:val="32"/>
          <w:lang w:val="en"/>
        </w:rPr>
        <w:t>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注册登记地在广州市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具有独立法人资格</w:t>
      </w:r>
      <w:r>
        <w:rPr>
          <w:rFonts w:ascii="Times New Roman" w:eastAsia="仿宋_GB2312" w:hAnsi="Times New Roman"/>
          <w:sz w:val="32"/>
          <w:szCs w:val="32"/>
        </w:rPr>
        <w:t>且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年一季度</w:t>
      </w:r>
      <w:r>
        <w:rPr>
          <w:rFonts w:ascii="Times New Roman" w:eastAsia="仿宋_GB2312" w:hAnsi="Times New Roman" w:hint="eastAsia"/>
          <w:sz w:val="32"/>
          <w:szCs w:val="32"/>
        </w:rPr>
        <w:t>工业总</w:t>
      </w:r>
      <w:r>
        <w:rPr>
          <w:rFonts w:ascii="Times New Roman" w:eastAsia="仿宋_GB2312" w:hAnsi="Times New Roman"/>
          <w:sz w:val="32"/>
          <w:szCs w:val="32"/>
        </w:rPr>
        <w:t>产值在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亿以上（含</w:t>
      </w:r>
      <w:r>
        <w:rPr>
          <w:rFonts w:ascii="Times New Roman" w:eastAsia="仿宋_GB2312" w:hAnsi="Times New Roman" w:hint="eastAsia"/>
          <w:sz w:val="32"/>
          <w:szCs w:val="32"/>
        </w:rPr>
        <w:t>本数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，下同</w:t>
      </w:r>
      <w:r>
        <w:rPr>
          <w:rFonts w:ascii="Times New Roman" w:eastAsia="仿宋_GB2312" w:hAnsi="Times New Roman"/>
          <w:sz w:val="32"/>
          <w:szCs w:val="32"/>
        </w:rPr>
        <w:t>）、同比增速</w:t>
      </w:r>
      <w:r>
        <w:rPr>
          <w:rFonts w:ascii="Times New Roman" w:eastAsia="仿宋_GB2312" w:hAnsi="Times New Roman"/>
          <w:sz w:val="32"/>
          <w:szCs w:val="32"/>
          <w:lang w:val="en"/>
        </w:rPr>
        <w:t>10%</w:t>
      </w:r>
      <w:r>
        <w:rPr>
          <w:rFonts w:ascii="Times New Roman" w:eastAsia="仿宋_GB2312" w:hAnsi="Times New Roman"/>
          <w:sz w:val="32"/>
          <w:szCs w:val="32"/>
        </w:rPr>
        <w:t>以上的工业企业，按照每人每天</w:t>
      </w:r>
      <w:r>
        <w:rPr>
          <w:rFonts w:ascii="Times New Roman" w:eastAsia="仿宋_GB2312" w:hAnsi="Times New Roman"/>
          <w:sz w:val="32"/>
          <w:szCs w:val="32"/>
        </w:rPr>
        <w:t>150</w:t>
      </w:r>
      <w:r>
        <w:rPr>
          <w:rFonts w:ascii="Times New Roman" w:eastAsia="仿宋_GB2312" w:hAnsi="Times New Roman"/>
          <w:sz w:val="32"/>
          <w:szCs w:val="32"/>
        </w:rPr>
        <w:t>元的标准给予实际上岗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员工</w:t>
      </w:r>
      <w:r>
        <w:rPr>
          <w:rFonts w:ascii="Times New Roman" w:eastAsia="仿宋_GB2312" w:hAnsi="Times New Roman"/>
          <w:sz w:val="32"/>
          <w:szCs w:val="32"/>
        </w:rPr>
        <w:t>留工补贴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对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注册登记地在广州市的外卖电商平台或企业，</w:t>
      </w:r>
      <w:r>
        <w:rPr>
          <w:rFonts w:ascii="Times New Roman" w:eastAsia="仿宋_GB2312" w:hAnsi="Times New Roman"/>
          <w:sz w:val="32"/>
          <w:szCs w:val="32"/>
        </w:rPr>
        <w:t>按照每人每天</w:t>
      </w:r>
      <w:r>
        <w:rPr>
          <w:rFonts w:ascii="Times New Roman" w:eastAsia="仿宋_GB2312" w:hAnsi="Times New Roman"/>
          <w:sz w:val="32"/>
          <w:szCs w:val="32"/>
        </w:rPr>
        <w:t>150</w:t>
      </w:r>
      <w:r>
        <w:rPr>
          <w:rFonts w:ascii="Times New Roman" w:eastAsia="仿宋_GB2312" w:hAnsi="Times New Roman"/>
          <w:sz w:val="32"/>
          <w:szCs w:val="32"/>
        </w:rPr>
        <w:t>元的标准给予实际上岗的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外卖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骑手</w:t>
      </w:r>
      <w:r>
        <w:rPr>
          <w:rFonts w:ascii="Times New Roman" w:eastAsia="仿宋_GB2312" w:hAnsi="Times New Roman"/>
          <w:sz w:val="32"/>
          <w:szCs w:val="32"/>
        </w:rPr>
        <w:t>留工补贴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对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邮政快递企业，</w:t>
      </w:r>
      <w:r>
        <w:rPr>
          <w:rFonts w:ascii="Times New Roman" w:eastAsia="仿宋_GB2312" w:hAnsi="Times New Roman"/>
          <w:sz w:val="32"/>
          <w:szCs w:val="32"/>
        </w:rPr>
        <w:t>按照每人每天</w:t>
      </w:r>
      <w:r>
        <w:rPr>
          <w:rFonts w:ascii="Times New Roman" w:eastAsia="仿宋_GB2312" w:hAnsi="Times New Roman"/>
          <w:sz w:val="32"/>
          <w:szCs w:val="32"/>
        </w:rPr>
        <w:t>150</w:t>
      </w:r>
      <w:r>
        <w:rPr>
          <w:rFonts w:ascii="Times New Roman" w:eastAsia="仿宋_GB2312" w:hAnsi="Times New Roman"/>
          <w:sz w:val="32"/>
          <w:szCs w:val="32"/>
        </w:rPr>
        <w:t>元的标准给予实际上岗的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快递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员</w:t>
      </w:r>
      <w:r>
        <w:rPr>
          <w:rFonts w:ascii="Times New Roman" w:eastAsia="仿宋_GB2312" w:hAnsi="Times New Roman"/>
          <w:sz w:val="32"/>
          <w:szCs w:val="32"/>
        </w:rPr>
        <w:t>留工补贴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对当日实际上岗人数达到</w:t>
      </w:r>
      <w:r>
        <w:rPr>
          <w:rFonts w:ascii="Times New Roman" w:eastAsia="仿宋_GB2312" w:hAnsi="Times New Roman"/>
          <w:sz w:val="32"/>
          <w:szCs w:val="40"/>
        </w:rPr>
        <w:t>80</w:t>
      </w:r>
      <w:r>
        <w:rPr>
          <w:rFonts w:ascii="Times New Roman" w:eastAsia="仿宋_GB2312" w:hAnsi="Times New Roman"/>
          <w:sz w:val="32"/>
          <w:szCs w:val="40"/>
        </w:rPr>
        <w:t>人及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以上的纳入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广州市建设领域管理应用信息平台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的建设施工项目，</w:t>
      </w:r>
      <w:r>
        <w:rPr>
          <w:rFonts w:ascii="Times New Roman" w:eastAsia="仿宋_GB2312" w:hAnsi="Times New Roman"/>
          <w:sz w:val="32"/>
          <w:szCs w:val="32"/>
        </w:rPr>
        <w:t>按照每人每天</w:t>
      </w:r>
      <w:r>
        <w:rPr>
          <w:rFonts w:ascii="Times New Roman" w:eastAsia="仿宋_GB2312" w:hAnsi="Times New Roman"/>
          <w:sz w:val="32"/>
          <w:szCs w:val="32"/>
        </w:rPr>
        <w:t>150</w:t>
      </w:r>
      <w:r>
        <w:rPr>
          <w:rFonts w:ascii="Times New Roman" w:eastAsia="仿宋_GB2312" w:hAnsi="Times New Roman"/>
          <w:sz w:val="32"/>
          <w:szCs w:val="32"/>
        </w:rPr>
        <w:t>元的标准给予实际上岗的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建筑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工人</w:t>
      </w:r>
      <w:r>
        <w:rPr>
          <w:rFonts w:ascii="Times New Roman" w:eastAsia="仿宋_GB2312" w:hAnsi="Times New Roman"/>
          <w:sz w:val="32"/>
          <w:szCs w:val="32"/>
        </w:rPr>
        <w:t>留工补贴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。以上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补贴经费按现行市区财政体制分担。（责任单位：市工业和信息化局、市财政局、市人力资源社会保障局、市住房城乡建设局、市交通运输局、市市场监管局、市国资委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、市来</w:t>
      </w:r>
      <w:proofErr w:type="gramStart"/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穗人员</w:t>
      </w:r>
      <w:proofErr w:type="gramEnd"/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服务管理局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，各区政府，市邮政管理局）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</w:t>
      </w:r>
    </w:p>
    <w:p w14:paraId="2EFBEA5E" w14:textId="77777777" w:rsidR="006E58F2" w:rsidRDefault="006E58F2" w:rsidP="006E58F2">
      <w:pPr>
        <w:numPr>
          <w:ilvl w:val="0"/>
          <w:numId w:val="1"/>
        </w:numPr>
        <w:spacing w:line="54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  <w:lang w:val="en"/>
        </w:rPr>
      </w:pPr>
      <w:r>
        <w:rPr>
          <w:rFonts w:ascii="Times New Roman" w:eastAsia="黑体" w:hAnsi="Times New Roman"/>
          <w:sz w:val="32"/>
          <w:szCs w:val="32"/>
          <w:lang w:val="en"/>
        </w:rPr>
        <w:t>支持</w:t>
      </w:r>
      <w:proofErr w:type="gramStart"/>
      <w:r>
        <w:rPr>
          <w:rFonts w:ascii="Times New Roman" w:eastAsia="黑体" w:hAnsi="Times New Roman"/>
          <w:sz w:val="32"/>
          <w:szCs w:val="32"/>
          <w:lang w:val="en"/>
        </w:rPr>
        <w:t>企业稳岗复产</w:t>
      </w:r>
      <w:proofErr w:type="gramEnd"/>
    </w:p>
    <w:p w14:paraId="115AD61E" w14:textId="77777777" w:rsidR="006E58F2" w:rsidRDefault="006E58F2" w:rsidP="006E58F2">
      <w:pPr>
        <w:pStyle w:val="a5"/>
        <w:shd w:val="clear" w:color="auto" w:fill="FFFFFF"/>
        <w:spacing w:before="0" w:beforeAutospacing="0" w:after="0" w:afterAutospacing="0" w:line="540" w:lineRule="exact"/>
        <w:ind w:firstLine="641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年一季度</w:t>
      </w:r>
      <w:r>
        <w:rPr>
          <w:rFonts w:ascii="Times New Roman" w:eastAsia="仿宋_GB2312" w:hAnsi="Times New Roman" w:hint="eastAsia"/>
          <w:sz w:val="32"/>
          <w:szCs w:val="32"/>
        </w:rPr>
        <w:t>工业总</w:t>
      </w:r>
      <w:r>
        <w:rPr>
          <w:rFonts w:ascii="Times New Roman" w:eastAsia="仿宋_GB2312" w:hAnsi="Times New Roman"/>
          <w:sz w:val="32"/>
          <w:szCs w:val="32"/>
        </w:rPr>
        <w:t>产值在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亿以上、同比增长</w:t>
      </w:r>
      <w:r>
        <w:rPr>
          <w:rFonts w:ascii="Times New Roman" w:eastAsia="仿宋_GB2312" w:hAnsi="Times New Roman"/>
          <w:sz w:val="32"/>
          <w:szCs w:val="32"/>
          <w:lang w:val="en"/>
        </w:rPr>
        <w:t>10%</w:t>
      </w:r>
      <w:r>
        <w:rPr>
          <w:rFonts w:ascii="Times New Roman" w:eastAsia="仿宋_GB2312" w:hAnsi="Times New Roman"/>
          <w:sz w:val="32"/>
          <w:szCs w:val="32"/>
        </w:rPr>
        <w:t>以上的工业企业，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</w:t>
      </w:r>
      <w:proofErr w:type="gramStart"/>
      <w:r>
        <w:rPr>
          <w:rFonts w:ascii="Times New Roman" w:eastAsia="仿宋_GB2312" w:hAnsi="Times New Roman"/>
          <w:sz w:val="32"/>
          <w:szCs w:val="32"/>
        </w:rPr>
        <w:t>新入职且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31</w:t>
      </w:r>
      <w:r>
        <w:rPr>
          <w:rFonts w:ascii="Times New Roman" w:eastAsia="仿宋_GB2312" w:hAnsi="Times New Roman"/>
          <w:sz w:val="32"/>
          <w:szCs w:val="32"/>
        </w:rPr>
        <w:t>日前</w:t>
      </w:r>
      <w:proofErr w:type="gramEnd"/>
      <w:r>
        <w:rPr>
          <w:rFonts w:ascii="Times New Roman" w:eastAsia="仿宋_GB2312" w:hAnsi="Times New Roman"/>
          <w:sz w:val="32"/>
          <w:szCs w:val="32"/>
        </w:rPr>
        <w:t>稳定就业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lastRenderedPageBreak/>
        <w:t>个月以上、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个月以上的员工，分别按每人</w:t>
      </w:r>
      <w:r>
        <w:rPr>
          <w:rFonts w:ascii="Times New Roman" w:eastAsia="仿宋_GB2312" w:hAnsi="Times New Roman"/>
          <w:sz w:val="32"/>
          <w:szCs w:val="32"/>
        </w:rPr>
        <w:t>1000</w:t>
      </w:r>
      <w:r>
        <w:rPr>
          <w:rFonts w:ascii="Times New Roman" w:eastAsia="仿宋_GB2312" w:hAnsi="Times New Roman"/>
          <w:sz w:val="32"/>
          <w:szCs w:val="32"/>
        </w:rPr>
        <w:t>元、</w:t>
      </w:r>
      <w:r>
        <w:rPr>
          <w:rFonts w:ascii="Times New Roman" w:eastAsia="仿宋_GB2312" w:hAnsi="Times New Roman"/>
          <w:sz w:val="32"/>
          <w:szCs w:val="32"/>
        </w:rPr>
        <w:t>1500</w:t>
      </w:r>
      <w:r>
        <w:rPr>
          <w:rFonts w:ascii="Times New Roman" w:eastAsia="仿宋_GB2312" w:hAnsi="Times New Roman"/>
          <w:sz w:val="32"/>
          <w:szCs w:val="32"/>
        </w:rPr>
        <w:t>元的标准给予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一次性稳岗复产</w:t>
      </w:r>
      <w:proofErr w:type="gramEnd"/>
      <w:r>
        <w:rPr>
          <w:rFonts w:ascii="Times New Roman" w:eastAsia="仿宋_GB2312" w:hAnsi="Times New Roman"/>
          <w:sz w:val="32"/>
          <w:szCs w:val="32"/>
        </w:rPr>
        <w:t>补贴，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补贴经费按现行市区财政体制分担。对经营性人力资源服务机构为我市重点企业（产业链上下游企业、专精特新企业等）每成功介绍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人</w:t>
      </w:r>
      <w:r>
        <w:rPr>
          <w:rFonts w:ascii="Times New Roman" w:eastAsia="仿宋_GB2312" w:hAnsi="Times New Roman"/>
          <w:sz w:val="32"/>
          <w:szCs w:val="32"/>
        </w:rPr>
        <w:t>（签订劳动合同并参加社会保险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个月以上）按每人</w:t>
      </w:r>
      <w:r>
        <w:rPr>
          <w:rFonts w:ascii="Times New Roman" w:eastAsia="仿宋_GB2312" w:hAnsi="Times New Roman"/>
          <w:sz w:val="32"/>
          <w:szCs w:val="32"/>
        </w:rPr>
        <w:t>400</w:t>
      </w:r>
      <w:r>
        <w:rPr>
          <w:rFonts w:ascii="Times New Roman" w:eastAsia="仿宋_GB2312" w:hAnsi="Times New Roman"/>
          <w:sz w:val="32"/>
          <w:szCs w:val="32"/>
        </w:rPr>
        <w:t>元给予一次性职业介绍补贴，每家经营性人力资源服务机构累计申领金额不超过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万元，补贴政策实施至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31</w:t>
      </w:r>
      <w:r>
        <w:rPr>
          <w:rFonts w:ascii="Times New Roman" w:eastAsia="仿宋_GB2312" w:hAnsi="Times New Roman"/>
          <w:sz w:val="32"/>
          <w:szCs w:val="32"/>
        </w:rPr>
        <w:t>日，由市区就业补</w:t>
      </w:r>
      <w:r>
        <w:rPr>
          <w:rFonts w:ascii="Times New Roman" w:eastAsia="仿宋_GB2312" w:hAnsi="Times New Roman" w:hint="eastAsia"/>
          <w:sz w:val="32"/>
          <w:szCs w:val="32"/>
        </w:rPr>
        <w:t>助</w:t>
      </w:r>
      <w:r>
        <w:rPr>
          <w:rFonts w:ascii="Times New Roman" w:eastAsia="仿宋_GB2312" w:hAnsi="Times New Roman"/>
          <w:sz w:val="32"/>
          <w:szCs w:val="32"/>
        </w:rPr>
        <w:t>资金安排保障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。</w:t>
      </w:r>
      <w:r>
        <w:rPr>
          <w:rFonts w:ascii="Times New Roman" w:eastAsia="仿宋_GB2312" w:hAnsi="Times New Roman"/>
          <w:sz w:val="32"/>
          <w:szCs w:val="32"/>
        </w:rPr>
        <w:t>对企业</w:t>
      </w:r>
      <w:proofErr w:type="gramStart"/>
      <w:r>
        <w:rPr>
          <w:rFonts w:ascii="Times New Roman" w:eastAsia="仿宋_GB2312" w:hAnsi="Times New Roman"/>
          <w:sz w:val="32"/>
          <w:szCs w:val="32"/>
        </w:rPr>
        <w:t>批量有</w:t>
      </w:r>
      <w:proofErr w:type="gramEnd"/>
      <w:r>
        <w:rPr>
          <w:rFonts w:ascii="Times New Roman" w:eastAsia="仿宋_GB2312" w:hAnsi="Times New Roman"/>
          <w:sz w:val="32"/>
          <w:szCs w:val="32"/>
        </w:rPr>
        <w:t>组织接回非本市出发的在职员工或</w:t>
      </w:r>
      <w:proofErr w:type="gramStart"/>
      <w:r>
        <w:rPr>
          <w:rFonts w:ascii="Times New Roman" w:eastAsia="仿宋_GB2312" w:hAnsi="Times New Roman"/>
          <w:sz w:val="32"/>
          <w:szCs w:val="32"/>
        </w:rPr>
        <w:t>新招员工</w:t>
      </w:r>
      <w:proofErr w:type="gramEnd"/>
      <w:r>
        <w:rPr>
          <w:rFonts w:ascii="Times New Roman" w:eastAsia="仿宋_GB2312" w:hAnsi="Times New Roman"/>
          <w:sz w:val="32"/>
          <w:szCs w:val="32"/>
        </w:rPr>
        <w:t>实行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点对点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专车专列补贴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按每人</w:t>
      </w:r>
      <w:r>
        <w:rPr>
          <w:rFonts w:ascii="Times New Roman" w:eastAsia="仿宋_GB2312" w:hAnsi="Times New Roman"/>
          <w:sz w:val="32"/>
          <w:szCs w:val="32"/>
        </w:rPr>
        <w:t>500</w:t>
      </w:r>
      <w:r>
        <w:rPr>
          <w:rFonts w:ascii="Times New Roman" w:eastAsia="仿宋_GB2312" w:hAnsi="Times New Roman"/>
          <w:sz w:val="32"/>
          <w:szCs w:val="32"/>
        </w:rPr>
        <w:t>元的标准补贴交通费，补贴政策实施至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31</w:t>
      </w:r>
      <w:r>
        <w:rPr>
          <w:rFonts w:ascii="Times New Roman" w:eastAsia="仿宋_GB2312" w:hAnsi="Times New Roman"/>
          <w:sz w:val="32"/>
          <w:szCs w:val="32"/>
        </w:rPr>
        <w:t>日，由市区就业补</w:t>
      </w:r>
      <w:r>
        <w:rPr>
          <w:rFonts w:ascii="Times New Roman" w:eastAsia="仿宋_GB2312" w:hAnsi="Times New Roman" w:hint="eastAsia"/>
          <w:sz w:val="32"/>
          <w:szCs w:val="32"/>
        </w:rPr>
        <w:t>助</w:t>
      </w:r>
      <w:r>
        <w:rPr>
          <w:rFonts w:ascii="Times New Roman" w:eastAsia="仿宋_GB2312" w:hAnsi="Times New Roman"/>
          <w:sz w:val="32"/>
          <w:szCs w:val="32"/>
        </w:rPr>
        <w:t>资金安排保障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。（责任单位：</w:t>
      </w:r>
      <w:r>
        <w:rPr>
          <w:rFonts w:ascii="Times New Roman" w:eastAsia="仿宋_GB2312" w:hAnsi="Times New Roman"/>
          <w:sz w:val="32"/>
          <w:szCs w:val="32"/>
        </w:rPr>
        <w:t>市工业和信息化局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、市财政局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市人力资源社会保障局，各区政府）</w:t>
      </w:r>
    </w:p>
    <w:p w14:paraId="64D4F8B0" w14:textId="77777777" w:rsidR="006E58F2" w:rsidRDefault="006E58F2" w:rsidP="006E58F2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三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、鼓励企业</w:t>
      </w:r>
      <w:r>
        <w:rPr>
          <w:rStyle w:val="a6"/>
          <w:rFonts w:ascii="Times New Roman" w:eastAsia="黑体" w:hAnsi="Times New Roman"/>
          <w:b w:val="0"/>
          <w:sz w:val="32"/>
          <w:szCs w:val="32"/>
          <w:shd w:val="clear" w:color="auto" w:fill="FFFFFF"/>
        </w:rPr>
        <w:t>激励员工</w:t>
      </w:r>
      <w:r>
        <w:rPr>
          <w:rFonts w:ascii="Times New Roman" w:eastAsia="黑体" w:hAnsi="Times New Roman"/>
          <w:sz w:val="32"/>
          <w:szCs w:val="32"/>
          <w:lang w:val="en"/>
        </w:rPr>
        <w:t>留岗</w:t>
      </w:r>
    </w:p>
    <w:p w14:paraId="59557631" w14:textId="77777777" w:rsidR="006E58F2" w:rsidRDefault="006E58F2" w:rsidP="006E58F2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支持企业根据实际情况，制定实施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针对留穗过年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员工的激励措施。鼓励外卖电商平台或企业、邮政快递企业增加佣金比例、设置跑单奖励，为快递员和外卖骑手提供必要的餐饮保障，发放防寒保暖工装及用品等。企业要依法支付春节期间加班人员工资，鼓励企业合理提高员工收入。引导企业备足节日生活物资。（责任单位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各行业主管部门、市人力资源社会保障局，各区政府）</w:t>
      </w:r>
    </w:p>
    <w:p w14:paraId="3EA4121D" w14:textId="77777777" w:rsidR="006E58F2" w:rsidRDefault="006E58F2" w:rsidP="006E58F2">
      <w:pPr>
        <w:spacing w:line="540" w:lineRule="exact"/>
        <w:ind w:firstLineChars="200" w:firstLine="640"/>
        <w:jc w:val="left"/>
        <w:rPr>
          <w:rStyle w:val="a6"/>
          <w:rFonts w:ascii="Times New Roman" w:eastAsia="黑体" w:hAnsi="Times New Roman"/>
          <w:b w:val="0"/>
          <w:sz w:val="32"/>
          <w:szCs w:val="32"/>
          <w:shd w:val="clear" w:color="auto" w:fill="FFFFFF"/>
        </w:rPr>
      </w:pPr>
      <w:r>
        <w:rPr>
          <w:rStyle w:val="a6"/>
          <w:rFonts w:ascii="Times New Roman" w:eastAsia="黑体" w:hAnsi="Times New Roman" w:hint="eastAsia"/>
          <w:b w:val="0"/>
          <w:sz w:val="32"/>
          <w:szCs w:val="32"/>
          <w:shd w:val="clear" w:color="auto" w:fill="FFFFFF"/>
        </w:rPr>
        <w:t>四</w:t>
      </w:r>
      <w:r>
        <w:rPr>
          <w:rStyle w:val="a6"/>
          <w:rFonts w:ascii="Times New Roman" w:eastAsia="黑体" w:hAnsi="Times New Roman"/>
          <w:b w:val="0"/>
          <w:sz w:val="32"/>
          <w:szCs w:val="32"/>
          <w:shd w:val="clear" w:color="auto" w:fill="FFFFFF"/>
        </w:rPr>
        <w:t>、关心关爱</w:t>
      </w:r>
      <w:proofErr w:type="gramStart"/>
      <w:r>
        <w:rPr>
          <w:rStyle w:val="a6"/>
          <w:rFonts w:ascii="Times New Roman" w:eastAsia="黑体" w:hAnsi="Times New Roman"/>
          <w:b w:val="0"/>
          <w:sz w:val="32"/>
          <w:szCs w:val="32"/>
          <w:shd w:val="clear" w:color="auto" w:fill="FFFFFF"/>
        </w:rPr>
        <w:t>企业</w:t>
      </w:r>
      <w:r>
        <w:rPr>
          <w:rStyle w:val="a6"/>
          <w:rFonts w:ascii="Times New Roman" w:eastAsia="黑体" w:hAnsi="Times New Roman"/>
          <w:b w:val="0"/>
          <w:sz w:val="32"/>
          <w:szCs w:val="32"/>
          <w:shd w:val="clear" w:color="auto" w:fill="FFFFFF"/>
          <w:lang w:val="en"/>
        </w:rPr>
        <w:t>留穗</w:t>
      </w:r>
      <w:r>
        <w:rPr>
          <w:rStyle w:val="a6"/>
          <w:rFonts w:ascii="Times New Roman" w:eastAsia="黑体" w:hAnsi="Times New Roman"/>
          <w:b w:val="0"/>
          <w:sz w:val="32"/>
          <w:szCs w:val="32"/>
          <w:shd w:val="clear" w:color="auto" w:fill="FFFFFF"/>
        </w:rPr>
        <w:t>员工</w:t>
      </w:r>
      <w:proofErr w:type="gramEnd"/>
    </w:p>
    <w:p w14:paraId="3757B3FC" w14:textId="77777777" w:rsidR="006E58F2" w:rsidRDefault="006E58F2" w:rsidP="006E58F2">
      <w:pPr>
        <w:pStyle w:val="a5"/>
        <w:widowControl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积极开展外来务工人员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留穗稳岗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送温暖活动。各区、各行业主管部门要广泛开展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送温暖、送关爱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慰问活动，通过多种形式对就地过节坚守岗位的员工进行慰问。鼓励各级工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lastRenderedPageBreak/>
        <w:t>会组织采取发放新春礼包等多种形式关心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关爱留穗过年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外来务工人员。积极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开展文旅惠民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活动，落实公共文化场馆开放，鼓励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本市文旅企业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，特别是国有企业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向留穗过年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的外来务工人员免费发放电影票、景区门票、参观券等，丰富员工节日文化生活。继续扎实开展整治拖欠农民工工资问题专项行动，进一步加大对恶意欠薪行为的查处打击力度，维护农民工合法权益。（责任单位：各行业主管部门、市财政局、市人力资源社会保障局、市文化广电旅游局、市国资委</w:t>
      </w:r>
      <w:r>
        <w:rPr>
          <w:rFonts w:ascii="Times New Roman" w:eastAsia="仿宋_GB2312" w:hAnsi="Times New Roman"/>
          <w:sz w:val="32"/>
          <w:szCs w:val="32"/>
        </w:rPr>
        <w:t>、市来</w:t>
      </w:r>
      <w:proofErr w:type="gramStart"/>
      <w:r>
        <w:rPr>
          <w:rFonts w:ascii="Times New Roman" w:eastAsia="仿宋_GB2312" w:hAnsi="Times New Roman"/>
          <w:sz w:val="32"/>
          <w:szCs w:val="32"/>
        </w:rPr>
        <w:t>穗人员</w:t>
      </w:r>
      <w:proofErr w:type="gramEnd"/>
      <w:r>
        <w:rPr>
          <w:rFonts w:ascii="Times New Roman" w:eastAsia="仿宋_GB2312" w:hAnsi="Times New Roman"/>
          <w:sz w:val="32"/>
          <w:szCs w:val="32"/>
        </w:rPr>
        <w:t>服务管理局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，市总工会，各区政府）</w:t>
      </w:r>
    </w:p>
    <w:p w14:paraId="3AA08F08" w14:textId="77777777" w:rsidR="006E58F2" w:rsidRDefault="006E58F2" w:rsidP="006E58F2">
      <w:pPr>
        <w:pStyle w:val="a5"/>
        <w:widowControl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Style w:val="a6"/>
          <w:rFonts w:ascii="Times New Roman" w:eastAsia="黑体" w:hAnsi="Times New Roman"/>
          <w:b w:val="0"/>
          <w:sz w:val="32"/>
          <w:szCs w:val="32"/>
          <w:shd w:val="clear" w:color="auto" w:fill="FFFFFF"/>
        </w:rPr>
      </w:pPr>
      <w:r>
        <w:rPr>
          <w:rStyle w:val="a6"/>
          <w:rFonts w:ascii="Times New Roman" w:eastAsia="黑体" w:hAnsi="Times New Roman" w:hint="eastAsia"/>
          <w:b w:val="0"/>
          <w:sz w:val="32"/>
          <w:szCs w:val="32"/>
          <w:shd w:val="clear" w:color="auto" w:fill="FFFFFF"/>
        </w:rPr>
        <w:t>五</w:t>
      </w:r>
      <w:r>
        <w:rPr>
          <w:rStyle w:val="a6"/>
          <w:rFonts w:ascii="Times New Roman" w:eastAsia="黑体" w:hAnsi="Times New Roman"/>
          <w:b w:val="0"/>
          <w:sz w:val="32"/>
          <w:szCs w:val="32"/>
          <w:shd w:val="clear" w:color="auto" w:fill="FFFFFF"/>
        </w:rPr>
        <w:t>、加强企业</w:t>
      </w:r>
      <w:proofErr w:type="gramStart"/>
      <w:r>
        <w:rPr>
          <w:rStyle w:val="a6"/>
          <w:rFonts w:ascii="Times New Roman" w:eastAsia="黑体" w:hAnsi="Times New Roman"/>
          <w:b w:val="0"/>
          <w:sz w:val="32"/>
          <w:szCs w:val="32"/>
          <w:shd w:val="clear" w:color="auto" w:fill="FFFFFF"/>
          <w:lang w:val="en"/>
        </w:rPr>
        <w:t>留穗</w:t>
      </w:r>
      <w:r>
        <w:rPr>
          <w:rStyle w:val="a6"/>
          <w:rFonts w:ascii="Times New Roman" w:eastAsia="黑体" w:hAnsi="Times New Roman"/>
          <w:b w:val="0"/>
          <w:sz w:val="32"/>
          <w:szCs w:val="32"/>
          <w:shd w:val="clear" w:color="auto" w:fill="FFFFFF"/>
        </w:rPr>
        <w:t>员工</w:t>
      </w:r>
      <w:proofErr w:type="gramEnd"/>
      <w:r>
        <w:rPr>
          <w:rStyle w:val="a6"/>
          <w:rFonts w:ascii="Times New Roman" w:eastAsia="黑体" w:hAnsi="Times New Roman"/>
          <w:b w:val="0"/>
          <w:sz w:val="32"/>
          <w:szCs w:val="32"/>
          <w:shd w:val="clear" w:color="auto" w:fill="FFFFFF"/>
        </w:rPr>
        <w:t>健康服务</w:t>
      </w:r>
    </w:p>
    <w:p w14:paraId="3C9C007F" w14:textId="77777777" w:rsidR="006E58F2" w:rsidRDefault="006E58F2" w:rsidP="006E58F2">
      <w:pPr>
        <w:pStyle w:val="a5"/>
        <w:widowControl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持续加强宣传引导，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提高留穗过节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员工个人防护意识，倡导其当好自己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健康第一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责任人。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督促留穗过节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员工做好自我健康监测，如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出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现发热、干咳、乏力、咽痛等症状及时报告单位，并开展抗原或核酸检测，阳性人员原则上不提倡带病工作；如必须到岗，做好个人防护，减少与他人接触。（责任单位：各行业主管部门、市卫生健康委，各区政府）</w:t>
      </w:r>
    </w:p>
    <w:p w14:paraId="47CBD2C4" w14:textId="77777777" w:rsidR="006E58F2" w:rsidRDefault="006E58F2" w:rsidP="006E58F2">
      <w:pPr>
        <w:pStyle w:val="a5"/>
        <w:widowControl/>
        <w:spacing w:before="0" w:beforeAutospacing="0" w:after="0" w:afterAutospacing="0"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六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、</w:t>
      </w:r>
      <w:r>
        <w:rPr>
          <w:rStyle w:val="a6"/>
          <w:rFonts w:ascii="Times New Roman" w:eastAsia="黑体" w:hAnsi="Times New Roman" w:hint="eastAsia"/>
          <w:b w:val="0"/>
          <w:sz w:val="32"/>
          <w:szCs w:val="32"/>
        </w:rPr>
        <w:t>加强</w:t>
      </w:r>
      <w:r>
        <w:rPr>
          <w:rStyle w:val="a6"/>
          <w:rFonts w:ascii="Times New Roman" w:eastAsia="黑体" w:hAnsi="Times New Roman"/>
          <w:b w:val="0"/>
          <w:sz w:val="32"/>
          <w:szCs w:val="32"/>
        </w:rPr>
        <w:t>企业生产要素供给</w:t>
      </w:r>
      <w:r>
        <w:rPr>
          <w:rStyle w:val="a6"/>
          <w:rFonts w:ascii="Times New Roman" w:eastAsia="黑体" w:hAnsi="Times New Roman" w:hint="eastAsia"/>
          <w:b w:val="0"/>
          <w:sz w:val="32"/>
          <w:szCs w:val="32"/>
        </w:rPr>
        <w:t>保障</w:t>
      </w:r>
    </w:p>
    <w:p w14:paraId="71617FBE" w14:textId="77777777" w:rsidR="006E58F2" w:rsidRDefault="006E58F2" w:rsidP="006E58F2">
      <w:pPr>
        <w:pStyle w:val="a5"/>
        <w:widowControl/>
        <w:spacing w:before="0" w:beforeAutospacing="0" w:after="0" w:afterAutospacing="0" w:line="54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在确保安全生产的前提下，持续实施生产要素保供监测预警，主动协调化解企业连续生产中遇到的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人员紧缺、</w:t>
      </w:r>
      <w:r>
        <w:rPr>
          <w:rFonts w:ascii="Times New Roman" w:eastAsia="仿宋_GB2312" w:hAnsi="Times New Roman"/>
          <w:sz w:val="32"/>
          <w:szCs w:val="32"/>
        </w:rPr>
        <w:t>水、电、煤、油、气、通信、运输等困难问题，确保企业各类生产要素平稳有序供给。优化</w:t>
      </w:r>
      <w:r>
        <w:rPr>
          <w:rFonts w:ascii="Times New Roman" w:eastAsia="仿宋_GB2312" w:hAnsi="Times New Roman"/>
          <w:sz w:val="32"/>
          <w:szCs w:val="32"/>
        </w:rPr>
        <w:t>12345</w:t>
      </w:r>
      <w:r>
        <w:rPr>
          <w:rFonts w:ascii="Times New Roman" w:eastAsia="仿宋_GB2312" w:hAnsi="Times New Roman"/>
          <w:sz w:val="32"/>
          <w:szCs w:val="32"/>
        </w:rPr>
        <w:t>企业诉求响应，快速、高效解决企业应急诉求。（责任单位：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各行业主管部门、</w:t>
      </w:r>
      <w:r>
        <w:rPr>
          <w:rFonts w:ascii="Times New Roman" w:eastAsia="仿宋_GB2312" w:hAnsi="Times New Roman"/>
          <w:sz w:val="32"/>
          <w:szCs w:val="32"/>
        </w:rPr>
        <w:t>市工业和信息化局、市发展改革委、市交通运输局，市政务服务数据管理局，市自来水有限公司、广东电网有限责任公司广州供电局）</w:t>
      </w:r>
    </w:p>
    <w:p w14:paraId="446E945C" w14:textId="77777777" w:rsidR="006E58F2" w:rsidRDefault="006E58F2" w:rsidP="006E58F2">
      <w:pPr>
        <w:pStyle w:val="a5"/>
        <w:widowControl/>
        <w:spacing w:before="0" w:beforeAutospacing="0" w:after="0" w:afterAutospacing="0" w:line="54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Style w:val="a6"/>
          <w:rFonts w:ascii="Times New Roman" w:eastAsia="黑体" w:hAnsi="Times New Roman"/>
          <w:b w:val="0"/>
          <w:bCs/>
          <w:sz w:val="32"/>
          <w:szCs w:val="32"/>
        </w:rPr>
        <w:lastRenderedPageBreak/>
        <w:t>七、加强防疫物资供应保障</w:t>
      </w:r>
    </w:p>
    <w:p w14:paraId="613E5C78" w14:textId="77777777" w:rsidR="006E58F2" w:rsidRDefault="006E58F2" w:rsidP="006E58F2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加强防疫物资生产供应、统筹调配，协调解决防疫物资、就医用药等实际问题，及时投放药品储备，切实做好防疫物资保供工作。支持企业加强解热镇痛药、口罩、抗原试剂、消毒液等防疫物资储备，保障正常到岗一线员工合理防疫物资需求和就医用药。畅通医疗物资物流渠道，鼓励药店正常运营，方便群众线上线下购买非处方类感冒对症治疗药物，包括退热、止咳、抗过敏和相关中成药等。（责任单位：市发展改革委、</w:t>
      </w:r>
      <w:r>
        <w:rPr>
          <w:rFonts w:ascii="Times New Roman" w:eastAsia="仿宋_GB2312" w:hAnsi="Times New Roman"/>
          <w:sz w:val="32"/>
          <w:szCs w:val="32"/>
        </w:rPr>
        <w:t>市工业和信息化局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、市卫生健康委、市市场监管局，各区政府）</w:t>
      </w:r>
    </w:p>
    <w:p w14:paraId="306E59A3" w14:textId="77777777" w:rsidR="006E58F2" w:rsidRDefault="006E58F2" w:rsidP="006E58F2">
      <w:pPr>
        <w:pStyle w:val="a5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>加强生活物资供应保障</w:t>
      </w:r>
    </w:p>
    <w:p w14:paraId="1471873A" w14:textId="77777777" w:rsidR="006E58F2" w:rsidRDefault="006E58F2" w:rsidP="006E58F2">
      <w:pPr>
        <w:pStyle w:val="a5"/>
        <w:widowControl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</w:rPr>
        <w:t>夯实和完善粮油应急网点布局，提高粮食应急保障水平。督促粮食储备企业加大粮食收储和轮换力度，足额落实小包装成品粮油库存，确保应急时调得动、用得上。开展监测预警，密切关注粮油肉蛋菜果奶等重要民生商品市场供应和价格变化，提高重要农产品应急保供能力，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保障春节期间农副产品价格平稳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  <w:lang w:val="en"/>
        </w:rPr>
        <w:t>。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做好价格调控，除夕前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天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平价商店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以低于市场平均零售价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5%-15%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的价格销售菜、米、油、肉、蛋、禽六大类农副产品，实现稳价惠民，补贴经费由市财政保障。实施兜底保障，及时足额发放价格临时补贴，保障困难群众基本生活。（责任单位：市发展改革委、市商务局、市市场监管局、市农业农村局、市财政局，各区政府）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</w:t>
      </w:r>
    </w:p>
    <w:p w14:paraId="625D7AB5" w14:textId="77777777" w:rsidR="006E58F2" w:rsidRDefault="006E58F2" w:rsidP="006E58F2">
      <w:pPr>
        <w:pStyle w:val="a5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>发挥行业协会和志愿者作用</w:t>
      </w:r>
    </w:p>
    <w:p w14:paraId="37396C43" w14:textId="77777777" w:rsidR="006E58F2" w:rsidRDefault="006E58F2" w:rsidP="006E58F2">
      <w:pPr>
        <w:pStyle w:val="a5"/>
        <w:widowControl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各行业协会要加强常态化走访服务，梳理企业反映的问题和诉求，提供针对性指导意见，帮助企业和员工解决实际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lastRenderedPageBreak/>
        <w:t>问题和困难。各行业主管部门要加强组织指导，及时回应行业关切。广泛组织发动志愿者参与快递配送和社区服务。（责任单位：各行业主管部门、市社会组织管理局，团市委，各行业协会）</w:t>
      </w:r>
    </w:p>
    <w:p w14:paraId="30FB1F81" w14:textId="77777777" w:rsidR="006E58F2" w:rsidRDefault="006E58F2" w:rsidP="006E58F2">
      <w:pPr>
        <w:pStyle w:val="a5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Style w:val="a6"/>
          <w:rFonts w:ascii="Times New Roman" w:eastAsia="黑体" w:hAnsi="Times New Roman"/>
          <w:b w:val="0"/>
          <w:sz w:val="32"/>
          <w:szCs w:val="32"/>
          <w:shd w:val="clear" w:color="auto" w:fill="FFFFFF"/>
        </w:rPr>
        <w:t>确保政策措施及时落地</w:t>
      </w:r>
    </w:p>
    <w:p w14:paraId="2CF4778C" w14:textId="77777777" w:rsidR="006E58F2" w:rsidRDefault="006E58F2" w:rsidP="006E58F2">
      <w:pPr>
        <w:pStyle w:val="a5"/>
        <w:widowControl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</w:rPr>
        <w:t>市工业和信息化局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、市市场监管局、市交通运输局、市住房城乡建设局要抓紧牵头分别制定出台工业企业、外卖电商平台或企业、邮政快递、纳入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广州市建设领域管理应用信息平台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的建设施工项目等领域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稳岗留工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补贴实施细则，市人力资源社会保障局要牵头制定</w:t>
      </w:r>
      <w:r>
        <w:rPr>
          <w:rFonts w:ascii="Times New Roman" w:eastAsia="仿宋_GB2312" w:hAnsi="Times New Roman"/>
          <w:sz w:val="32"/>
          <w:szCs w:val="32"/>
        </w:rPr>
        <w:t>职业介绍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点对点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专车专列补贴方案，摸清底数，锁定补贴范围，确保政策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措施第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一时间落地。各区政府要切实履行属地责任，及时掌握区域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内稳岗留工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情况。各企业要配合政府准确提供台账资料，相关补贴资金要第一时间直达一线人员，严禁挪用、非法侵占补贴资金。（责任单位：</w:t>
      </w:r>
      <w:r>
        <w:rPr>
          <w:rFonts w:ascii="Times New Roman" w:eastAsia="仿宋_GB2312" w:hAnsi="Times New Roman"/>
          <w:sz w:val="32"/>
          <w:szCs w:val="32"/>
        </w:rPr>
        <w:t>市工业和信息化局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、市财政局、市人力资源社会保障局、市住房城乡建设局、市交通运输局、市市场监管局，各区政府，市邮政管理局）</w:t>
      </w:r>
    </w:p>
    <w:p w14:paraId="399B0DFA" w14:textId="77777777" w:rsidR="006E58F2" w:rsidRDefault="006E58F2" w:rsidP="006E58F2">
      <w:pPr>
        <w:pStyle w:val="a5"/>
        <w:widowControl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本政策措施自印发之日起施行，有效期至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2023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31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日，具体政策措施明确执行期限的从其规定。国家、省有相关规定的，从其规定。</w:t>
      </w:r>
    </w:p>
    <w:p w14:paraId="0C73FAAD" w14:textId="77777777" w:rsidR="005A1840" w:rsidRPr="00342741" w:rsidRDefault="005A1840" w:rsidP="006E58F2">
      <w:pPr>
        <w:ind w:right="280"/>
        <w:jc w:val="left"/>
        <w:rPr>
          <w:rFonts w:ascii="仿宋_GB2312" w:eastAsia="仿宋_GB2312" w:hAnsi="方正小标宋简体"/>
          <w:sz w:val="28"/>
        </w:rPr>
      </w:pPr>
    </w:p>
    <w:sectPr w:rsidR="005A1840" w:rsidRPr="00342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BF16AC"/>
    <w:multiLevelType w:val="singleLevel"/>
    <w:tmpl w:val="FEBF16A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F3B941E"/>
    <w:multiLevelType w:val="singleLevel"/>
    <w:tmpl w:val="7F3B941E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2775690">
    <w:abstractNumId w:val="0"/>
  </w:num>
  <w:num w:numId="2" w16cid:durableId="133996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CC0"/>
    <w:rsid w:val="001B5216"/>
    <w:rsid w:val="00342741"/>
    <w:rsid w:val="005A1840"/>
    <w:rsid w:val="006922C5"/>
    <w:rsid w:val="006E58F2"/>
    <w:rsid w:val="00860F23"/>
    <w:rsid w:val="009C2A3E"/>
    <w:rsid w:val="00A33604"/>
    <w:rsid w:val="00DA1BE9"/>
    <w:rsid w:val="00E76CC0"/>
    <w:rsid w:val="00FA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AEEDF"/>
  <w15:docId w15:val="{AE5CAABB-0E8C-479B-95CA-0D8F0F3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74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42741"/>
    <w:rPr>
      <w:sz w:val="18"/>
      <w:szCs w:val="18"/>
    </w:rPr>
  </w:style>
  <w:style w:type="paragraph" w:styleId="a5">
    <w:name w:val="Normal (Web)"/>
    <w:basedOn w:val="a"/>
    <w:qFormat/>
    <w:rsid w:val="006E58F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qFormat/>
    <w:rsid w:val="006E58F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刘 坤</cp:lastModifiedBy>
  <cp:revision>10</cp:revision>
  <dcterms:created xsi:type="dcterms:W3CDTF">2023-01-21T01:01:00Z</dcterms:created>
  <dcterms:modified xsi:type="dcterms:W3CDTF">2023-01-21T02:02:00Z</dcterms:modified>
</cp:coreProperties>
</file>