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hint="default" w:ascii="Times New Roman" w:hAnsi="Times New Roman" w:cs="Times New Roman"/>
          <w:b/>
          <w:bCs/>
          <w:sz w:val="32"/>
          <w:szCs w:val="32"/>
          <w:lang w:val="en-GB"/>
        </w:rPr>
      </w:pPr>
      <w:bookmarkStart w:id="0" w:name="OLE_LINK24"/>
      <w:bookmarkStart w:id="28" w:name="_GoBack"/>
      <w:bookmarkEnd w:id="28"/>
      <w:r>
        <w:rPr>
          <w:rFonts w:hint="default" w:ascii="Times New Roman" w:hAnsi="Times New Roman" w:cs="Times New Roman"/>
          <w:b/>
          <w:bCs/>
          <w:sz w:val="32"/>
          <w:szCs w:val="32"/>
          <w:lang w:val="en-GB"/>
        </w:rPr>
        <w:t>Appendix</w:t>
      </w:r>
      <w:bookmarkEnd w:id="0"/>
      <w:r>
        <w:rPr>
          <w:rFonts w:hint="default" w:ascii="Times New Roman" w:hAnsi="Times New Roman" w:cs="Times New Roman"/>
          <w:b/>
          <w:bCs/>
          <w:sz w:val="32"/>
          <w:szCs w:val="32"/>
          <w:lang w:val="en-GB"/>
        </w:rPr>
        <w:t xml:space="preserve"> 3</w:t>
      </w:r>
    </w:p>
    <w:p>
      <w:pPr>
        <w:jc w:val="both"/>
        <w:rPr>
          <w:rFonts w:hint="default" w:ascii="Times New Roman" w:hAnsi="Times New Roman" w:cs="Times New Roman"/>
          <w:sz w:val="24"/>
          <w:lang w:val="en-GB"/>
        </w:rPr>
      </w:pPr>
    </w:p>
    <w:p>
      <w:pPr>
        <w:snapToGrid w:val="0"/>
        <w:jc w:val="center"/>
        <w:rPr>
          <w:rFonts w:hint="default" w:ascii="Times New Roman" w:hAnsi="Times New Roman" w:cs="Times New Roman"/>
          <w:b/>
          <w:bCs/>
          <w:sz w:val="32"/>
          <w:szCs w:val="32"/>
          <w:lang w:val="en-GB"/>
        </w:rPr>
      </w:pPr>
      <w:bookmarkStart w:id="1" w:name="OLE_LINK25"/>
      <w:bookmarkStart w:id="2" w:name="OLE_LINK11"/>
      <w:bookmarkStart w:id="3" w:name="OLE_LINK1"/>
      <w:r>
        <w:rPr>
          <w:rFonts w:hint="default" w:ascii="Times New Roman" w:hAnsi="Times New Roman" w:cs="Times New Roman"/>
          <w:b/>
          <w:bCs/>
          <w:sz w:val="32"/>
          <w:szCs w:val="32"/>
          <w:lang w:val="en-GB"/>
        </w:rPr>
        <w:t xml:space="preserve">Guidelines for </w:t>
      </w:r>
      <w:r>
        <w:rPr>
          <w:rFonts w:hint="default" w:ascii="Times New Roman" w:hAnsi="Times New Roman" w:cs="Times New Roman"/>
          <w:b/>
          <w:bCs/>
          <w:sz w:val="32"/>
          <w:szCs w:val="32"/>
        </w:rPr>
        <w:t>Phased</w:t>
      </w:r>
      <w:r>
        <w:rPr>
          <w:rFonts w:hint="default" w:ascii="Times New Roman" w:hAnsi="Times New Roman" w:cs="Times New Roman"/>
          <w:b/>
          <w:bCs/>
          <w:sz w:val="32"/>
          <w:szCs w:val="32"/>
          <w:lang w:val="en-GB"/>
        </w:rPr>
        <w:t xml:space="preserve"> Defer</w:t>
      </w:r>
      <w:r>
        <w:rPr>
          <w:rFonts w:hint="default" w:ascii="Times New Roman" w:hAnsi="Times New Roman" w:cs="Times New Roman"/>
          <w:b/>
          <w:bCs/>
          <w:sz w:val="32"/>
          <w:szCs w:val="32"/>
        </w:rPr>
        <w:t>red</w:t>
      </w:r>
      <w:r>
        <w:rPr>
          <w:rFonts w:hint="default" w:ascii="Times New Roman" w:hAnsi="Times New Roman" w:cs="Times New Roman"/>
          <w:b/>
          <w:bCs/>
          <w:sz w:val="32"/>
          <w:szCs w:val="32"/>
          <w:lang w:val="en-GB"/>
        </w:rPr>
        <w:t xml:space="preserve"> Payment</w:t>
      </w:r>
      <w:r>
        <w:rPr>
          <w:rFonts w:hint="default" w:ascii="Times New Roman" w:hAnsi="Times New Roman" w:cs="Times New Roman"/>
          <w:b/>
          <w:bCs/>
          <w:sz w:val="32"/>
          <w:szCs w:val="32"/>
        </w:rPr>
        <w:t xml:space="preserve"> </w:t>
      </w:r>
      <w:r>
        <w:rPr>
          <w:rFonts w:hint="default" w:ascii="Times New Roman" w:hAnsi="Times New Roman" w:cs="Times New Roman"/>
          <w:b/>
          <w:bCs/>
          <w:sz w:val="32"/>
          <w:szCs w:val="32"/>
          <w:lang w:val="en-GB"/>
        </w:rPr>
        <w:t xml:space="preserve">of </w:t>
      </w:r>
      <w:r>
        <w:rPr>
          <w:rFonts w:hint="default" w:ascii="Times New Roman" w:hAnsi="Times New Roman" w:cs="Times New Roman"/>
          <w:b/>
          <w:bCs/>
          <w:sz w:val="32"/>
          <w:szCs w:val="32"/>
        </w:rPr>
        <w:t>S</w:t>
      </w:r>
      <w:r>
        <w:rPr>
          <w:rFonts w:hint="default" w:ascii="Times New Roman" w:hAnsi="Times New Roman" w:cs="Times New Roman"/>
          <w:b/>
          <w:bCs/>
          <w:sz w:val="32"/>
          <w:szCs w:val="32"/>
          <w:lang w:val="en-GB"/>
        </w:rPr>
        <w:t xml:space="preserve">ocial </w:t>
      </w:r>
      <w:r>
        <w:rPr>
          <w:rFonts w:hint="default" w:ascii="Times New Roman" w:hAnsi="Times New Roman" w:cs="Times New Roman"/>
          <w:b/>
          <w:bCs/>
          <w:sz w:val="32"/>
          <w:szCs w:val="32"/>
        </w:rPr>
        <w:t>I</w:t>
      </w:r>
      <w:r>
        <w:rPr>
          <w:rFonts w:hint="default" w:ascii="Times New Roman" w:hAnsi="Times New Roman" w:cs="Times New Roman"/>
          <w:b/>
          <w:bCs/>
          <w:sz w:val="32"/>
          <w:szCs w:val="32"/>
          <w:lang w:val="en-GB"/>
        </w:rPr>
        <w:t>nsurance Premiums</w:t>
      </w:r>
      <w:bookmarkEnd w:id="1"/>
      <w:bookmarkEnd w:id="2"/>
      <w:bookmarkEnd w:id="3"/>
      <w:bookmarkStart w:id="4" w:name="OLE_LINK40"/>
      <w:bookmarkStart w:id="5" w:name="OLE_LINK39"/>
      <w:r>
        <w:rPr>
          <w:rFonts w:ascii="Times New Roman" w:hAnsi="Times New Roman" w:cs="Times New Roman"/>
          <w:b/>
          <w:bCs/>
          <w:sz w:val="32"/>
          <w:szCs w:val="32"/>
        </w:rPr>
        <w:t xml:space="preserve"> </w:t>
      </w:r>
      <w:r>
        <w:rPr>
          <w:rFonts w:hint="default" w:ascii="Times New Roman" w:hAnsi="Times New Roman" w:cs="Times New Roman"/>
          <w:b/>
          <w:bCs/>
          <w:sz w:val="32"/>
          <w:szCs w:val="32"/>
        </w:rPr>
        <w:t xml:space="preserve">for </w:t>
      </w:r>
      <w:r>
        <w:rPr>
          <w:rFonts w:hint="default" w:ascii="Times New Roman" w:hAnsi="Times New Roman" w:cs="Times New Roman"/>
          <w:b/>
          <w:bCs/>
          <w:sz w:val="32"/>
          <w:szCs w:val="32"/>
          <w:lang w:val="en-GB"/>
        </w:rPr>
        <w:t>Micro-</w:t>
      </w:r>
      <w:r>
        <w:rPr>
          <w:rFonts w:hint="default" w:ascii="Times New Roman" w:hAnsi="Times New Roman" w:cs="Times New Roman"/>
          <w:b/>
          <w:bCs/>
          <w:sz w:val="32"/>
          <w:szCs w:val="32"/>
        </w:rPr>
        <w:t xml:space="preserve">, </w:t>
      </w:r>
      <w:r>
        <w:rPr>
          <w:rFonts w:hint="default" w:ascii="Times New Roman" w:hAnsi="Times New Roman" w:cs="Times New Roman"/>
          <w:b/>
          <w:bCs/>
          <w:sz w:val="32"/>
          <w:szCs w:val="32"/>
          <w:lang w:val="en-GB"/>
        </w:rPr>
        <w:t xml:space="preserve">Small-, </w:t>
      </w:r>
      <w:r>
        <w:rPr>
          <w:rFonts w:hint="default" w:ascii="Times New Roman" w:hAnsi="Times New Roman" w:cs="Times New Roman"/>
          <w:b/>
          <w:bCs/>
          <w:sz w:val="32"/>
          <w:szCs w:val="32"/>
        </w:rPr>
        <w:t xml:space="preserve">and </w:t>
      </w:r>
      <w:r>
        <w:rPr>
          <w:rFonts w:hint="default" w:ascii="Times New Roman" w:hAnsi="Times New Roman" w:cs="Times New Roman"/>
          <w:b/>
          <w:bCs/>
          <w:sz w:val="32"/>
          <w:szCs w:val="32"/>
          <w:lang w:val="en-GB"/>
        </w:rPr>
        <w:t>Medium-Sized Enterprise</w:t>
      </w:r>
      <w:r>
        <w:rPr>
          <w:rFonts w:hint="default" w:ascii="Times New Roman" w:hAnsi="Times New Roman" w:cs="Times New Roman"/>
          <w:b/>
          <w:bCs/>
          <w:sz w:val="32"/>
          <w:szCs w:val="32"/>
        </w:rPr>
        <w:t>s</w:t>
      </w:r>
      <w:r>
        <w:rPr>
          <w:rFonts w:hint="default" w:ascii="Times New Roman" w:hAnsi="Times New Roman" w:cs="Times New Roman"/>
          <w:b/>
          <w:bCs/>
          <w:sz w:val="32"/>
          <w:szCs w:val="32"/>
          <w:lang w:val="en-GB"/>
        </w:rPr>
        <w:t xml:space="preserve"> in Areas Severely Affected by the Epidemic</w:t>
      </w:r>
      <w:bookmarkEnd w:id="4"/>
      <w:bookmarkEnd w:id="5"/>
    </w:p>
    <w:p>
      <w:pPr>
        <w:ind w:firstLine="480" w:firstLineChars="200"/>
        <w:jc w:val="both"/>
        <w:rPr>
          <w:rFonts w:hint="default" w:ascii="Times New Roman" w:hAnsi="Times New Roman" w:cs="Times New Roman"/>
          <w:sz w:val="24"/>
          <w:lang w:val="en-GB"/>
        </w:rPr>
      </w:pPr>
    </w:p>
    <w:p>
      <w:pPr>
        <w:ind w:firstLine="480" w:firstLineChars="200"/>
        <w:jc w:val="both"/>
        <w:rPr>
          <w:rFonts w:hint="default" w:ascii="Times New Roman" w:hAnsi="Times New Roman" w:cs="Times New Roman"/>
          <w:sz w:val="24"/>
          <w:lang w:val="en-GB"/>
        </w:rPr>
      </w:pPr>
      <w:r>
        <w:rPr>
          <w:rFonts w:hint="default" w:ascii="Times New Roman" w:hAnsi="Times New Roman" w:cs="Times New Roman"/>
          <w:sz w:val="24"/>
          <w:lang w:val="en-GB"/>
        </w:rPr>
        <w:t xml:space="preserve">All </w:t>
      </w:r>
      <w:bookmarkStart w:id="6" w:name="OLE_LINK37"/>
      <w:r>
        <w:rPr>
          <w:rFonts w:hint="default" w:ascii="Times New Roman" w:hAnsi="Times New Roman" w:cs="Times New Roman"/>
          <w:sz w:val="24"/>
          <w:lang w:val="en-GB"/>
        </w:rPr>
        <w:t>micro-</w:t>
      </w:r>
      <w:r>
        <w:rPr>
          <w:rFonts w:hint="default" w:ascii="Times New Roman" w:hAnsi="Times New Roman" w:cs="Times New Roman"/>
          <w:sz w:val="24"/>
        </w:rPr>
        <w:t xml:space="preserve">, </w:t>
      </w:r>
      <w:r>
        <w:rPr>
          <w:rFonts w:hint="default" w:ascii="Times New Roman" w:hAnsi="Times New Roman" w:cs="Times New Roman"/>
          <w:sz w:val="24"/>
          <w:lang w:val="en-GB"/>
        </w:rPr>
        <w:t>small-</w:t>
      </w:r>
      <w:r>
        <w:rPr>
          <w:rFonts w:hint="default" w:ascii="Times New Roman" w:hAnsi="Times New Roman" w:cs="Times New Roman"/>
          <w:sz w:val="24"/>
        </w:rPr>
        <w:t xml:space="preserve">, and </w:t>
      </w:r>
      <w:r>
        <w:rPr>
          <w:rFonts w:hint="default" w:ascii="Times New Roman" w:hAnsi="Times New Roman" w:cs="Times New Roman"/>
          <w:sz w:val="24"/>
          <w:lang w:val="en-GB"/>
        </w:rPr>
        <w:t>medium-sized enterprises</w:t>
      </w:r>
      <w:bookmarkEnd w:id="6"/>
      <w:r>
        <w:rPr>
          <w:rFonts w:ascii="Times New Roman" w:hAnsi="Times New Roman" w:cs="Times New Roman"/>
          <w:sz w:val="24"/>
        </w:rPr>
        <w:t xml:space="preserve"> </w:t>
      </w:r>
      <w:r>
        <w:rPr>
          <w:rFonts w:hint="default" w:ascii="Times New Roman" w:hAnsi="Times New Roman" w:cs="Times New Roman"/>
          <w:sz w:val="24"/>
          <w:lang w:val="en-GB"/>
        </w:rPr>
        <w:t>(</w:t>
      </w:r>
      <w:bookmarkStart w:id="7" w:name="OLE_LINK36"/>
      <w:r>
        <w:rPr>
          <w:rFonts w:hint="default" w:ascii="Times New Roman" w:hAnsi="Times New Roman" w:cs="Times New Roman"/>
          <w:sz w:val="24"/>
          <w:lang w:val="en-GB"/>
        </w:rPr>
        <w:t>MSMEs</w:t>
      </w:r>
      <w:bookmarkEnd w:id="7"/>
      <w:r>
        <w:rPr>
          <w:rFonts w:hint="default" w:ascii="Times New Roman" w:hAnsi="Times New Roman" w:cs="Times New Roman"/>
          <w:sz w:val="24"/>
          <w:lang w:val="en-GB"/>
        </w:rPr>
        <w:t xml:space="preserve">) in areas severely affected by the epidemic that are experiencing temporary difficulties in production and operation, self-employed households that are insured as </w:t>
      </w:r>
      <w:r>
        <w:rPr>
          <w:rFonts w:hint="default" w:ascii="Times New Roman" w:hAnsi="Times New Roman" w:cs="Times New Roman"/>
          <w:sz w:val="24"/>
        </w:rPr>
        <w:t>companies</w:t>
      </w:r>
      <w:r>
        <w:rPr>
          <w:rFonts w:hint="default" w:ascii="Times New Roman" w:hAnsi="Times New Roman" w:cs="Times New Roman"/>
          <w:sz w:val="24"/>
          <w:lang w:val="en-GB"/>
        </w:rPr>
        <w:t xml:space="preserve">, as well as public institutions, social organizations, foundations, social service agencies, law firms and accounting firms that participate in the basic pension insurance for employees (hereinafter referred to as employers) may apply for </w:t>
      </w:r>
      <w:bookmarkStart w:id="8" w:name="OLE_LINK32"/>
      <w:r>
        <w:rPr>
          <w:rFonts w:hint="default" w:ascii="Times New Roman" w:hAnsi="Times New Roman" w:cs="Times New Roman"/>
          <w:sz w:val="24"/>
          <w:lang w:val="en-GB"/>
        </w:rPr>
        <w:t>defer</w:t>
      </w:r>
      <w:r>
        <w:rPr>
          <w:rFonts w:hint="default" w:ascii="Times New Roman" w:hAnsi="Times New Roman" w:cs="Times New Roman"/>
          <w:sz w:val="24"/>
        </w:rPr>
        <w:t>red</w:t>
      </w:r>
      <w:r>
        <w:rPr>
          <w:rFonts w:hint="default" w:ascii="Times New Roman" w:hAnsi="Times New Roman" w:cs="Times New Roman"/>
          <w:sz w:val="24"/>
          <w:lang w:val="en-GB"/>
        </w:rPr>
        <w:t xml:space="preserve"> </w:t>
      </w:r>
      <w:bookmarkStart w:id="9" w:name="OLE_LINK20"/>
      <w:r>
        <w:rPr>
          <w:rFonts w:hint="default" w:ascii="Times New Roman" w:hAnsi="Times New Roman" w:cs="Times New Roman"/>
          <w:sz w:val="24"/>
        </w:rPr>
        <w:t>p</w:t>
      </w:r>
      <w:r>
        <w:rPr>
          <w:rFonts w:hint="default" w:ascii="Times New Roman" w:hAnsi="Times New Roman" w:cs="Times New Roman"/>
          <w:sz w:val="24"/>
          <w:lang w:val="en-GB"/>
        </w:rPr>
        <w:t>ayment</w:t>
      </w:r>
      <w:bookmarkEnd w:id="8"/>
      <w:r>
        <w:rPr>
          <w:rFonts w:hint="default" w:ascii="Times New Roman" w:hAnsi="Times New Roman" w:cs="Times New Roman"/>
          <w:sz w:val="24"/>
        </w:rPr>
        <w:t xml:space="preserve"> </w:t>
      </w:r>
      <w:r>
        <w:rPr>
          <w:rFonts w:hint="default" w:ascii="Times New Roman" w:hAnsi="Times New Roman" w:cs="Times New Roman"/>
          <w:sz w:val="24"/>
          <w:lang w:val="en-GB"/>
        </w:rPr>
        <w:t>of</w:t>
      </w:r>
      <w:bookmarkEnd w:id="9"/>
      <w:r>
        <w:rPr>
          <w:rFonts w:hint="default" w:ascii="Times New Roman" w:hAnsi="Times New Roman" w:cs="Times New Roman"/>
          <w:sz w:val="24"/>
          <w:lang w:val="en-GB"/>
        </w:rPr>
        <w:t xml:space="preserve"> </w:t>
      </w:r>
      <w:r>
        <w:rPr>
          <w:rFonts w:hint="default" w:ascii="Times New Roman" w:hAnsi="Times New Roman" w:cs="Times New Roman"/>
          <w:sz w:val="24"/>
        </w:rPr>
        <w:t xml:space="preserve">the </w:t>
      </w:r>
      <w:bookmarkStart w:id="10" w:name="OLE_LINK38"/>
      <w:bookmarkStart w:id="11" w:name="OLE_LINK18"/>
      <w:bookmarkStart w:id="12" w:name="OLE_LINK19"/>
      <w:r>
        <w:rPr>
          <w:rFonts w:hint="default" w:ascii="Times New Roman" w:hAnsi="Times New Roman" w:cs="Times New Roman"/>
          <w:sz w:val="24"/>
        </w:rPr>
        <w:t xml:space="preserve">employer </w:t>
      </w:r>
      <w:bookmarkEnd w:id="10"/>
      <w:r>
        <w:rPr>
          <w:rFonts w:hint="default" w:ascii="Times New Roman" w:hAnsi="Times New Roman" w:cs="Times New Roman"/>
          <w:sz w:val="24"/>
        </w:rPr>
        <w:t>portion</w:t>
      </w:r>
      <w:bookmarkEnd w:id="11"/>
      <w:r>
        <w:rPr>
          <w:rFonts w:hint="default" w:ascii="Times New Roman" w:hAnsi="Times New Roman" w:cs="Times New Roman"/>
          <w:sz w:val="24"/>
        </w:rPr>
        <w:t xml:space="preserve"> </w:t>
      </w:r>
      <w:bookmarkEnd w:id="12"/>
      <w:r>
        <w:rPr>
          <w:rFonts w:hint="default" w:ascii="Times New Roman" w:hAnsi="Times New Roman" w:cs="Times New Roman"/>
          <w:sz w:val="24"/>
        </w:rPr>
        <w:t xml:space="preserve">of </w:t>
      </w:r>
      <w:bookmarkStart w:id="13" w:name="OLE_LINK4"/>
      <w:r>
        <w:rPr>
          <w:rFonts w:hint="default" w:ascii="Times New Roman" w:hAnsi="Times New Roman" w:cs="Times New Roman"/>
          <w:sz w:val="24"/>
          <w:lang w:val="en-GB"/>
        </w:rPr>
        <w:t>the basic pension insurance</w:t>
      </w:r>
      <w:bookmarkEnd w:id="13"/>
      <w:r>
        <w:rPr>
          <w:rFonts w:hint="default" w:ascii="Times New Roman" w:hAnsi="Times New Roman" w:cs="Times New Roman"/>
          <w:sz w:val="24"/>
          <w:lang w:val="en-GB"/>
        </w:rPr>
        <w:t>, unemployment insurance and work injury insurance for employees (hereinafter referred to as the three social insurance premiums).</w:t>
      </w:r>
      <w:r>
        <w:rPr>
          <w:rFonts w:ascii="Times New Roman" w:hAnsi="Times New Roman" w:cs="Times New Roman"/>
          <w:sz w:val="24"/>
        </w:rPr>
        <w:t xml:space="preserve"> </w:t>
      </w:r>
      <w:r>
        <w:rPr>
          <w:rFonts w:hint="default" w:ascii="Times New Roman" w:hAnsi="Times New Roman" w:cs="Times New Roman"/>
          <w:sz w:val="24"/>
          <w:lang w:val="en-GB"/>
        </w:rPr>
        <w:t>The specific process is as follows:</w:t>
      </w:r>
    </w:p>
    <w:p>
      <w:pPr>
        <w:ind w:firstLine="480" w:firstLineChars="200"/>
        <w:jc w:val="both"/>
        <w:rPr>
          <w:rFonts w:hint="default" w:ascii="Times New Roman" w:hAnsi="Times New Roman" w:cs="Times New Roman"/>
          <w:sz w:val="24"/>
          <w:lang w:val="en-GB"/>
        </w:rPr>
      </w:pPr>
      <w:r>
        <w:rPr>
          <w:rFonts w:hint="default" w:ascii="Times New Roman" w:hAnsi="Times New Roman" w:cs="Times New Roman"/>
          <w:b/>
          <w:bCs/>
          <w:sz w:val="24"/>
          <w:lang w:val="en-GB"/>
        </w:rPr>
        <w:t>I. Application</w:t>
      </w:r>
      <w:r>
        <w:rPr>
          <w:rFonts w:ascii="Times New Roman" w:hAnsi="Times New Roman" w:cs="Times New Roman"/>
          <w:b/>
          <w:bCs/>
          <w:sz w:val="24"/>
        </w:rPr>
        <w:t xml:space="preserve">. </w:t>
      </w:r>
      <w:r>
        <w:rPr>
          <w:rFonts w:hint="default" w:ascii="Times New Roman" w:hAnsi="Times New Roman" w:cs="Times New Roman"/>
          <w:sz w:val="24"/>
          <w:lang w:val="en-GB"/>
        </w:rPr>
        <w:t>Eligible employers can</w:t>
      </w:r>
      <w:bookmarkStart w:id="14" w:name="OLE_LINK6"/>
      <w:r>
        <w:rPr>
          <w:rFonts w:hint="default" w:ascii="Times New Roman" w:hAnsi="Times New Roman" w:cs="Times New Roman"/>
          <w:sz w:val="24"/>
          <w:lang w:val="en-GB"/>
        </w:rPr>
        <w:t xml:space="preserve"> log</w:t>
      </w:r>
      <w:r>
        <w:rPr>
          <w:rFonts w:hint="default" w:ascii="Times New Roman" w:hAnsi="Times New Roman" w:cs="Times New Roman"/>
          <w:sz w:val="24"/>
        </w:rPr>
        <w:t xml:space="preserve"> in</w:t>
      </w:r>
      <w:r>
        <w:rPr>
          <w:rFonts w:hint="default" w:ascii="Times New Roman" w:hAnsi="Times New Roman" w:cs="Times New Roman"/>
          <w:sz w:val="24"/>
          <w:lang w:val="en-GB"/>
        </w:rPr>
        <w:t xml:space="preserve"> to</w:t>
      </w:r>
      <w:bookmarkEnd w:id="14"/>
      <w:r>
        <w:rPr>
          <w:rFonts w:hint="default" w:ascii="Times New Roman" w:hAnsi="Times New Roman" w:cs="Times New Roman"/>
          <w:sz w:val="24"/>
          <w:lang w:val="en-GB"/>
        </w:rPr>
        <w:t xml:space="preserve"> the </w:t>
      </w:r>
      <w:bookmarkStart w:id="15" w:name="OLE_LINK7"/>
      <w:r>
        <w:rPr>
          <w:rFonts w:hint="default" w:ascii="Times New Roman" w:hAnsi="Times New Roman" w:cs="Times New Roman"/>
          <w:sz w:val="24"/>
          <w:lang w:val="en-GB"/>
        </w:rPr>
        <w:t>Guangdong e-</w:t>
      </w:r>
      <w:r>
        <w:rPr>
          <w:rFonts w:hint="default" w:ascii="Times New Roman" w:hAnsi="Times New Roman" w:cs="Times New Roman"/>
          <w:sz w:val="24"/>
        </w:rPr>
        <w:t xml:space="preserve">Tax </w:t>
      </w:r>
      <w:r>
        <w:rPr>
          <w:rFonts w:hint="default" w:ascii="Times New Roman" w:hAnsi="Times New Roman" w:cs="Times New Roman"/>
          <w:sz w:val="24"/>
          <w:lang w:val="en-GB"/>
        </w:rPr>
        <w:t>Service</w:t>
      </w:r>
      <w:bookmarkEnd w:id="15"/>
      <w:r>
        <w:rPr>
          <w:rFonts w:hint="default" w:ascii="Times New Roman" w:hAnsi="Times New Roman" w:cs="Times New Roman"/>
          <w:sz w:val="24"/>
          <w:lang w:val="en-GB"/>
        </w:rPr>
        <w:t xml:space="preserve"> or go to the tax service hall to submit the Application Form for </w:t>
      </w:r>
      <w:r>
        <w:rPr>
          <w:rFonts w:hint="default" w:ascii="Times New Roman" w:hAnsi="Times New Roman" w:cs="Times New Roman"/>
          <w:i/>
          <w:sz w:val="24"/>
          <w:lang w:val="en-GB"/>
        </w:rPr>
        <w:t>Phased Deferred Payment</w:t>
      </w:r>
      <w:r>
        <w:rPr>
          <w:rFonts w:hint="default" w:ascii="Times New Roman" w:hAnsi="Times New Roman" w:cs="Times New Roman"/>
          <w:i/>
          <w:sz w:val="24"/>
        </w:rPr>
        <w:t xml:space="preserve"> </w:t>
      </w:r>
      <w:r>
        <w:rPr>
          <w:rFonts w:hint="default" w:ascii="Times New Roman" w:hAnsi="Times New Roman" w:cs="Times New Roman"/>
          <w:i/>
          <w:sz w:val="24"/>
          <w:lang w:val="en-GB"/>
        </w:rPr>
        <w:t xml:space="preserve">of </w:t>
      </w:r>
      <w:bookmarkStart w:id="16" w:name="OLE_LINK10"/>
      <w:r>
        <w:rPr>
          <w:rFonts w:hint="default" w:ascii="Times New Roman" w:hAnsi="Times New Roman" w:cs="Times New Roman"/>
          <w:i/>
          <w:sz w:val="24"/>
          <w:lang w:val="en-GB"/>
        </w:rPr>
        <w:t xml:space="preserve">Social Insurance Premiums </w:t>
      </w:r>
      <w:bookmarkEnd w:id="16"/>
      <w:r>
        <w:rPr>
          <w:rFonts w:hint="default" w:ascii="Times New Roman" w:hAnsi="Times New Roman" w:cs="Times New Roman"/>
          <w:i/>
          <w:sz w:val="24"/>
          <w:lang w:val="en-GB"/>
        </w:rPr>
        <w:t>for Micro-, Small-, and Medium-Sized</w:t>
      </w:r>
      <w:r>
        <w:rPr>
          <w:rFonts w:hint="default" w:ascii="Times New Roman" w:hAnsi="Times New Roman" w:cs="Times New Roman"/>
          <w:i/>
          <w:sz w:val="24"/>
        </w:rPr>
        <w:t xml:space="preserve"> </w:t>
      </w:r>
      <w:r>
        <w:rPr>
          <w:rFonts w:hint="default" w:ascii="Times New Roman" w:hAnsi="Times New Roman" w:cs="Times New Roman"/>
          <w:i/>
          <w:sz w:val="24"/>
          <w:lang w:val="en-GB"/>
        </w:rPr>
        <w:t>Enterprise</w:t>
      </w:r>
      <w:r>
        <w:rPr>
          <w:rFonts w:hint="default" w:ascii="Times New Roman" w:hAnsi="Times New Roman" w:cs="Times New Roman"/>
          <w:i/>
          <w:sz w:val="24"/>
        </w:rPr>
        <w:t>s</w:t>
      </w:r>
      <w:r>
        <w:rPr>
          <w:rFonts w:hint="default" w:ascii="Times New Roman" w:hAnsi="Times New Roman" w:cs="Times New Roman"/>
          <w:i/>
          <w:sz w:val="24"/>
          <w:lang w:val="en-GB"/>
        </w:rPr>
        <w:t xml:space="preserve"> in Areas Severely Affected by the Epidemic</w:t>
      </w:r>
      <w:r>
        <w:rPr>
          <w:rFonts w:hint="default" w:ascii="Times New Roman" w:hAnsi="Times New Roman" w:cs="Times New Roman"/>
          <w:sz w:val="24"/>
          <w:lang w:val="en-GB"/>
        </w:rPr>
        <w:t xml:space="preserve"> to the </w:t>
      </w:r>
      <w:r>
        <w:rPr>
          <w:rFonts w:hint="default" w:ascii="Times New Roman" w:hAnsi="Times New Roman" w:cs="Times New Roman"/>
          <w:sz w:val="24"/>
        </w:rPr>
        <w:t>tax</w:t>
      </w:r>
      <w:r>
        <w:rPr>
          <w:rFonts w:hint="default" w:ascii="Times New Roman" w:hAnsi="Times New Roman" w:cs="Times New Roman"/>
          <w:sz w:val="24"/>
          <w:lang w:val="en-GB"/>
        </w:rPr>
        <w:t xml:space="preserve"> service in charge (see the attachment).</w:t>
      </w:r>
    </w:p>
    <w:p>
      <w:pPr>
        <w:ind w:firstLine="480" w:firstLineChars="200"/>
        <w:jc w:val="both"/>
        <w:rPr>
          <w:rFonts w:hint="default" w:ascii="Times New Roman" w:hAnsi="Times New Roman" w:cs="Times New Roman"/>
          <w:sz w:val="24"/>
          <w:lang w:val="en-GB"/>
        </w:rPr>
      </w:pPr>
      <w:r>
        <w:rPr>
          <w:rFonts w:hint="default" w:ascii="Times New Roman" w:hAnsi="Times New Roman" w:cs="Times New Roman"/>
          <w:b/>
          <w:bCs/>
          <w:sz w:val="24"/>
          <w:lang w:val="en-GB"/>
        </w:rPr>
        <w:t>II. Approval</w:t>
      </w:r>
      <w:r>
        <w:rPr>
          <w:rFonts w:ascii="Times New Roman" w:hAnsi="Times New Roman" w:cs="Times New Roman"/>
          <w:b/>
          <w:bCs/>
          <w:sz w:val="24"/>
        </w:rPr>
        <w:t xml:space="preserve">. </w:t>
      </w:r>
      <w:r>
        <w:rPr>
          <w:rFonts w:hint="default" w:ascii="Times New Roman" w:hAnsi="Times New Roman" w:cs="Times New Roman"/>
          <w:sz w:val="24"/>
          <w:lang w:val="en-GB"/>
        </w:rPr>
        <w:t xml:space="preserve">The </w:t>
      </w:r>
      <w:r>
        <w:rPr>
          <w:rFonts w:hint="default" w:ascii="Times New Roman" w:hAnsi="Times New Roman" w:cs="Times New Roman"/>
          <w:sz w:val="24"/>
        </w:rPr>
        <w:t xml:space="preserve">tax </w:t>
      </w:r>
      <w:r>
        <w:rPr>
          <w:rFonts w:hint="default" w:ascii="Times New Roman" w:hAnsi="Times New Roman" w:cs="Times New Roman"/>
          <w:sz w:val="24"/>
          <w:lang w:val="en-GB"/>
        </w:rPr>
        <w:t>service in charge accepts the application and makes a preliminary check, and submits the application materials that have passed the preliminary check to the county (</w:t>
      </w:r>
      <w:bookmarkStart w:id="17" w:name="OLE_LINK15"/>
      <w:bookmarkStart w:id="18" w:name="OLE_LINK14"/>
      <w:r>
        <w:rPr>
          <w:rFonts w:hint="default" w:ascii="Times New Roman" w:hAnsi="Times New Roman" w:cs="Times New Roman"/>
          <w:sz w:val="24"/>
        </w:rPr>
        <w:t>county</w:t>
      </w:r>
      <w:bookmarkEnd w:id="17"/>
      <w:r>
        <w:rPr>
          <w:rFonts w:hint="default" w:ascii="Times New Roman" w:hAnsi="Times New Roman" w:cs="Times New Roman"/>
          <w:sz w:val="24"/>
          <w:lang w:val="en-GB"/>
        </w:rPr>
        <w:t>-level city</w:t>
      </w:r>
      <w:bookmarkEnd w:id="18"/>
      <w:r>
        <w:rPr>
          <w:rFonts w:hint="default" w:ascii="Times New Roman" w:hAnsi="Times New Roman" w:cs="Times New Roman"/>
          <w:sz w:val="24"/>
          <w:lang w:val="en-GB"/>
        </w:rPr>
        <w:t xml:space="preserve"> or district) tax</w:t>
      </w:r>
      <w:r>
        <w:rPr>
          <w:rFonts w:hint="default" w:ascii="Times New Roman" w:hAnsi="Times New Roman" w:cs="Times New Roman"/>
          <w:sz w:val="24"/>
        </w:rPr>
        <w:t xml:space="preserve"> </w:t>
      </w:r>
      <w:r>
        <w:rPr>
          <w:rFonts w:hint="default" w:ascii="Times New Roman" w:hAnsi="Times New Roman" w:cs="Times New Roman"/>
          <w:sz w:val="24"/>
          <w:lang w:val="en-GB"/>
        </w:rPr>
        <w:t>service and human resources and social insurance department within 5 working days, and the latter shall complete the joint examination within 5 working days after receiving relevant application materials.</w:t>
      </w:r>
    </w:p>
    <w:p>
      <w:pPr>
        <w:ind w:firstLine="480" w:firstLineChars="200"/>
        <w:jc w:val="both"/>
        <w:rPr>
          <w:rFonts w:hint="default" w:ascii="Times New Roman" w:hAnsi="Times New Roman" w:cs="Times New Roman"/>
          <w:sz w:val="24"/>
          <w:lang w:val="en-GB"/>
        </w:rPr>
      </w:pPr>
      <w:r>
        <w:rPr>
          <w:rFonts w:hint="default" w:ascii="Times New Roman" w:hAnsi="Times New Roman" w:cs="Times New Roman"/>
          <w:b/>
          <w:bCs/>
          <w:sz w:val="24"/>
          <w:lang w:val="en-GB"/>
        </w:rPr>
        <w:t xml:space="preserve">III. </w:t>
      </w:r>
      <w:r>
        <w:rPr>
          <w:rFonts w:hint="default" w:ascii="Times New Roman" w:hAnsi="Times New Roman" w:cs="Times New Roman"/>
          <w:b/>
          <w:bCs/>
          <w:sz w:val="24"/>
        </w:rPr>
        <w:t>Handling</w:t>
      </w:r>
      <w:r>
        <w:rPr>
          <w:rFonts w:ascii="Times New Roman" w:hAnsi="Times New Roman" w:cs="Times New Roman"/>
          <w:b/>
          <w:bCs/>
          <w:sz w:val="24"/>
        </w:rPr>
        <w:t xml:space="preserve">. </w:t>
      </w:r>
      <w:r>
        <w:rPr>
          <w:rFonts w:hint="default" w:ascii="Times New Roman" w:hAnsi="Times New Roman" w:cs="Times New Roman"/>
          <w:sz w:val="24"/>
          <w:lang w:val="en-GB"/>
        </w:rPr>
        <w:t xml:space="preserve">If the </w:t>
      </w:r>
      <w:bookmarkStart w:id="19" w:name="OLE_LINK17"/>
      <w:r>
        <w:rPr>
          <w:rFonts w:hint="default" w:ascii="Times New Roman" w:hAnsi="Times New Roman" w:cs="Times New Roman"/>
          <w:sz w:val="24"/>
          <w:lang w:val="en-GB"/>
        </w:rPr>
        <w:t xml:space="preserve">deferment </w:t>
      </w:r>
      <w:bookmarkEnd w:id="19"/>
      <w:r>
        <w:rPr>
          <w:rFonts w:hint="default" w:ascii="Times New Roman" w:hAnsi="Times New Roman" w:cs="Times New Roman"/>
          <w:sz w:val="24"/>
          <w:lang w:val="en-GB"/>
        </w:rPr>
        <w:t xml:space="preserve">is approved, </w:t>
      </w:r>
      <w:r>
        <w:rPr>
          <w:rFonts w:hint="default" w:ascii="Times New Roman" w:hAnsi="Times New Roman" w:cs="Times New Roman"/>
          <w:sz w:val="24"/>
        </w:rPr>
        <w:t>the</w:t>
      </w:r>
      <w:r>
        <w:rPr>
          <w:rFonts w:hint="default" w:ascii="Times New Roman" w:hAnsi="Times New Roman" w:cs="Times New Roman"/>
          <w:sz w:val="24"/>
          <w:lang w:val="en-GB"/>
        </w:rPr>
        <w:t xml:space="preserve"> tax</w:t>
      </w:r>
      <w:r>
        <w:rPr>
          <w:rFonts w:hint="default" w:ascii="Times New Roman" w:hAnsi="Times New Roman" w:cs="Times New Roman"/>
          <w:sz w:val="24"/>
        </w:rPr>
        <w:t xml:space="preserve"> </w:t>
      </w:r>
      <w:r>
        <w:rPr>
          <w:rFonts w:hint="default" w:ascii="Times New Roman" w:hAnsi="Times New Roman" w:cs="Times New Roman"/>
          <w:sz w:val="24"/>
          <w:lang w:val="en-GB"/>
        </w:rPr>
        <w:t xml:space="preserve">service will directly handle the deferment of the </w:t>
      </w:r>
      <w:r>
        <w:rPr>
          <w:rFonts w:hint="default" w:ascii="Times New Roman" w:hAnsi="Times New Roman" w:cs="Times New Roman"/>
          <w:sz w:val="24"/>
        </w:rPr>
        <w:t>employer portion</w:t>
      </w:r>
      <w:r>
        <w:rPr>
          <w:rFonts w:hint="default" w:ascii="Times New Roman" w:hAnsi="Times New Roman" w:cs="Times New Roman"/>
          <w:sz w:val="24"/>
          <w:lang w:val="en-GB"/>
        </w:rPr>
        <w:t xml:space="preserve"> of the three </w:t>
      </w:r>
      <w:bookmarkStart w:id="20" w:name="OLE_LINK33"/>
      <w:r>
        <w:rPr>
          <w:rFonts w:hint="default" w:ascii="Times New Roman" w:hAnsi="Times New Roman" w:cs="Times New Roman"/>
          <w:sz w:val="24"/>
          <w:lang w:val="en-GB"/>
        </w:rPr>
        <w:t>social insurance premiums</w:t>
      </w:r>
      <w:bookmarkEnd w:id="20"/>
      <w:r>
        <w:rPr>
          <w:rFonts w:hint="default" w:ascii="Times New Roman" w:hAnsi="Times New Roman" w:cs="Times New Roman"/>
          <w:sz w:val="24"/>
          <w:lang w:val="en-GB"/>
        </w:rPr>
        <w:t xml:space="preserve"> from the month of approval until the end of 2022.</w:t>
      </w:r>
    </w:p>
    <w:p>
      <w:pPr>
        <w:ind w:firstLine="480" w:firstLineChars="200"/>
        <w:jc w:val="both"/>
        <w:rPr>
          <w:rFonts w:hint="default" w:ascii="Times New Roman" w:hAnsi="Times New Roman" w:cs="Times New Roman"/>
          <w:sz w:val="24"/>
          <w:lang w:val="en-GB"/>
        </w:rPr>
      </w:pPr>
      <w:r>
        <w:rPr>
          <w:rFonts w:hint="default" w:ascii="Times New Roman" w:hAnsi="Times New Roman" w:cs="Times New Roman"/>
          <w:b/>
          <w:bCs/>
          <w:sz w:val="24"/>
          <w:lang w:val="en-GB"/>
        </w:rPr>
        <w:t xml:space="preserve">IV. </w:t>
      </w:r>
      <w:r>
        <w:rPr>
          <w:rFonts w:hint="default" w:ascii="Times New Roman" w:hAnsi="Times New Roman" w:cs="Times New Roman"/>
          <w:b/>
          <w:bCs/>
          <w:sz w:val="24"/>
        </w:rPr>
        <w:t>R</w:t>
      </w:r>
      <w:r>
        <w:rPr>
          <w:rFonts w:hint="default" w:ascii="Times New Roman" w:hAnsi="Times New Roman" w:cs="Times New Roman"/>
          <w:b/>
          <w:bCs/>
          <w:sz w:val="24"/>
          <w:lang w:val="en-GB"/>
        </w:rPr>
        <w:t>esults inquiry</w:t>
      </w:r>
      <w:r>
        <w:rPr>
          <w:rFonts w:ascii="Times New Roman" w:hAnsi="Times New Roman" w:cs="Times New Roman"/>
          <w:b/>
          <w:bCs/>
          <w:sz w:val="24"/>
        </w:rPr>
        <w:t xml:space="preserve">. </w:t>
      </w:r>
      <w:r>
        <w:rPr>
          <w:rFonts w:hint="default" w:ascii="Times New Roman" w:hAnsi="Times New Roman" w:cs="Times New Roman"/>
          <w:sz w:val="24"/>
          <w:lang w:val="en-GB"/>
        </w:rPr>
        <w:t>Employers can check the result of the deferment approval through the e-tax</w:t>
      </w:r>
      <w:r>
        <w:rPr>
          <w:rFonts w:hint="default" w:ascii="Times New Roman" w:hAnsi="Times New Roman" w:cs="Times New Roman"/>
          <w:sz w:val="24"/>
        </w:rPr>
        <w:t xml:space="preserve"> </w:t>
      </w:r>
      <w:r>
        <w:rPr>
          <w:rFonts w:hint="default" w:ascii="Times New Roman" w:hAnsi="Times New Roman" w:cs="Times New Roman"/>
          <w:sz w:val="24"/>
          <w:lang w:val="en-GB"/>
        </w:rPr>
        <w:t>service, or they can choose to be informed of the result by tax services through telephone or SMS.</w:t>
      </w:r>
    </w:p>
    <w:p>
      <w:pPr>
        <w:ind w:firstLine="480" w:firstLineChars="200"/>
        <w:jc w:val="both"/>
        <w:rPr>
          <w:rFonts w:hint="default" w:ascii="Times New Roman" w:hAnsi="Times New Roman" w:cs="Times New Roman"/>
          <w:sz w:val="24"/>
          <w:lang w:val="en-GB"/>
        </w:rPr>
      </w:pPr>
      <w:r>
        <w:rPr>
          <w:rFonts w:hint="default" w:ascii="Times New Roman" w:hAnsi="Times New Roman" w:cs="Times New Roman"/>
          <w:b/>
          <w:bCs/>
          <w:sz w:val="24"/>
          <w:lang w:val="en-GB"/>
        </w:rPr>
        <w:t xml:space="preserve">V. </w:t>
      </w:r>
      <w:bookmarkStart w:id="21" w:name="OLE_LINK12"/>
      <w:r>
        <w:rPr>
          <w:rFonts w:hint="default" w:ascii="Times New Roman" w:hAnsi="Times New Roman" w:cs="Times New Roman"/>
          <w:b/>
          <w:bCs/>
          <w:sz w:val="24"/>
          <w:lang w:val="en-GB"/>
        </w:rPr>
        <w:t>Replenishment</w:t>
      </w:r>
      <w:bookmarkEnd w:id="21"/>
      <w:r>
        <w:rPr>
          <w:rFonts w:ascii="Times New Roman" w:hAnsi="Times New Roman" w:cs="Times New Roman"/>
          <w:b/>
          <w:bCs/>
          <w:sz w:val="24"/>
        </w:rPr>
        <w:t xml:space="preserve">. </w:t>
      </w:r>
      <w:r>
        <w:rPr>
          <w:rFonts w:hint="default" w:ascii="Times New Roman" w:hAnsi="Times New Roman" w:cs="Times New Roman"/>
          <w:sz w:val="24"/>
          <w:lang w:val="en-GB"/>
        </w:rPr>
        <w:t xml:space="preserve">The deferred unemployment insurance and </w:t>
      </w:r>
      <w:bookmarkStart w:id="22" w:name="OLE_LINK22"/>
      <w:r>
        <w:rPr>
          <w:rFonts w:hint="default" w:ascii="Times New Roman" w:hAnsi="Times New Roman" w:cs="Times New Roman"/>
          <w:sz w:val="24"/>
          <w:lang w:val="en-GB"/>
        </w:rPr>
        <w:t>work injury insurance premiums</w:t>
      </w:r>
      <w:bookmarkEnd w:id="22"/>
      <w:r>
        <w:rPr>
          <w:rFonts w:hint="default" w:ascii="Times New Roman" w:hAnsi="Times New Roman" w:cs="Times New Roman"/>
          <w:sz w:val="24"/>
          <w:lang w:val="en-GB"/>
        </w:rPr>
        <w:t xml:space="preserve"> shall be </w:t>
      </w:r>
      <w:bookmarkStart w:id="23" w:name="OLE_LINK21"/>
      <w:r>
        <w:rPr>
          <w:rFonts w:hint="default" w:ascii="Times New Roman" w:hAnsi="Times New Roman" w:cs="Times New Roman"/>
          <w:sz w:val="24"/>
          <w:lang w:val="en-GB"/>
        </w:rPr>
        <w:t>paid up b</w:t>
      </w:r>
      <w:bookmarkEnd w:id="23"/>
      <w:r>
        <w:rPr>
          <w:rFonts w:hint="default" w:ascii="Times New Roman" w:hAnsi="Times New Roman" w:cs="Times New Roman"/>
          <w:sz w:val="24"/>
          <w:lang w:val="en-GB"/>
        </w:rPr>
        <w:t>y the end of January 2023; the deferred basic pension insurance premiums for employees shall be paid up no later than the end of June 2023.</w:t>
      </w:r>
    </w:p>
    <w:p>
      <w:pPr>
        <w:ind w:firstLine="480" w:firstLineChars="200"/>
        <w:jc w:val="both"/>
        <w:rPr>
          <w:rFonts w:hint="default" w:ascii="Times New Roman" w:hAnsi="Times New Roman" w:cs="Times New Roman"/>
          <w:b/>
          <w:bCs/>
          <w:sz w:val="24"/>
        </w:rPr>
      </w:pPr>
      <w:r>
        <w:rPr>
          <w:rFonts w:hint="default" w:ascii="Times New Roman" w:hAnsi="Times New Roman" w:cs="Times New Roman"/>
          <w:b/>
          <w:bCs/>
          <w:sz w:val="24"/>
          <w:lang w:val="en-GB"/>
        </w:rPr>
        <w:t>VI. Other issues</w:t>
      </w:r>
      <w:r>
        <w:rPr>
          <w:rFonts w:ascii="Times New Roman" w:hAnsi="Times New Roman" w:cs="Times New Roman"/>
          <w:b/>
          <w:bCs/>
          <w:sz w:val="24"/>
        </w:rPr>
        <w:t>.</w:t>
      </w:r>
    </w:p>
    <w:p>
      <w:pPr>
        <w:ind w:firstLine="480" w:firstLineChars="200"/>
        <w:jc w:val="both"/>
        <w:rPr>
          <w:rFonts w:hint="default" w:ascii="Times New Roman" w:hAnsi="Times New Roman" w:cs="Times New Roman"/>
          <w:sz w:val="24"/>
          <w:lang w:val="en-GB"/>
        </w:rPr>
      </w:pPr>
      <w:r>
        <w:rPr>
          <w:rFonts w:hint="default" w:ascii="Times New Roman" w:hAnsi="Times New Roman" w:cs="Times New Roman"/>
          <w:sz w:val="24"/>
          <w:lang w:val="en-GB"/>
        </w:rPr>
        <w:t xml:space="preserve">1. </w:t>
      </w:r>
      <w:bookmarkStart w:id="24" w:name="OLE_LINK23"/>
      <w:r>
        <w:rPr>
          <w:rFonts w:hint="default" w:ascii="Times New Roman" w:hAnsi="Times New Roman" w:cs="Times New Roman"/>
          <w:sz w:val="24"/>
          <w:lang w:val="en-GB"/>
        </w:rPr>
        <w:t>The human resources and social security departments</w:t>
      </w:r>
      <w:bookmarkEnd w:id="24"/>
      <w:r>
        <w:rPr>
          <w:rFonts w:hint="default" w:ascii="Times New Roman" w:hAnsi="Times New Roman" w:cs="Times New Roman"/>
          <w:sz w:val="24"/>
          <w:lang w:val="en-GB"/>
        </w:rPr>
        <w:t xml:space="preserve"> and tax</w:t>
      </w:r>
      <w:r>
        <w:rPr>
          <w:rFonts w:hint="default" w:ascii="Times New Roman" w:hAnsi="Times New Roman" w:cs="Times New Roman"/>
          <w:sz w:val="24"/>
        </w:rPr>
        <w:t xml:space="preserve"> </w:t>
      </w:r>
      <w:r>
        <w:rPr>
          <w:rFonts w:hint="default" w:ascii="Times New Roman" w:hAnsi="Times New Roman" w:cs="Times New Roman"/>
          <w:sz w:val="24"/>
          <w:lang w:val="en-GB"/>
        </w:rPr>
        <w:t>services of Shenzhen and Dongguan clarify the approval process and work in accordance with the division of responsibilities.</w:t>
      </w:r>
    </w:p>
    <w:p>
      <w:pPr>
        <w:ind w:firstLine="480" w:firstLineChars="200"/>
        <w:jc w:val="both"/>
        <w:rPr>
          <w:rFonts w:hint="default" w:ascii="Times New Roman" w:hAnsi="Times New Roman" w:cs="Times New Roman"/>
          <w:sz w:val="24"/>
          <w:lang w:val="en-GB"/>
        </w:rPr>
      </w:pPr>
      <w:r>
        <w:rPr>
          <w:rFonts w:hint="default" w:ascii="Times New Roman" w:hAnsi="Times New Roman" w:cs="Times New Roman"/>
          <w:sz w:val="24"/>
          <w:lang w:val="en-GB"/>
        </w:rPr>
        <w:t>2. Employers must retain financial statements, bank statements and other relevant materials during the period of temporary difficulties or losses in production and operation for inspection.</w:t>
      </w:r>
    </w:p>
    <w:p>
      <w:pPr>
        <w:rPr>
          <w:rFonts w:hint="default" w:ascii="Times New Roman" w:hAnsi="Times New Roman" w:cs="Times New Roman"/>
          <w:sz w:val="24"/>
          <w:lang w:val="en-GB"/>
        </w:rPr>
      </w:pPr>
      <w:r>
        <w:rPr>
          <w:rFonts w:hint="default" w:ascii="Times New Roman" w:hAnsi="Times New Roman" w:cs="Times New Roman"/>
          <w:sz w:val="24"/>
          <w:lang w:val="en-GB"/>
        </w:rPr>
        <w:br w:type="page"/>
      </w:r>
    </w:p>
    <w:p>
      <w:pPr>
        <w:jc w:val="both"/>
        <w:rPr>
          <w:rFonts w:hint="default" w:ascii="Times New Roman" w:hAnsi="Times New Roman" w:cs="Times New Roman"/>
          <w:b/>
          <w:bCs/>
          <w:sz w:val="32"/>
          <w:szCs w:val="32"/>
          <w:lang w:val="en-GB"/>
        </w:rPr>
      </w:pPr>
      <w:r>
        <w:rPr>
          <w:rFonts w:hint="default" w:ascii="Times New Roman" w:hAnsi="Times New Roman" w:cs="Times New Roman"/>
          <w:b/>
          <w:bCs/>
          <w:sz w:val="32"/>
          <w:szCs w:val="32"/>
          <w:lang w:val="en-GB"/>
        </w:rPr>
        <w:t>Attachment</w:t>
      </w:r>
    </w:p>
    <w:p>
      <w:pPr>
        <w:pStyle w:val="2"/>
        <w:rPr>
          <w:rFonts w:hint="default" w:eastAsiaTheme="minorEastAsia"/>
          <w:sz w:val="24"/>
          <w:szCs w:val="24"/>
          <w:lang w:val="en-GB" w:eastAsia="zh-CN"/>
        </w:rPr>
      </w:pPr>
    </w:p>
    <w:p>
      <w:pPr>
        <w:snapToGrid w:val="0"/>
        <w:jc w:val="center"/>
        <w:rPr>
          <w:rFonts w:hint="default" w:ascii="Times New Roman" w:hAnsi="Times New Roman" w:cs="Times New Roman"/>
          <w:b/>
          <w:bCs/>
          <w:sz w:val="32"/>
          <w:szCs w:val="32"/>
          <w:lang w:val="en-GB"/>
        </w:rPr>
      </w:pPr>
      <w:r>
        <w:rPr>
          <w:rFonts w:hint="default" w:ascii="Times New Roman" w:hAnsi="Times New Roman" w:cs="Times New Roman"/>
          <w:b/>
          <w:bCs/>
          <w:sz w:val="32"/>
          <w:szCs w:val="32"/>
          <w:lang w:val="en-GB"/>
        </w:rPr>
        <w:t>Application Form</w:t>
      </w:r>
      <w:r>
        <w:rPr>
          <w:rFonts w:hint="default" w:ascii="Times New Roman" w:hAnsi="Times New Roman" w:cs="Times New Roman"/>
          <w:b/>
          <w:bCs/>
          <w:sz w:val="32"/>
          <w:szCs w:val="32"/>
        </w:rPr>
        <w:t xml:space="preserve"> </w:t>
      </w:r>
      <w:r>
        <w:rPr>
          <w:rFonts w:ascii="Times New Roman" w:hAnsi="Times New Roman" w:cs="Times New Roman"/>
          <w:b/>
          <w:bCs/>
          <w:sz w:val="32"/>
          <w:szCs w:val="32"/>
        </w:rPr>
        <w:t>for</w:t>
      </w:r>
      <w:r>
        <w:rPr>
          <w:rFonts w:hint="default" w:ascii="Times New Roman" w:hAnsi="Times New Roman" w:cs="Times New Roman"/>
          <w:b/>
          <w:bCs/>
          <w:sz w:val="32"/>
          <w:szCs w:val="32"/>
        </w:rPr>
        <w:t xml:space="preserve"> </w:t>
      </w:r>
      <w:r>
        <w:rPr>
          <w:rFonts w:hint="default" w:ascii="Times New Roman" w:hAnsi="Times New Roman" w:cs="Times New Roman"/>
          <w:b/>
          <w:bCs/>
          <w:i/>
          <w:iCs/>
          <w:sz w:val="32"/>
          <w:szCs w:val="32"/>
        </w:rPr>
        <w:t>Phased Deferred Payment of Social Insurance Premiums for Micro-, Small-, and Medium-Sized Enterprises in Areas Severely Affected by the Epidemic</w:t>
      </w:r>
    </w:p>
    <w:p>
      <w:pPr>
        <w:jc w:val="both"/>
        <w:rPr>
          <w:rFonts w:hint="default" w:eastAsiaTheme="minorEastAsia"/>
          <w:lang w:val="en-GB"/>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2397"/>
        <w:gridCol w:w="2099"/>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164" w:type="dxa"/>
            <w:vAlign w:val="center"/>
          </w:tcPr>
          <w:p>
            <w:pPr>
              <w:spacing w:line="280" w:lineRule="exact"/>
              <w:jc w:val="center"/>
              <w:rPr>
                <w:rFonts w:hint="default" w:ascii="Times New Roman" w:hAnsi="Times New Roman" w:eastAsia="仿宋_GB2312"/>
                <w:sz w:val="24"/>
              </w:rPr>
            </w:pPr>
            <w:r>
              <w:rPr>
                <w:rFonts w:hint="default" w:ascii="Times New Roman" w:hAnsi="Times New Roman" w:cs="Times New Roman"/>
                <w:sz w:val="24"/>
                <w:lang w:val="en-GB"/>
              </w:rPr>
              <w:t>Unified social credit code / Taxpayer’s identification No.</w:t>
            </w:r>
          </w:p>
        </w:tc>
        <w:tc>
          <w:tcPr>
            <w:tcW w:w="2397" w:type="dxa"/>
            <w:vAlign w:val="center"/>
          </w:tcPr>
          <w:p>
            <w:pPr>
              <w:spacing w:line="280" w:lineRule="exact"/>
              <w:jc w:val="center"/>
              <w:rPr>
                <w:rFonts w:hint="default" w:ascii="Times New Roman" w:hAnsi="Times New Roman" w:eastAsia="仿宋_GB2312"/>
                <w:sz w:val="24"/>
              </w:rPr>
            </w:pPr>
          </w:p>
        </w:tc>
        <w:tc>
          <w:tcPr>
            <w:tcW w:w="2099" w:type="dxa"/>
            <w:vAlign w:val="center"/>
          </w:tcPr>
          <w:p>
            <w:pPr>
              <w:spacing w:line="280" w:lineRule="exact"/>
              <w:jc w:val="center"/>
              <w:rPr>
                <w:rFonts w:hint="default" w:ascii="Times New Roman" w:hAnsi="Times New Roman" w:eastAsia="仿宋_GB2312"/>
                <w:sz w:val="24"/>
              </w:rPr>
            </w:pPr>
            <w:bookmarkStart w:id="25" w:name="OLE_LINK27"/>
            <w:r>
              <w:rPr>
                <w:rFonts w:hint="default" w:ascii="Times New Roman" w:hAnsi="Times New Roman" w:cs="Times New Roman"/>
                <w:sz w:val="24"/>
                <w:lang w:val="en-GB"/>
              </w:rPr>
              <w:t xml:space="preserve">Company </w:t>
            </w:r>
            <w:bookmarkEnd w:id="25"/>
            <w:r>
              <w:rPr>
                <w:rFonts w:hint="default" w:ascii="Times New Roman" w:hAnsi="Times New Roman" w:cs="Times New Roman"/>
                <w:sz w:val="24"/>
              </w:rPr>
              <w:t>SSN</w:t>
            </w:r>
          </w:p>
        </w:tc>
        <w:tc>
          <w:tcPr>
            <w:tcW w:w="2556" w:type="dxa"/>
            <w:vAlign w:val="center"/>
          </w:tcPr>
          <w:p>
            <w:pPr>
              <w:spacing w:line="280" w:lineRule="exact"/>
              <w:jc w:val="center"/>
              <w:rPr>
                <w:rFonts w:hint="default"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2164" w:type="dxa"/>
            <w:vAlign w:val="center"/>
          </w:tcPr>
          <w:p>
            <w:pPr>
              <w:spacing w:line="280" w:lineRule="exact"/>
              <w:jc w:val="center"/>
              <w:rPr>
                <w:rFonts w:hint="default" w:ascii="Times New Roman" w:hAnsi="Times New Roman" w:eastAsia="仿宋_GB2312"/>
                <w:sz w:val="24"/>
              </w:rPr>
            </w:pPr>
            <w:bookmarkStart w:id="26" w:name="OLE_LINK29"/>
            <w:r>
              <w:rPr>
                <w:rFonts w:hint="default" w:ascii="Times New Roman" w:hAnsi="Times New Roman" w:cs="Times New Roman"/>
                <w:sz w:val="24"/>
                <w:lang w:val="en-GB"/>
              </w:rPr>
              <w:t>Company’s name</w:t>
            </w:r>
            <w:bookmarkEnd w:id="26"/>
          </w:p>
        </w:tc>
        <w:tc>
          <w:tcPr>
            <w:tcW w:w="7052" w:type="dxa"/>
            <w:gridSpan w:val="3"/>
            <w:vAlign w:val="center"/>
          </w:tcPr>
          <w:p>
            <w:pPr>
              <w:spacing w:line="280" w:lineRule="exact"/>
              <w:jc w:val="center"/>
              <w:rPr>
                <w:rFonts w:hint="default"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164" w:type="dxa"/>
            <w:vAlign w:val="center"/>
          </w:tcPr>
          <w:p>
            <w:pPr>
              <w:spacing w:line="280" w:lineRule="exact"/>
              <w:jc w:val="center"/>
              <w:rPr>
                <w:rFonts w:hint="default" w:ascii="Times New Roman" w:hAnsi="Times New Roman" w:eastAsia="仿宋_GB2312"/>
                <w:sz w:val="24"/>
              </w:rPr>
            </w:pPr>
            <w:r>
              <w:rPr>
                <w:rFonts w:hint="default" w:ascii="Times New Roman" w:hAnsi="Times New Roman" w:cs="Times New Roman"/>
                <w:sz w:val="24"/>
                <w:lang w:val="en-GB"/>
              </w:rPr>
              <w:t>Address</w:t>
            </w:r>
          </w:p>
        </w:tc>
        <w:tc>
          <w:tcPr>
            <w:tcW w:w="7052" w:type="dxa"/>
            <w:gridSpan w:val="3"/>
            <w:vAlign w:val="center"/>
          </w:tcPr>
          <w:p>
            <w:pPr>
              <w:spacing w:line="280" w:lineRule="exact"/>
              <w:rPr>
                <w:rFonts w:hint="default" w:ascii="Times New Roman" w:hAnsi="Times New Roman" w:eastAsia="仿宋_GB2312"/>
                <w:sz w:val="24"/>
              </w:rPr>
            </w:pPr>
            <w:r>
              <w:rPr>
                <w:rFonts w:hint="default" w:ascii="Times New Roman" w:hAnsi="Times New Roman" w:cs="Times New Roman"/>
                <w:sz w:val="24"/>
                <w:lang w:val="en-GB"/>
              </w:rPr>
              <w:t>No.</w:t>
            </w:r>
            <w:r>
              <w:rPr>
                <w:rFonts w:hint="default" w:ascii="Times New Roman" w:hAnsi="Times New Roman" w:cs="Times New Roman"/>
                <w:sz w:val="24"/>
                <w:u w:val="single"/>
                <w:lang w:val="en-GB"/>
              </w:rPr>
              <w:t xml:space="preserve">  </w:t>
            </w:r>
            <w:r>
              <w:rPr>
                <w:rFonts w:ascii="Times New Roman" w:hAnsi="Times New Roman" w:cs="Times New Roman"/>
                <w:sz w:val="24"/>
                <w:u w:val="single"/>
              </w:rPr>
              <w:t xml:space="preserve">   </w:t>
            </w:r>
            <w:r>
              <w:rPr>
                <w:rFonts w:hint="default" w:ascii="Times New Roman" w:hAnsi="Times New Roman" w:cs="Times New Roman"/>
                <w:sz w:val="24"/>
                <w:u w:val="single"/>
                <w:lang w:val="en-GB"/>
              </w:rPr>
              <w:t xml:space="preserve"> </w:t>
            </w:r>
            <w:r>
              <w:rPr>
                <w:rFonts w:hint="default" w:ascii="Times New Roman" w:hAnsi="Times New Roman" w:cs="Times New Roman"/>
                <w:sz w:val="24"/>
                <w:lang w:val="en-GB"/>
              </w:rPr>
              <w:t>Road</w:t>
            </w:r>
            <w:r>
              <w:rPr>
                <w:rFonts w:hint="default" w:ascii="Times New Roman" w:hAnsi="Times New Roman" w:cs="Times New Roman"/>
                <w:sz w:val="24"/>
                <w:u w:val="single"/>
                <w:lang w:val="en-GB"/>
              </w:rPr>
              <w:t xml:space="preserve">  </w:t>
            </w:r>
            <w:r>
              <w:rPr>
                <w:rFonts w:ascii="Times New Roman" w:hAnsi="Times New Roman" w:cs="Times New Roman"/>
                <w:sz w:val="24"/>
                <w:u w:val="single"/>
              </w:rPr>
              <w:t xml:space="preserve">    </w:t>
            </w:r>
            <w:r>
              <w:rPr>
                <w:rFonts w:hint="default" w:ascii="Times New Roman" w:hAnsi="Times New Roman" w:cs="Times New Roman"/>
                <w:sz w:val="24"/>
                <w:u w:val="single"/>
                <w:lang w:val="en-GB"/>
              </w:rPr>
              <w:t xml:space="preserve"> </w:t>
            </w:r>
            <w:r>
              <w:rPr>
                <w:rFonts w:hint="default" w:ascii="Times New Roman" w:hAnsi="Times New Roman" w:cs="Times New Roman"/>
                <w:sz w:val="24"/>
                <w:lang w:val="en-GB"/>
              </w:rPr>
              <w:t>(Community)</w:t>
            </w:r>
            <w:r>
              <w:rPr>
                <w:rFonts w:hint="default" w:ascii="Times New Roman" w:hAnsi="Times New Roman" w:cs="Times New Roman"/>
                <w:sz w:val="24"/>
                <w:u w:val="single"/>
                <w:lang w:val="en-GB"/>
              </w:rPr>
              <w:t xml:space="preserve">  </w:t>
            </w:r>
            <w:r>
              <w:rPr>
                <w:rFonts w:ascii="Times New Roman" w:hAnsi="Times New Roman" w:cs="Times New Roman"/>
                <w:sz w:val="24"/>
                <w:u w:val="single"/>
              </w:rPr>
              <w:t xml:space="preserve">    </w:t>
            </w:r>
            <w:r>
              <w:rPr>
                <w:rFonts w:hint="default" w:ascii="Times New Roman" w:hAnsi="Times New Roman" w:cs="Times New Roman"/>
                <w:sz w:val="24"/>
                <w:u w:val="single"/>
                <w:lang w:val="en-GB"/>
              </w:rPr>
              <w:t xml:space="preserve"> </w:t>
            </w:r>
            <w:r>
              <w:rPr>
                <w:rFonts w:hint="default" w:ascii="Times New Roman" w:hAnsi="Times New Roman" w:cs="Times New Roman"/>
                <w:sz w:val="24"/>
                <w:lang w:val="en-GB"/>
              </w:rPr>
              <w:t>Town</w:t>
            </w:r>
            <w:r>
              <w:rPr>
                <w:rFonts w:ascii="Times New Roman" w:hAnsi="Times New Roman" w:cs="Times New Roman"/>
                <w:sz w:val="24"/>
              </w:rPr>
              <w:t xml:space="preserve"> </w:t>
            </w:r>
            <w:r>
              <w:rPr>
                <w:rFonts w:hint="default" w:ascii="Times New Roman" w:hAnsi="Times New Roman" w:cs="Times New Roman"/>
                <w:sz w:val="24"/>
                <w:lang w:val="en-GB"/>
              </w:rPr>
              <w:t>(</w:t>
            </w:r>
            <w:r>
              <w:rPr>
                <w:rFonts w:hint="default" w:ascii="Times New Roman" w:hAnsi="Times New Roman" w:cs="Times New Roman"/>
                <w:sz w:val="24"/>
              </w:rPr>
              <w:t>Subdistrict</w:t>
            </w:r>
            <w:r>
              <w:rPr>
                <w:rFonts w:hint="default" w:ascii="Times New Roman" w:hAnsi="Times New Roman" w:cs="Times New Roman"/>
                <w:sz w:val="24"/>
                <w:lang w:val="en-GB"/>
              </w:rPr>
              <w:t>)</w:t>
            </w:r>
            <w:r>
              <w:rPr>
                <w:rFonts w:hint="default" w:ascii="Times New Roman" w:hAnsi="Times New Roman" w:cs="Times New Roman"/>
                <w:sz w:val="24"/>
                <w:u w:val="single"/>
                <w:lang w:val="en-GB"/>
              </w:rPr>
              <w:t xml:space="preserve">  </w:t>
            </w:r>
            <w:r>
              <w:rPr>
                <w:rFonts w:ascii="Times New Roman" w:hAnsi="Times New Roman" w:cs="Times New Roman"/>
                <w:sz w:val="24"/>
                <w:u w:val="single"/>
              </w:rPr>
              <w:t xml:space="preserve">  </w:t>
            </w:r>
            <w:r>
              <w:rPr>
                <w:rFonts w:hint="default" w:ascii="Times New Roman" w:hAnsi="Times New Roman" w:cs="Times New Roman"/>
                <w:sz w:val="24"/>
                <w:u w:val="single"/>
                <w:lang w:val="en-GB"/>
              </w:rPr>
              <w:t xml:space="preserve"> </w:t>
            </w:r>
            <w:r>
              <w:rPr>
                <w:rFonts w:hint="default" w:ascii="Times New Roman" w:hAnsi="Times New Roman" w:cs="Times New Roman"/>
                <w:sz w:val="24"/>
                <w:lang w:val="en-GB"/>
              </w:rPr>
              <w:t>County</w:t>
            </w:r>
            <w:r>
              <w:rPr>
                <w:rFonts w:ascii="Times New Roman" w:hAnsi="Times New Roman" w:cs="Times New Roman"/>
                <w:sz w:val="24"/>
              </w:rPr>
              <w:t xml:space="preserve"> </w:t>
            </w:r>
            <w:r>
              <w:rPr>
                <w:rFonts w:hint="default" w:ascii="Times New Roman" w:hAnsi="Times New Roman" w:cs="Times New Roman"/>
                <w:sz w:val="24"/>
                <w:lang w:val="en-GB"/>
              </w:rPr>
              <w:t>(</w:t>
            </w:r>
            <w:r>
              <w:rPr>
                <w:rFonts w:hint="default" w:ascii="Times New Roman" w:hAnsi="Times New Roman" w:cs="Times New Roman"/>
                <w:sz w:val="24"/>
              </w:rPr>
              <w:t>county</w:t>
            </w:r>
            <w:r>
              <w:rPr>
                <w:rFonts w:hint="default" w:ascii="Times New Roman" w:hAnsi="Times New Roman" w:cs="Times New Roman"/>
                <w:sz w:val="24"/>
                <w:lang w:val="en-GB"/>
              </w:rPr>
              <w:t>-level city or district)</w:t>
            </w:r>
            <w:r>
              <w:rPr>
                <w:rFonts w:hint="default" w:ascii="Times New Roman" w:hAnsi="Times New Roman" w:cs="Times New Roman"/>
                <w:sz w:val="24"/>
                <w:u w:val="single"/>
                <w:lang w:val="en-GB"/>
              </w:rPr>
              <w:t xml:space="preserve"> </w:t>
            </w:r>
            <w:r>
              <w:rPr>
                <w:rFonts w:ascii="Times New Roman" w:hAnsi="Times New Roman" w:cs="Times New Roman"/>
                <w:sz w:val="24"/>
                <w:u w:val="single"/>
              </w:rPr>
              <w:t xml:space="preserve">      </w:t>
            </w:r>
            <w:r>
              <w:rPr>
                <w:rFonts w:hint="default" w:ascii="Times New Roman" w:hAnsi="Times New Roman" w:cs="Times New Roman"/>
                <w:sz w:val="24"/>
                <w:u w:val="single"/>
                <w:lang w:val="en-GB"/>
              </w:rPr>
              <w:t xml:space="preserve">  </w:t>
            </w:r>
            <w:r>
              <w:rPr>
                <w:rFonts w:hint="default" w:ascii="Times New Roman" w:hAnsi="Times New Roman" w:cs="Times New Roman"/>
                <w:sz w:val="24"/>
                <w:lang w:val="en-GB"/>
              </w:rPr>
              <w:t>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164" w:type="dxa"/>
            <w:vAlign w:val="center"/>
          </w:tcPr>
          <w:p>
            <w:pPr>
              <w:spacing w:line="280" w:lineRule="exact"/>
              <w:jc w:val="center"/>
              <w:rPr>
                <w:rFonts w:hint="default" w:ascii="Times New Roman" w:hAnsi="Times New Roman" w:eastAsia="仿宋_GB2312"/>
                <w:sz w:val="24"/>
              </w:rPr>
            </w:pPr>
            <w:r>
              <w:rPr>
                <w:rFonts w:hint="default" w:ascii="Times New Roman" w:hAnsi="Times New Roman" w:cs="Times New Roman"/>
                <w:sz w:val="24"/>
                <w:lang w:val="en-GB"/>
              </w:rPr>
              <w:t>Contact</w:t>
            </w:r>
          </w:p>
        </w:tc>
        <w:tc>
          <w:tcPr>
            <w:tcW w:w="2397" w:type="dxa"/>
            <w:vAlign w:val="center"/>
          </w:tcPr>
          <w:p>
            <w:pPr>
              <w:spacing w:line="280" w:lineRule="exact"/>
              <w:jc w:val="center"/>
              <w:rPr>
                <w:rFonts w:hint="default" w:ascii="Times New Roman" w:hAnsi="Times New Roman" w:eastAsia="仿宋_GB2312"/>
                <w:sz w:val="24"/>
              </w:rPr>
            </w:pPr>
          </w:p>
        </w:tc>
        <w:tc>
          <w:tcPr>
            <w:tcW w:w="2099" w:type="dxa"/>
            <w:vAlign w:val="center"/>
          </w:tcPr>
          <w:p>
            <w:pPr>
              <w:spacing w:line="280" w:lineRule="exact"/>
              <w:jc w:val="center"/>
              <w:rPr>
                <w:rFonts w:hint="default" w:ascii="Times New Roman" w:hAnsi="Times New Roman" w:eastAsia="仿宋_GB2312"/>
                <w:sz w:val="24"/>
              </w:rPr>
            </w:pPr>
            <w:r>
              <w:rPr>
                <w:rFonts w:hint="default" w:ascii="Times New Roman" w:hAnsi="Times New Roman" w:cs="Times New Roman"/>
                <w:sz w:val="24"/>
                <w:lang w:val="en-GB"/>
              </w:rPr>
              <w:t>Contact No.</w:t>
            </w:r>
          </w:p>
        </w:tc>
        <w:tc>
          <w:tcPr>
            <w:tcW w:w="2556" w:type="dxa"/>
            <w:vAlign w:val="center"/>
          </w:tcPr>
          <w:p>
            <w:pPr>
              <w:spacing w:line="280" w:lineRule="exact"/>
              <w:jc w:val="center"/>
              <w:rPr>
                <w:rFonts w:hint="default"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3" w:hRule="atLeast"/>
          <w:jc w:val="center"/>
        </w:trPr>
        <w:tc>
          <w:tcPr>
            <w:tcW w:w="9216" w:type="dxa"/>
            <w:gridSpan w:val="4"/>
            <w:vAlign w:val="center"/>
          </w:tcPr>
          <w:p>
            <w:pPr>
              <w:jc w:val="both"/>
              <w:rPr>
                <w:rFonts w:hint="default" w:ascii="Times New Roman" w:hAnsi="Times New Roman" w:cs="Times New Roman"/>
                <w:sz w:val="24"/>
                <w:lang w:val="en-GB"/>
              </w:rPr>
            </w:pPr>
            <w:r>
              <w:rPr>
                <w:rFonts w:hint="default" w:ascii="Times New Roman" w:hAnsi="Times New Roman" w:cs="Times New Roman"/>
                <w:sz w:val="24"/>
                <w:lang w:val="en-GB"/>
              </w:rPr>
              <w:t>The applicant commits that:</w:t>
            </w:r>
          </w:p>
          <w:p>
            <w:pPr>
              <w:ind w:firstLine="480" w:firstLineChars="200"/>
              <w:jc w:val="both"/>
              <w:rPr>
                <w:rFonts w:hint="default" w:ascii="Times New Roman" w:hAnsi="Times New Roman" w:cs="Times New Roman"/>
                <w:sz w:val="24"/>
                <w:lang w:val="en-GB"/>
              </w:rPr>
            </w:pPr>
            <w:r>
              <w:rPr>
                <w:rFonts w:hint="default" w:ascii="Times New Roman" w:hAnsi="Times New Roman" w:cs="Times New Roman"/>
                <w:sz w:val="24"/>
                <w:lang w:val="en-GB"/>
              </w:rPr>
              <w:t>This company □</w:t>
            </w:r>
            <w:r>
              <w:rPr>
                <w:rFonts w:ascii="Times New Roman" w:hAnsi="Times New Roman" w:cs="Times New Roman"/>
                <w:sz w:val="24"/>
              </w:rPr>
              <w:t xml:space="preserve"> </w:t>
            </w:r>
            <w:r>
              <w:rPr>
                <w:rFonts w:hint="default" w:ascii="Times New Roman" w:hAnsi="Times New Roman" w:cs="Times New Roman"/>
                <w:sz w:val="24"/>
                <w:lang w:val="en-GB"/>
              </w:rPr>
              <w:t>has experienced temporary difficulties in production and operation due to the epidemic,</w:t>
            </w:r>
            <w:r>
              <w:rPr>
                <w:rFonts w:ascii="Times New Roman" w:hAnsi="Times New Roman" w:cs="Times New Roman"/>
                <w:sz w:val="24"/>
              </w:rPr>
              <w:t xml:space="preserve"> </w:t>
            </w:r>
            <w:r>
              <w:rPr>
                <w:rFonts w:hint="default" w:ascii="Times New Roman" w:hAnsi="Times New Roman" w:cs="Times New Roman"/>
                <w:sz w:val="24"/>
                <w:lang w:val="en-GB"/>
              </w:rPr>
              <w:t>□ now suffers losses and is hereby applying for a defer</w:t>
            </w:r>
            <w:r>
              <w:rPr>
                <w:rFonts w:hint="default" w:ascii="Times New Roman" w:hAnsi="Times New Roman" w:cs="Times New Roman"/>
                <w:sz w:val="24"/>
              </w:rPr>
              <w:t>red</w:t>
            </w:r>
            <w:r>
              <w:rPr>
                <w:rFonts w:hint="default" w:ascii="Times New Roman" w:hAnsi="Times New Roman" w:cs="Times New Roman"/>
                <w:sz w:val="24"/>
                <w:lang w:val="en-GB"/>
              </w:rPr>
              <w:t xml:space="preserve"> </w:t>
            </w:r>
            <w:r>
              <w:rPr>
                <w:rFonts w:hint="default" w:ascii="Times New Roman" w:hAnsi="Times New Roman" w:cs="Times New Roman"/>
                <w:sz w:val="24"/>
              </w:rPr>
              <w:t>p</w:t>
            </w:r>
            <w:r>
              <w:rPr>
                <w:rFonts w:hint="default" w:ascii="Times New Roman" w:hAnsi="Times New Roman" w:cs="Times New Roman"/>
                <w:sz w:val="24"/>
                <w:lang w:val="en-GB"/>
              </w:rPr>
              <w:t>ayment</w:t>
            </w:r>
            <w:r>
              <w:rPr>
                <w:rFonts w:hint="default" w:ascii="Times New Roman" w:hAnsi="Times New Roman" w:cs="Times New Roman"/>
                <w:sz w:val="24"/>
              </w:rPr>
              <w:t xml:space="preserve"> </w:t>
            </w:r>
            <w:r>
              <w:rPr>
                <w:rFonts w:hint="default" w:ascii="Times New Roman" w:hAnsi="Times New Roman" w:cs="Times New Roman"/>
                <w:sz w:val="24"/>
                <w:lang w:val="en-GB"/>
              </w:rPr>
              <w:t xml:space="preserve">of the </w:t>
            </w:r>
            <w:r>
              <w:rPr>
                <w:rFonts w:hint="default" w:ascii="Times New Roman" w:hAnsi="Times New Roman" w:cs="Times New Roman"/>
                <w:sz w:val="24"/>
              </w:rPr>
              <w:t xml:space="preserve">employer </w:t>
            </w:r>
            <w:r>
              <w:rPr>
                <w:rFonts w:hint="default" w:ascii="Times New Roman" w:hAnsi="Times New Roman" w:cs="Times New Roman"/>
                <w:sz w:val="24"/>
                <w:lang w:val="en-GB"/>
              </w:rPr>
              <w:t xml:space="preserve">portion of three social insurance </w:t>
            </w:r>
            <w:r>
              <w:rPr>
                <w:rFonts w:hint="default" w:ascii="Times New Roman" w:hAnsi="Times New Roman" w:cs="Times New Roman"/>
                <w:sz w:val="24"/>
              </w:rPr>
              <w:t>premiums</w:t>
            </w:r>
            <w:r>
              <w:rPr>
                <w:rFonts w:hint="default" w:ascii="Times New Roman" w:hAnsi="Times New Roman" w:cs="Times New Roman"/>
                <w:sz w:val="24"/>
                <w:lang w:val="en-GB"/>
              </w:rPr>
              <w:t>.</w:t>
            </w:r>
          </w:p>
          <w:p>
            <w:pPr>
              <w:ind w:firstLine="480" w:firstLineChars="200"/>
              <w:jc w:val="both"/>
              <w:rPr>
                <w:rFonts w:hint="default" w:ascii="Times New Roman" w:hAnsi="Times New Roman" w:cs="Times New Roman"/>
                <w:sz w:val="24"/>
                <w:lang w:val="en-GB"/>
              </w:rPr>
            </w:pPr>
            <w:r>
              <w:rPr>
                <w:rFonts w:hint="default" w:ascii="Times New Roman" w:hAnsi="Times New Roman" w:cs="Times New Roman"/>
                <w:sz w:val="24"/>
                <w:lang w:val="en-GB"/>
              </w:rPr>
              <w:t>This company has been informed that the deferred payment can be paid up in a lump sum in advance or instalments according to actual needs, and the deferred unemployment insurance and work injury insurance premiums shall be paid up by the end of January 2023; the deferred basic pension insurance premiums for enterprise employees shall be paid up no later than the end of June 2023.</w:t>
            </w:r>
          </w:p>
          <w:p>
            <w:pPr>
              <w:ind w:firstLine="480" w:firstLineChars="200"/>
              <w:jc w:val="both"/>
              <w:rPr>
                <w:rFonts w:hint="default" w:ascii="Times New Roman" w:hAnsi="Times New Roman" w:cs="Times New Roman"/>
                <w:sz w:val="24"/>
                <w:lang w:val="en-GB"/>
              </w:rPr>
            </w:pPr>
            <w:r>
              <w:rPr>
                <w:rFonts w:hint="default" w:ascii="Times New Roman" w:hAnsi="Times New Roman" w:cs="Times New Roman"/>
                <w:sz w:val="24"/>
                <w:lang w:val="en-GB"/>
              </w:rPr>
              <w:t xml:space="preserve">The information provided by the company is authentic and accurate. Financial statements, bank statements and other relevant materials during </w:t>
            </w:r>
            <w:r>
              <w:rPr>
                <w:rFonts w:ascii="Times New Roman" w:hAnsi="Times New Roman" w:cs="Times New Roman"/>
                <w:sz w:val="24"/>
              </w:rPr>
              <w:t xml:space="preserve">the </w:t>
            </w:r>
            <w:r>
              <w:rPr>
                <w:rFonts w:hint="default" w:ascii="Times New Roman" w:hAnsi="Times New Roman" w:cs="Times New Roman"/>
                <w:sz w:val="24"/>
                <w:lang w:val="en-GB"/>
              </w:rPr>
              <w:t>period of temporary difficulties or losses in production and operation</w:t>
            </w:r>
            <w:r>
              <w:rPr>
                <w:rFonts w:hint="default" w:ascii="Times New Roman" w:hAnsi="Times New Roman" w:cs="Times New Roman"/>
                <w:sz w:val="24"/>
              </w:rPr>
              <w:t xml:space="preserve"> </w:t>
            </w:r>
            <w:r>
              <w:rPr>
                <w:rFonts w:hint="default" w:ascii="Times New Roman" w:hAnsi="Times New Roman" w:cs="Times New Roman"/>
                <w:sz w:val="24"/>
                <w:lang w:val="en-GB"/>
              </w:rPr>
              <w:t>are kept.</w:t>
            </w:r>
            <w:r>
              <w:rPr>
                <w:rFonts w:ascii="Times New Roman" w:hAnsi="Times New Roman" w:cs="Times New Roman"/>
                <w:sz w:val="24"/>
              </w:rPr>
              <w:t xml:space="preserve"> </w:t>
            </w:r>
            <w:r>
              <w:rPr>
                <w:rFonts w:hint="default" w:ascii="Times New Roman" w:hAnsi="Times New Roman" w:cs="Times New Roman"/>
                <w:sz w:val="24"/>
                <w:lang w:val="en-GB"/>
              </w:rPr>
              <w:t>If any falsehood is found, the deferment will be terminated, and the overdue fine will be imposed as required.</w:t>
            </w:r>
          </w:p>
          <w:p>
            <w:pPr>
              <w:pStyle w:val="2"/>
              <w:rPr>
                <w:rFonts w:hint="default"/>
                <w:lang w:val="en-GB"/>
              </w:rPr>
            </w:pPr>
          </w:p>
          <w:p>
            <w:pPr>
              <w:jc w:val="right"/>
              <w:rPr>
                <w:rFonts w:hint="default" w:ascii="Times New Roman" w:hAnsi="Times New Roman" w:eastAsia="仿宋_GB2312"/>
                <w:sz w:val="24"/>
              </w:rPr>
            </w:pPr>
            <w:r>
              <w:rPr>
                <w:rFonts w:hint="default" w:ascii="Times New Roman" w:hAnsi="Times New Roman" w:cs="Times New Roman"/>
                <w:sz w:val="24"/>
                <w:lang w:val="en-GB"/>
              </w:rPr>
              <w:t xml:space="preserve">Company (seal)        </w:t>
            </w:r>
            <w:r>
              <w:rPr>
                <w:rFonts w:ascii="Times New Roman" w:hAnsi="Times New Roman" w:cs="Times New Roman"/>
                <w:sz w:val="24"/>
              </w:rPr>
              <w:t xml:space="preserve">      </w:t>
            </w:r>
            <w:r>
              <w:rPr>
                <w:rFonts w:hint="default" w:ascii="Times New Roman" w:hAnsi="Times New Roman" w:cs="Times New Roman"/>
                <w:sz w:val="24"/>
                <w:lang w:val="en-GB"/>
              </w:rPr>
              <w:t xml:space="preserve">                        Date:      mm/dd/yy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9216" w:type="dxa"/>
            <w:gridSpan w:val="4"/>
          </w:tcPr>
          <w:p>
            <w:pPr>
              <w:jc w:val="both"/>
              <w:rPr>
                <w:rFonts w:hint="default" w:ascii="Times New Roman" w:hAnsi="Times New Roman" w:cs="Times New Roman"/>
                <w:sz w:val="24"/>
                <w:lang w:val="en-GB"/>
              </w:rPr>
            </w:pPr>
            <w:r>
              <w:rPr>
                <w:rFonts w:hint="default" w:ascii="Times New Roman" w:hAnsi="Times New Roman" w:cs="Times New Roman"/>
                <w:sz w:val="24"/>
                <w:lang w:val="en-GB"/>
              </w:rPr>
              <w:t>Opinion of the tax service in charge:</w:t>
            </w:r>
          </w:p>
          <w:p>
            <w:pPr>
              <w:pStyle w:val="2"/>
              <w:rPr>
                <w:rFonts w:hint="default"/>
                <w:lang w:val="en-GB"/>
              </w:rPr>
            </w:pPr>
          </w:p>
          <w:p>
            <w:pPr>
              <w:jc w:val="right"/>
              <w:rPr>
                <w:rFonts w:hint="default" w:ascii="Times New Roman" w:hAnsi="Times New Roman" w:eastAsia="仿宋_GB2312"/>
                <w:sz w:val="24"/>
              </w:rPr>
            </w:pPr>
            <w:r>
              <w:rPr>
                <w:rFonts w:hint="default" w:ascii="Times New Roman" w:hAnsi="Times New Roman" w:cs="Times New Roman"/>
                <w:sz w:val="24"/>
                <w:lang w:val="en-GB"/>
              </w:rPr>
              <w:t>Date:</w:t>
            </w:r>
            <w:r>
              <w:rPr>
                <w:rFonts w:hint="default" w:ascii="Times New Roman" w:hAnsi="Times New Roman" w:cs="Times New Roman"/>
                <w:sz w:val="24"/>
              </w:rPr>
              <w:t xml:space="preserve">       mm/dd/yy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9216" w:type="dxa"/>
            <w:gridSpan w:val="4"/>
          </w:tcPr>
          <w:p>
            <w:pPr>
              <w:jc w:val="both"/>
              <w:rPr>
                <w:rFonts w:hint="default" w:ascii="Times New Roman" w:hAnsi="Times New Roman" w:cs="Times New Roman"/>
                <w:sz w:val="24"/>
                <w:lang w:val="en-GB"/>
              </w:rPr>
            </w:pPr>
            <w:r>
              <w:rPr>
                <w:rFonts w:hint="default" w:ascii="Times New Roman" w:hAnsi="Times New Roman" w:cs="Times New Roman"/>
                <w:sz w:val="24"/>
                <w:lang w:val="en-GB"/>
              </w:rPr>
              <w:t>Opinion of county (county-level city or district) human resources and social security department:</w:t>
            </w:r>
          </w:p>
          <w:p>
            <w:pPr>
              <w:pStyle w:val="2"/>
              <w:rPr>
                <w:rFonts w:hint="default"/>
                <w:lang w:val="en-GB"/>
              </w:rPr>
            </w:pPr>
          </w:p>
          <w:p>
            <w:pPr>
              <w:jc w:val="right"/>
              <w:rPr>
                <w:rFonts w:hint="default"/>
              </w:rPr>
            </w:pPr>
            <w:r>
              <w:rPr>
                <w:rFonts w:hint="default" w:ascii="Times New Roman" w:hAnsi="Times New Roman" w:cs="Times New Roman"/>
                <w:sz w:val="24"/>
                <w:lang w:val="en-GB"/>
              </w:rPr>
              <w:t>Date:</w:t>
            </w:r>
            <w:r>
              <w:rPr>
                <w:rFonts w:hint="default" w:ascii="Times New Roman" w:hAnsi="Times New Roman" w:cs="Times New Roman"/>
                <w:sz w:val="24"/>
              </w:rPr>
              <w:t xml:space="preserve">       </w:t>
            </w:r>
            <w:bookmarkStart w:id="27" w:name="OLE_LINK35"/>
            <w:r>
              <w:rPr>
                <w:rFonts w:hint="default" w:ascii="Times New Roman" w:hAnsi="Times New Roman" w:cs="Times New Roman"/>
                <w:sz w:val="24"/>
              </w:rPr>
              <w:t>mm/dd/yy</w:t>
            </w:r>
            <w:bookmarkEnd w:id="27"/>
          </w:p>
        </w:tc>
      </w:tr>
    </w:tbl>
    <w:p>
      <w:pPr>
        <w:pStyle w:val="2"/>
        <w:rPr>
          <w:rFonts w:hint="default"/>
          <w:lang w:val="en-GB"/>
        </w:rPr>
      </w:pPr>
    </w:p>
    <w:sectPr>
      <w:pgSz w:w="11906" w:h="16838"/>
      <w:pgMar w:top="1440" w:right="1803" w:bottom="1440" w:left="1803" w:header="708" w:footer="709" w:gutter="0"/>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08"/>
  <w:hyphenationZone w:val="425"/>
  <w:drawingGridHorizontalSpacing w:val="200"/>
  <w:displayVerticalDrawingGridEvery w:val="2"/>
  <w:characterSpacingControl w:val="doNotCompress"/>
  <w:doNotValidateAgainstSchema/>
  <w:doNotDemarcateInvalidXml/>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cyNDA0MDIzs7AwsDRQ0lEKTi0uzszPAykwrAUAI7fRpywAAAA="/>
    <w:docVar w:name="commondata" w:val="eyJoZGlkIjoiMzcwOWI0OTZjMWFhZDhlNjdiNGI1N2U5MzRkNGU5ZDgifQ=="/>
  </w:docVars>
  <w:rsids>
    <w:rsidRoot w:val="00172A27"/>
    <w:rsid w:val="0004167C"/>
    <w:rsid w:val="00105727"/>
    <w:rsid w:val="00147ACA"/>
    <w:rsid w:val="00172A27"/>
    <w:rsid w:val="002B250E"/>
    <w:rsid w:val="0032159B"/>
    <w:rsid w:val="0035486D"/>
    <w:rsid w:val="003D78E4"/>
    <w:rsid w:val="00595C1C"/>
    <w:rsid w:val="007C3B45"/>
    <w:rsid w:val="009047A0"/>
    <w:rsid w:val="00AD524F"/>
    <w:rsid w:val="00C322C0"/>
    <w:rsid w:val="16A57828"/>
    <w:rsid w:val="18846779"/>
    <w:rsid w:val="1E00678A"/>
    <w:rsid w:val="27D34525"/>
    <w:rsid w:val="2A0F12AD"/>
    <w:rsid w:val="2A3937A6"/>
    <w:rsid w:val="38F404B3"/>
    <w:rsid w:val="4A985F30"/>
    <w:rsid w:val="64223903"/>
    <w:rsid w:val="65CB15EF"/>
    <w:rsid w:val="73416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unhideWhenUsed="0" w:uiPriority="9" w:semiHidden="0" w:name="heading 1"/>
    <w:lsdException w:uiPriority="9" w:name="heading 2"/>
    <w:lsdException w:uiPriority="9" w:name="heading 3"/>
    <w:lsdException w:uiPriority="9" w:name="heading 4"/>
    <w:lsdException w:uiPriority="9" w:name="heading 5"/>
    <w:lsdException w:uiPriority="9" w:name="heading 6"/>
    <w:lsdException w:uiPriority="9" w:name="heading 7"/>
    <w:lsdException w:uiPriority="9" w:name="heading 8"/>
    <w:lsdException w:uiPriority="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uiPriority="35"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uiPriority="10" w:name="Title"/>
    <w:lsdException w:qFormat="1" w:unhideWhenUsed="0" w:uiPriority="99" w:semiHidden="0" w:name="Closing"/>
    <w:lsdException w:qFormat="1" w:unhideWhenUsed="0" w:uiPriority="99" w:semiHidden="0" w:name="Signature"/>
    <w:lsdException w:uiPriority="1" w:name="Default Paragraph Font"/>
    <w:lsdException w:qFormat="1" w:unhideWhenUsed="0" w:uiPriority="0"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unhideWhenUsed="0" w:uiPriority="22" w:semiHidden="0" w:name="Strong"/>
    <w:lsdException w:qFormat="1"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qFormat="1" w:uiPriority="99" w:name="Table Web 2"/>
    <w:lsdException w:qFormat="1" w:uiPriority="99" w:name="Table Web 3"/>
    <w:lsdException w:qFormat="1" w:unhideWhenUsed="0" w:uiPriority="99" w:semiHidden="0" w:name="Balloon Text"/>
    <w:lsdException w:unhideWhenUsed="0" w:uiPriority="5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rPr>
      <w:rFonts w:hint="eastAsia" w:ascii="Tahoma" w:hAnsi="Tahoma" w:eastAsia="等线" w:cs="Tahoma"/>
      <w:color w:val="000000"/>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widowControl w:val="0"/>
      <w:spacing w:after="120"/>
    </w:pPr>
    <w:rPr>
      <w:rFonts w:ascii="Times New Roman" w:hAnsi="Times New Roman" w:eastAsia="Times New Roman" w:cs="Times New Roman"/>
      <w:sz w:val="21"/>
      <w:szCs w:val="20"/>
      <w:lang w:val="zh-TW" w:eastAsia="zh-TW"/>
    </w:rPr>
  </w:style>
  <w:style w:type="paragraph" w:styleId="3">
    <w:name w:val="annotation text"/>
    <w:basedOn w:val="1"/>
    <w:qFormat/>
    <w:uiPriority w:val="99"/>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unhideWhenUsed/>
    <w:qFormat/>
    <w:uiPriority w:val="20"/>
    <w:rPr>
      <w:rFonts w:hint="default" w:cs="Times New Roman"/>
      <w:i/>
      <w:sz w:val="24"/>
      <w:szCs w:val="24"/>
    </w:rPr>
  </w:style>
  <w:style w:type="character" w:styleId="9">
    <w:name w:val="annotation reference"/>
    <w:basedOn w:val="7"/>
    <w:qFormat/>
    <w:uiPriority w:val="99"/>
    <w:rPr>
      <w:sz w:val="21"/>
      <w:szCs w:val="21"/>
    </w:rPr>
  </w:style>
  <w:style w:type="paragraph" w:customStyle="1" w:styleId="10">
    <w:name w:val="修订1"/>
    <w:hidden/>
    <w:unhideWhenUsed/>
    <w:uiPriority w:val="99"/>
    <w:rPr>
      <w:rFonts w:hint="eastAsia" w:ascii="Tahoma" w:hAnsi="Tahoma" w:eastAsia="等线" w:cs="Tahoma"/>
      <w:color w:val="000000"/>
      <w:szCs w:val="24"/>
      <w:lang w:val="en-US" w:eastAsia="zh-CN" w:bidi="ar-SA"/>
    </w:rPr>
  </w:style>
  <w:style w:type="character" w:customStyle="1" w:styleId="11">
    <w:name w:val="mqInternal"/>
    <w:unhideWhenUsed/>
    <w:uiPriority w:val="99"/>
    <w:rPr>
      <w:rFonts w:hint="default"/>
      <w:color w:val="800000"/>
      <w:sz w:val="20"/>
      <w:szCs w:val="24"/>
    </w:rPr>
  </w:style>
  <w:style w:type="character" w:customStyle="1" w:styleId="12">
    <w:name w:val="页眉 字符"/>
    <w:basedOn w:val="7"/>
    <w:link w:val="5"/>
    <w:unhideWhenUsed/>
    <w:locked/>
    <w:uiPriority w:val="99"/>
    <w:rPr>
      <w:rFonts w:hint="eastAsia" w:ascii="Tahoma" w:hAnsi="Tahoma" w:eastAsia="等线" w:cs="Tahoma"/>
      <w:color w:val="000000"/>
      <w:sz w:val="18"/>
      <w:szCs w:val="18"/>
    </w:rPr>
  </w:style>
  <w:style w:type="character" w:customStyle="1" w:styleId="13">
    <w:name w:val="页脚 字符"/>
    <w:basedOn w:val="7"/>
    <w:link w:val="4"/>
    <w:unhideWhenUsed/>
    <w:locked/>
    <w:uiPriority w:val="99"/>
    <w:rPr>
      <w:rFonts w:hint="eastAsia" w:ascii="Tahoma" w:hAnsi="Tahoma" w:eastAsia="等线" w:cs="Tahoma"/>
      <w:color w:val="000000"/>
      <w:sz w:val="18"/>
      <w:szCs w:val="18"/>
    </w:rPr>
  </w:style>
  <w:style w:type="paragraph" w:customStyle="1" w:styleId="14">
    <w:name w:val="修订2"/>
    <w:hidden/>
    <w:semiHidden/>
    <w:uiPriority w:val="99"/>
    <w:rPr>
      <w:rFonts w:hint="eastAsia" w:ascii="Tahoma" w:hAnsi="Tahoma" w:eastAsia="等线" w:cs="Tahoma"/>
      <w:color w:val="000000"/>
      <w:szCs w:val="24"/>
      <w:lang w:val="en-US" w:eastAsia="zh-CN" w:bidi="ar-SA"/>
    </w:rPr>
  </w:style>
  <w:style w:type="paragraph" w:customStyle="1" w:styleId="15">
    <w:name w:val="Revision"/>
    <w:hidden/>
    <w:semiHidden/>
    <w:uiPriority w:val="99"/>
    <w:rPr>
      <w:rFonts w:hint="eastAsia" w:ascii="Tahoma" w:hAnsi="Tahoma" w:eastAsia="等线" w:cs="Tahoma"/>
      <w:color w:val="000000"/>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737</Words>
  <Characters>4206</Characters>
  <Lines>35</Lines>
  <Paragraphs>9</Paragraphs>
  <TotalTime>23</TotalTime>
  <ScaleCrop>false</ScaleCrop>
  <LinksUpToDate>false</LinksUpToDate>
  <CharactersWithSpaces>4934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2022-12-20T01:51:00Z</dcterms:created>
  <dc:creator>Administrator</dc:creator>
  <cp:lastModifiedBy>尹萌萌</cp:lastModifiedBy>
  <dcterms:modified xsi:type="dcterms:W3CDTF">2023-01-10T09:11:36Z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4CCFD02276644AEFA6B59924F3F0E513</vt:lpwstr>
  </property>
</Properties>
</file>