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47" w:rsidRPr="00D739CA" w:rsidRDefault="00EF0447" w:rsidP="00EF0447">
      <w:pPr>
        <w:spacing w:line="480" w:lineRule="auto"/>
      </w:pPr>
      <w:r w:rsidRPr="00D739CA">
        <w:t>附件1</w:t>
      </w:r>
    </w:p>
    <w:p w:rsidR="00EF0447" w:rsidRPr="00D739CA" w:rsidRDefault="00EF0447" w:rsidP="00EF0447">
      <w:pPr>
        <w:spacing w:line="480" w:lineRule="auto"/>
        <w:jc w:val="center"/>
      </w:pPr>
      <w:r w:rsidRPr="00D739CA">
        <w:rPr>
          <w:rStyle w:val="a3"/>
          <w:b w:val="0"/>
        </w:rPr>
        <w:t>广州市国有土地上房屋征收工作规则（试行）</w:t>
      </w:r>
    </w:p>
    <w:p w:rsidR="00EF0447" w:rsidRPr="00D739CA" w:rsidRDefault="00EF0447" w:rsidP="00EF0447">
      <w:pPr>
        <w:spacing w:line="480" w:lineRule="auto"/>
      </w:pPr>
      <w:r w:rsidRPr="00D739CA">
        <w:t xml:space="preserve">　　为规范我市国有土地上房屋征收工作，根据《国有土地上房屋征收与补偿条例》等有关法律、法规的规定，结合我市实际，制定本规则。</w:t>
      </w:r>
    </w:p>
    <w:p w:rsidR="00EF0447" w:rsidRPr="00D739CA" w:rsidRDefault="00EF0447" w:rsidP="00EF0447">
      <w:pPr>
        <w:spacing w:line="480" w:lineRule="auto"/>
      </w:pPr>
      <w:r w:rsidRPr="00D739CA">
        <w:t xml:space="preserve">　　一、适用范围</w:t>
      </w:r>
    </w:p>
    <w:p w:rsidR="00EF0447" w:rsidRPr="00D739CA" w:rsidRDefault="00EF0447" w:rsidP="00EF0447">
      <w:pPr>
        <w:spacing w:line="480" w:lineRule="auto"/>
      </w:pPr>
      <w:r w:rsidRPr="00D739CA">
        <w:t xml:space="preserve">　　本市市辖区范围内因公共利益项目建设，需要征收国有土地上单位、个人的房屋的，适用本规则。</w:t>
      </w:r>
    </w:p>
    <w:p w:rsidR="00EF0447" w:rsidRPr="00D739CA" w:rsidRDefault="00EF0447" w:rsidP="00EF0447">
      <w:pPr>
        <w:spacing w:line="480" w:lineRule="auto"/>
      </w:pPr>
      <w:r w:rsidRPr="00D739CA">
        <w:t xml:space="preserve">　　二、基本原则</w:t>
      </w:r>
    </w:p>
    <w:p w:rsidR="00EF0447" w:rsidRPr="00D739CA" w:rsidRDefault="00EF0447" w:rsidP="00EF0447">
      <w:pPr>
        <w:spacing w:line="480" w:lineRule="auto"/>
      </w:pPr>
      <w:r w:rsidRPr="00D739CA">
        <w:t xml:space="preserve">　　房屋征收与补偿工作应遵循规划先行、决策民主、程序正当、补偿公平、结果公开的原则，切实维护公共利益，保障被征收房屋所有权人的合法权益。</w:t>
      </w:r>
    </w:p>
    <w:p w:rsidR="00EF0447" w:rsidRPr="00D739CA" w:rsidRDefault="00EF0447" w:rsidP="00EF0447">
      <w:pPr>
        <w:spacing w:line="480" w:lineRule="auto"/>
      </w:pPr>
      <w:r w:rsidRPr="00D739CA">
        <w:t xml:space="preserve">　　三、国有土地上房屋征收工作程序</w:t>
      </w:r>
    </w:p>
    <w:p w:rsidR="00EF0447" w:rsidRPr="00D739CA" w:rsidRDefault="00EF0447" w:rsidP="00EF0447">
      <w:pPr>
        <w:spacing w:line="480" w:lineRule="auto"/>
      </w:pPr>
      <w:r w:rsidRPr="00D739CA">
        <w:t xml:space="preserve">　　（一）项目立项。</w:t>
      </w:r>
    </w:p>
    <w:p w:rsidR="00EF0447" w:rsidRPr="00D739CA" w:rsidRDefault="00EF0447" w:rsidP="00EF0447">
      <w:pPr>
        <w:spacing w:line="480" w:lineRule="auto"/>
      </w:pPr>
      <w:r w:rsidRPr="00D739CA">
        <w:t xml:space="preserve">　　实行审批制的项目，由项目单位持项目建议书批复文件和规划选址、环境影响评价审批文件，向发展改革部门申请办理可行性研究报告审批手续。</w:t>
      </w:r>
    </w:p>
    <w:p w:rsidR="00EF0447" w:rsidRPr="00D739CA" w:rsidRDefault="00EF0447" w:rsidP="00EF0447">
      <w:pPr>
        <w:spacing w:line="480" w:lineRule="auto"/>
      </w:pPr>
      <w:r w:rsidRPr="00D739CA">
        <w:t xml:space="preserve">　　实行核准制的项目，由项目单位</w:t>
      </w:r>
      <w:proofErr w:type="gramStart"/>
      <w:r w:rsidRPr="00D739CA">
        <w:t>持规划</w:t>
      </w:r>
      <w:proofErr w:type="gramEnd"/>
      <w:r w:rsidRPr="00D739CA">
        <w:t>选址和环境影响评价审批文件，向发展改革部门申请办理项目申请报告核准手续。</w:t>
      </w:r>
    </w:p>
    <w:p w:rsidR="00EF0447" w:rsidRPr="00D739CA" w:rsidRDefault="00EF0447" w:rsidP="00EF0447">
      <w:pPr>
        <w:spacing w:line="480" w:lineRule="auto"/>
      </w:pPr>
      <w:r w:rsidRPr="00D739CA">
        <w:t xml:space="preserve">　　实行备案制的项目，由项目单位向发展改革部门申请办理项目备案手续。</w:t>
      </w:r>
    </w:p>
    <w:p w:rsidR="00EF0447" w:rsidRPr="00D739CA" w:rsidRDefault="00EF0447" w:rsidP="00EF0447">
      <w:pPr>
        <w:spacing w:line="480" w:lineRule="auto"/>
      </w:pPr>
      <w:r w:rsidRPr="00D739CA">
        <w:t xml:space="preserve">　　（二）规划选址。</w:t>
      </w:r>
    </w:p>
    <w:p w:rsidR="00EF0447" w:rsidRPr="00D739CA" w:rsidRDefault="00EF0447" w:rsidP="00EF0447">
      <w:pPr>
        <w:spacing w:line="480" w:lineRule="auto"/>
      </w:pPr>
      <w:r w:rsidRPr="00D739CA">
        <w:t xml:space="preserve">　　实行审批制的项目，项目单位可在向发展改革部门报送项目建议书的同时，向规划部门申请规划选址。</w:t>
      </w:r>
    </w:p>
    <w:p w:rsidR="00EF0447" w:rsidRPr="00D739CA" w:rsidRDefault="00EF0447" w:rsidP="00EF0447">
      <w:pPr>
        <w:spacing w:line="480" w:lineRule="auto"/>
      </w:pPr>
      <w:r w:rsidRPr="00D739CA">
        <w:t xml:space="preserve">　　实行核准制的项目，项目单位直接向规划部门申请规划选址。</w:t>
      </w:r>
    </w:p>
    <w:p w:rsidR="00EF0447" w:rsidRPr="00D739CA" w:rsidRDefault="00EF0447" w:rsidP="00EF0447">
      <w:pPr>
        <w:spacing w:line="480" w:lineRule="auto"/>
      </w:pPr>
      <w:r w:rsidRPr="00D739CA">
        <w:lastRenderedPageBreak/>
        <w:t xml:space="preserve">　　实行审批制或核准制的项目，由规划部门核发建设项目选址意见书；实行备案制的项目，由规划部门出具拟用地的规划意见。建设项目选址位于已经批准的控制性详细规划区域内的，规划部门可同时提供规划条件。</w:t>
      </w:r>
    </w:p>
    <w:p w:rsidR="00EF0447" w:rsidRPr="00D739CA" w:rsidRDefault="00EF0447" w:rsidP="00EF0447">
      <w:pPr>
        <w:spacing w:line="480" w:lineRule="auto"/>
      </w:pPr>
      <w:r w:rsidRPr="00D739CA">
        <w:t xml:space="preserve">　　（三）环境影响评价。</w:t>
      </w:r>
    </w:p>
    <w:p w:rsidR="00EF0447" w:rsidRPr="00D739CA" w:rsidRDefault="00EF0447" w:rsidP="00EF0447">
      <w:pPr>
        <w:spacing w:line="480" w:lineRule="auto"/>
      </w:pPr>
      <w:r w:rsidRPr="00D739CA">
        <w:t xml:space="preserve">　　实行审批制、核准制的项目，项目单位向环保部门申报环境影响报告文件；属于铁路、交通等建设项目，经有审批权的环保部门同意，可以在初步设计完成前申报环境影响报告文件。</w:t>
      </w:r>
    </w:p>
    <w:p w:rsidR="00EF0447" w:rsidRPr="00D739CA" w:rsidRDefault="00EF0447" w:rsidP="00EF0447">
      <w:pPr>
        <w:spacing w:line="480" w:lineRule="auto"/>
      </w:pPr>
      <w:r w:rsidRPr="00D739CA">
        <w:t xml:space="preserve">　　实行备案制的项目，项目单位可在建设项目开工前向环保部门申报环境影响报告文件。</w:t>
      </w:r>
    </w:p>
    <w:p w:rsidR="00EF0447" w:rsidRPr="00D739CA" w:rsidRDefault="00EF0447" w:rsidP="00EF0447">
      <w:pPr>
        <w:spacing w:line="480" w:lineRule="auto"/>
      </w:pPr>
      <w:r w:rsidRPr="00D739CA">
        <w:t xml:space="preserve">　　（四）申领建设用地规划许可证。</w:t>
      </w:r>
    </w:p>
    <w:p w:rsidR="00EF0447" w:rsidRPr="00D739CA" w:rsidRDefault="00EF0447" w:rsidP="00EF0447">
      <w:pPr>
        <w:spacing w:line="480" w:lineRule="auto"/>
      </w:pPr>
      <w:r w:rsidRPr="00D739CA">
        <w:t xml:space="preserve">　　项目单位持项目批准（或核准、备案）文件向规划部门提出建设用地规划许可申请。规划部门依据控制性详细规划核定建设用地的位置、面积、允许建设的范围，核发建设用地规划许可证，提供规划条件。</w:t>
      </w:r>
    </w:p>
    <w:p w:rsidR="00EF0447" w:rsidRPr="00D739CA" w:rsidRDefault="00EF0447" w:rsidP="00EF0447">
      <w:pPr>
        <w:spacing w:line="480" w:lineRule="auto"/>
      </w:pPr>
      <w:r w:rsidRPr="00D739CA">
        <w:t xml:space="preserve">　　（五）项目单位凭项目批准文件和建设用地规划许可证，按照市区分工，向市或项目所在区人民政府申请办理征收国有土地和房屋手续。</w:t>
      </w:r>
    </w:p>
    <w:p w:rsidR="00EF0447" w:rsidRPr="00D739CA" w:rsidRDefault="00EF0447" w:rsidP="00EF0447">
      <w:pPr>
        <w:spacing w:line="480" w:lineRule="auto"/>
      </w:pPr>
      <w:r w:rsidRPr="00D739CA">
        <w:t xml:space="preserve">　　（六）确定房屋征收范围。</w:t>
      </w:r>
    </w:p>
    <w:p w:rsidR="00EF0447" w:rsidRPr="00D739CA" w:rsidRDefault="00EF0447" w:rsidP="00EF0447">
      <w:pPr>
        <w:spacing w:line="480" w:lineRule="auto"/>
      </w:pPr>
      <w:r w:rsidRPr="00D739CA">
        <w:t xml:space="preserve">　　房屋征收部门根据建设项目批准文件、建设用地规划许可证等文件确定的国有土地上房屋征收范围，对房屋的权属、区位、用途、建筑面积等情况进行调查登记。规划、房管等相关部门依法对征收范围内未经登记的建筑进行认定和处理。</w:t>
      </w:r>
    </w:p>
    <w:p w:rsidR="00EF0447" w:rsidRPr="00D739CA" w:rsidRDefault="00EF0447" w:rsidP="00EF0447">
      <w:pPr>
        <w:spacing w:line="480" w:lineRule="auto"/>
      </w:pPr>
      <w:r w:rsidRPr="00D739CA">
        <w:t xml:space="preserve">　　征收实施单位应将摸底、调查结果报经房屋征收部门审核后在房屋征收范围内向被征收人公布。</w:t>
      </w:r>
    </w:p>
    <w:p w:rsidR="00EF0447" w:rsidRPr="00D739CA" w:rsidRDefault="00EF0447" w:rsidP="00EF0447">
      <w:pPr>
        <w:spacing w:line="480" w:lineRule="auto"/>
      </w:pPr>
      <w:r w:rsidRPr="00D739CA">
        <w:lastRenderedPageBreak/>
        <w:t xml:space="preserve">　　房屋征收部门应书面通知规划、建设、工商、房地产交易登记等部门暂停办理新建、扩建、改建房屋、改变房屋用途、权属和抵押登记、工商登记等相关手续。</w:t>
      </w:r>
    </w:p>
    <w:p w:rsidR="00EF0447" w:rsidRPr="00D739CA" w:rsidRDefault="00EF0447" w:rsidP="00EF0447">
      <w:pPr>
        <w:spacing w:line="480" w:lineRule="auto"/>
      </w:pPr>
      <w:r w:rsidRPr="00D739CA">
        <w:t xml:space="preserve">　　（七）进行社会稳定风险评估。</w:t>
      </w:r>
    </w:p>
    <w:p w:rsidR="00EF0447" w:rsidRPr="00D739CA" w:rsidRDefault="00EF0447" w:rsidP="00EF0447">
      <w:pPr>
        <w:spacing w:line="480" w:lineRule="auto"/>
      </w:pPr>
      <w:r w:rsidRPr="00D739CA">
        <w:t xml:space="preserve">　　房屋征收部门针对项目实际情况开展社会稳定风险评估，社会稳定风险评估应按照《广州市国有土地上房屋征收风险评估试行办法》执行。</w:t>
      </w:r>
    </w:p>
    <w:p w:rsidR="00EF0447" w:rsidRPr="00D739CA" w:rsidRDefault="00EF0447" w:rsidP="00EF0447">
      <w:pPr>
        <w:spacing w:line="480" w:lineRule="auto"/>
      </w:pPr>
      <w:r w:rsidRPr="00D739CA">
        <w:t xml:space="preserve">　　（八）制定征收补偿方案。</w:t>
      </w:r>
    </w:p>
    <w:p w:rsidR="00EF0447" w:rsidRPr="00D739CA" w:rsidRDefault="00EF0447" w:rsidP="00EF0447">
      <w:pPr>
        <w:spacing w:line="480" w:lineRule="auto"/>
      </w:pPr>
      <w:r w:rsidRPr="00D739CA">
        <w:t xml:space="preserve">　　征收补偿方案由房屋征收部门拟定，并应履行以下程序：</w:t>
      </w:r>
    </w:p>
    <w:p w:rsidR="00EF0447" w:rsidRPr="00D739CA" w:rsidRDefault="00EF0447" w:rsidP="00EF0447">
      <w:pPr>
        <w:spacing w:line="480" w:lineRule="auto"/>
      </w:pPr>
      <w:r w:rsidRPr="00D739CA">
        <w:t xml:space="preserve">　　1</w:t>
      </w:r>
      <w:r w:rsidRPr="00D739CA">
        <w:rPr>
          <w:rFonts w:cs="MingLiU_HKSCS" w:hint="eastAsia"/>
        </w:rPr>
        <w:t></w:t>
      </w:r>
      <w:r w:rsidRPr="00D739CA">
        <w:t>市、区人民政府组织有关部门对征收补偿方案进行论证，并将拟订的房屋征收补偿方案在房屋征收范围内和政府门户网站公布，征求公众意见，征求意见期限不得少于30日。</w:t>
      </w:r>
    </w:p>
    <w:p w:rsidR="00EF0447" w:rsidRPr="00D739CA" w:rsidRDefault="00EF0447" w:rsidP="00EF0447">
      <w:pPr>
        <w:spacing w:line="480" w:lineRule="auto"/>
      </w:pPr>
      <w:r w:rsidRPr="00D739CA">
        <w:t xml:space="preserve">　　房屋征收部门根据意见反馈情况修改征收补偿方案。</w:t>
      </w:r>
    </w:p>
    <w:p w:rsidR="00EF0447" w:rsidRPr="00D739CA" w:rsidRDefault="00EF0447" w:rsidP="00EF0447">
      <w:pPr>
        <w:spacing w:line="480" w:lineRule="auto"/>
      </w:pPr>
      <w:r w:rsidRPr="00D739CA">
        <w:t xml:space="preserve">　　因旧城区改建需要征收房屋，半数以上被征收人对征收补偿方案提出异议的，房屋征收部门应当组织由被征收人和公众代表参加的听证会，并根据听证会情况修改方案。</w:t>
      </w:r>
    </w:p>
    <w:p w:rsidR="00EF0447" w:rsidRPr="00D739CA" w:rsidRDefault="00EF0447" w:rsidP="00EF0447">
      <w:pPr>
        <w:spacing w:line="480" w:lineRule="auto"/>
      </w:pPr>
      <w:r w:rsidRPr="00D739CA">
        <w:t xml:space="preserve">　　2</w:t>
      </w:r>
      <w:r w:rsidRPr="00D739CA">
        <w:rPr>
          <w:rFonts w:cs="MingLiU_HKSCS" w:hint="eastAsia"/>
        </w:rPr>
        <w:t></w:t>
      </w:r>
      <w:r w:rsidRPr="00D739CA">
        <w:t>房屋征收部门将修改完善的房屋征收补偿方案报本级人民政府批准。</w:t>
      </w:r>
    </w:p>
    <w:p w:rsidR="00EF0447" w:rsidRPr="00D739CA" w:rsidRDefault="00EF0447" w:rsidP="00EF0447">
      <w:pPr>
        <w:spacing w:line="480" w:lineRule="auto"/>
      </w:pPr>
      <w:r w:rsidRPr="00D739CA">
        <w:t xml:space="preserve">　　房屋征收部门根据本级人民政府批准的补偿安置方案核定征收补偿费用总额，向项目单位出具《关于房屋征收补偿资金总额核定的通知》。根据项目资金来源，项目单位应在房屋征收决定</w:t>
      </w:r>
      <w:proofErr w:type="gramStart"/>
      <w:r w:rsidRPr="00D739CA">
        <w:t>作出</w:t>
      </w:r>
      <w:proofErr w:type="gramEnd"/>
      <w:r w:rsidRPr="00D739CA">
        <w:t>前，将足额的征收补偿资金划入专用账户。</w:t>
      </w:r>
    </w:p>
    <w:p w:rsidR="00EF0447" w:rsidRPr="00D739CA" w:rsidRDefault="00EF0447" w:rsidP="00EF0447">
      <w:pPr>
        <w:spacing w:line="480" w:lineRule="auto"/>
      </w:pPr>
      <w:r w:rsidRPr="00D739CA">
        <w:t xml:space="preserve">　　财政拨款建设的项目，由房屋征收部门会同财政部门按照财政资金拨付的有关规定实施管理。</w:t>
      </w:r>
    </w:p>
    <w:p w:rsidR="00EF0447" w:rsidRPr="00D739CA" w:rsidRDefault="00EF0447" w:rsidP="00EF0447">
      <w:pPr>
        <w:spacing w:line="480" w:lineRule="auto"/>
      </w:pPr>
      <w:r w:rsidRPr="00D739CA">
        <w:t xml:space="preserve">　　征收补偿费用实行专户存储、专款专用。</w:t>
      </w:r>
    </w:p>
    <w:p w:rsidR="00EF0447" w:rsidRPr="00D739CA" w:rsidRDefault="00EF0447" w:rsidP="00EF0447">
      <w:pPr>
        <w:spacing w:line="480" w:lineRule="auto"/>
      </w:pPr>
      <w:r w:rsidRPr="00D739CA">
        <w:lastRenderedPageBreak/>
        <w:t xml:space="preserve">　　（九）</w:t>
      </w:r>
      <w:proofErr w:type="gramStart"/>
      <w:r w:rsidRPr="00D739CA">
        <w:t>作出</w:t>
      </w:r>
      <w:proofErr w:type="gramEnd"/>
      <w:r w:rsidRPr="00D739CA">
        <w:t>征收决定。</w:t>
      </w:r>
    </w:p>
    <w:p w:rsidR="00EF0447" w:rsidRPr="00D739CA" w:rsidRDefault="00EF0447" w:rsidP="00EF0447">
      <w:pPr>
        <w:spacing w:line="480" w:lineRule="auto"/>
      </w:pPr>
      <w:r w:rsidRPr="00D739CA">
        <w:t xml:space="preserve">　　具备征收条件的，房屋征收部门报请本级人民政府</w:t>
      </w:r>
      <w:proofErr w:type="gramStart"/>
      <w:r w:rsidRPr="00D739CA">
        <w:t>作出</w:t>
      </w:r>
      <w:proofErr w:type="gramEnd"/>
      <w:r w:rsidRPr="00D739CA">
        <w:t>房屋征收决定。房屋征收决定涉及被征收人数量较多，或者其他重大复杂项目的，应当经政府常务会议讨论决定。国有土地上房屋被依法征收的，国有土地使用权同时收回。</w:t>
      </w:r>
    </w:p>
    <w:p w:rsidR="00EF0447" w:rsidRPr="00D739CA" w:rsidRDefault="00EF0447" w:rsidP="00EF0447">
      <w:pPr>
        <w:spacing w:line="480" w:lineRule="auto"/>
      </w:pPr>
      <w:r w:rsidRPr="00D739CA">
        <w:t xml:space="preserve">　　（十）实施征收。</w:t>
      </w:r>
    </w:p>
    <w:p w:rsidR="00EF0447" w:rsidRPr="00D739CA" w:rsidRDefault="00EF0447" w:rsidP="00EF0447">
      <w:pPr>
        <w:spacing w:line="480" w:lineRule="auto"/>
      </w:pPr>
      <w:r w:rsidRPr="00D739CA">
        <w:t xml:space="preserve">　　房屋征收部门组织开展补偿安置协议</w:t>
      </w:r>
      <w:proofErr w:type="gramStart"/>
      <w:r w:rsidRPr="00D739CA">
        <w:t>签定</w:t>
      </w:r>
      <w:proofErr w:type="gramEnd"/>
      <w:r w:rsidRPr="00D739CA">
        <w:t>、房屋搬迁工作。</w:t>
      </w:r>
    </w:p>
    <w:p w:rsidR="00EF0447" w:rsidRPr="00D739CA" w:rsidRDefault="00EF0447" w:rsidP="00EF0447">
      <w:pPr>
        <w:spacing w:line="480" w:lineRule="auto"/>
      </w:pPr>
      <w:r w:rsidRPr="00D739CA">
        <w:t xml:space="preserve">　　房屋征收部门与被征收人、承租人在征收补偿方案确定的签约期限内达不成协议，或者被征收房屋所有权人不明确的，由房屋征收部门报请本级人民政府依照本规则的规定，按照征收补偿方案</w:t>
      </w:r>
      <w:proofErr w:type="gramStart"/>
      <w:r w:rsidRPr="00D739CA">
        <w:t>作出</w:t>
      </w:r>
      <w:proofErr w:type="gramEnd"/>
      <w:r w:rsidRPr="00D739CA">
        <w:t>补偿决定，并在房屋征收范围内予以公告。</w:t>
      </w:r>
    </w:p>
    <w:p w:rsidR="00EF0447" w:rsidRPr="00D739CA" w:rsidRDefault="00EF0447" w:rsidP="00EF0447">
      <w:pPr>
        <w:spacing w:line="480" w:lineRule="auto"/>
      </w:pPr>
      <w:r w:rsidRPr="00D739CA">
        <w:t xml:space="preserve">　　征收补偿决定的搬迁期限不得少于30日。</w:t>
      </w:r>
    </w:p>
    <w:p w:rsidR="00EF0447" w:rsidRPr="00D739CA" w:rsidRDefault="00EF0447" w:rsidP="00EF0447">
      <w:pPr>
        <w:spacing w:line="480" w:lineRule="auto"/>
      </w:pPr>
      <w:r w:rsidRPr="00D739CA">
        <w:t xml:space="preserve">　　被征收人在法定期限内不申请行政复议或者不提起行政诉讼，在补偿决定规定的期限内又不搬迁的，由</w:t>
      </w:r>
      <w:proofErr w:type="gramStart"/>
      <w:r w:rsidRPr="00D739CA">
        <w:t>作出</w:t>
      </w:r>
      <w:proofErr w:type="gramEnd"/>
      <w:r w:rsidRPr="00D739CA">
        <w:t>房屋征收决定的本级人民政府依法申请人民法院强制执行。</w:t>
      </w:r>
    </w:p>
    <w:p w:rsidR="00EF0447" w:rsidRPr="00D739CA" w:rsidRDefault="00EF0447" w:rsidP="00EF0447">
      <w:pPr>
        <w:spacing w:line="480" w:lineRule="auto"/>
      </w:pPr>
      <w:r w:rsidRPr="00D739CA">
        <w:t xml:space="preserve">　　征收项目整体完成后3个月内，房屋征收部门会同项目单位向财政部门申请项目结算。</w:t>
      </w:r>
    </w:p>
    <w:p w:rsidR="00EF0447" w:rsidRPr="00D739CA" w:rsidRDefault="00EF0447" w:rsidP="00EF0447">
      <w:pPr>
        <w:spacing w:line="480" w:lineRule="auto"/>
      </w:pPr>
      <w:r w:rsidRPr="00D739CA">
        <w:t xml:space="preserve">　　四、监督管理</w:t>
      </w:r>
    </w:p>
    <w:p w:rsidR="00EF0447" w:rsidRPr="00D739CA" w:rsidRDefault="00EF0447" w:rsidP="00EF0447">
      <w:pPr>
        <w:spacing w:line="480" w:lineRule="auto"/>
      </w:pPr>
      <w:r w:rsidRPr="00D739CA">
        <w:t xml:space="preserve">　　（一）各区房屋征收部门编制的年度征收计划，应于每年10月31日前将本区下一年度的征收计划报市房屋征收部门。</w:t>
      </w:r>
    </w:p>
    <w:p w:rsidR="00EF0447" w:rsidRPr="00D739CA" w:rsidRDefault="00EF0447" w:rsidP="00EF0447">
      <w:pPr>
        <w:spacing w:line="480" w:lineRule="auto"/>
      </w:pPr>
      <w:r w:rsidRPr="00D739CA">
        <w:t xml:space="preserve">　　市房屋征收部门汇总各区的年度征收计划，并</w:t>
      </w:r>
      <w:proofErr w:type="gramStart"/>
      <w:r w:rsidRPr="00D739CA">
        <w:t>编制市</w:t>
      </w:r>
      <w:proofErr w:type="gramEnd"/>
      <w:r w:rsidRPr="00D739CA">
        <w:t>年度征收计划报市房地产行政主管部门。</w:t>
      </w:r>
    </w:p>
    <w:p w:rsidR="00EF0447" w:rsidRPr="00D739CA" w:rsidRDefault="00EF0447" w:rsidP="00EF0447">
      <w:pPr>
        <w:spacing w:line="480" w:lineRule="auto"/>
      </w:pPr>
      <w:r w:rsidRPr="00D739CA">
        <w:lastRenderedPageBreak/>
        <w:t xml:space="preserve">　　市、区房屋征收部门根据年度征收计划，编制年度征收工作费用预算报财政部门核拨。</w:t>
      </w:r>
    </w:p>
    <w:p w:rsidR="00EF0447" w:rsidRPr="00D739CA" w:rsidRDefault="00EF0447" w:rsidP="00EF0447">
      <w:pPr>
        <w:spacing w:line="480" w:lineRule="auto"/>
      </w:pPr>
      <w:r w:rsidRPr="00D739CA">
        <w:t xml:space="preserve">　　（二）监察机关应当加强对参与房屋征收与补偿工作的政府和有关部门及其工作人员的监察，依法依规受理公民、法人或者其他组织对于参与房屋征收与补偿工作的政府和有关部门或者单位及其工作人员的违反行政纪律行为的控告和检举，并依法调查处理。</w:t>
      </w:r>
    </w:p>
    <w:p w:rsidR="00EF0447" w:rsidRPr="00D739CA" w:rsidRDefault="00EF0447" w:rsidP="00EF0447">
      <w:pPr>
        <w:spacing w:line="480" w:lineRule="auto"/>
      </w:pPr>
      <w:r w:rsidRPr="00D739CA">
        <w:t xml:space="preserve">　　（三）房屋征收项目应建立征收档案，将被征收房屋的征收补偿、房屋评估、复议诉讼等各项工作记录在案，供财政、审计、监察等部门定期检查。</w:t>
      </w:r>
    </w:p>
    <w:p w:rsidR="00EF0447" w:rsidRPr="00D739CA" w:rsidRDefault="00EF0447" w:rsidP="00EF0447">
      <w:pPr>
        <w:spacing w:line="480" w:lineRule="auto"/>
      </w:pPr>
      <w:r w:rsidRPr="00D739CA">
        <w:t xml:space="preserve">　　（四）房屋征收部门可以委托房屋征收实施单位开展房屋征收与补偿的具体工作，并对其行为进行监督。房屋征收部门委托房屋征收实施单位开展房屋征收补偿工作的，双方应当签署责任书，明确房屋征收实施单位应依法文明实施房屋征收补偿工作，出现违法、违规行为的，根据情节轻重追究相应责任。</w:t>
      </w:r>
    </w:p>
    <w:p w:rsidR="00EF0447" w:rsidRPr="00D739CA" w:rsidRDefault="00EF0447" w:rsidP="00EF0447">
      <w:pPr>
        <w:spacing w:line="480" w:lineRule="auto"/>
      </w:pPr>
      <w:r w:rsidRPr="00D739CA">
        <w:t> </w:t>
      </w:r>
    </w:p>
    <w:p w:rsidR="005420E4" w:rsidRPr="00EF0447" w:rsidRDefault="005420E4"/>
    <w:sectPr w:rsidR="005420E4" w:rsidRPr="00EF0447"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0447"/>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983758"/>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EF0447"/>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44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044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378</Words>
  <Characters>2159</Characters>
  <Application>Microsoft Office Word</Application>
  <DocSecurity>0</DocSecurity>
  <Lines>17</Lines>
  <Paragraphs>5</Paragraphs>
  <ScaleCrop>false</ScaleCrop>
  <Company>Microsoft</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2017-05-12T07:27:00Z</dcterms:created>
  <dcterms:modified xsi:type="dcterms:W3CDTF">2017-05-12T07:28:00Z</dcterms:modified>
</cp:coreProperties>
</file>