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AE1" w:rsidRPr="009F20BB" w:rsidRDefault="00AB2A95" w:rsidP="009F20BB">
      <w:pPr>
        <w:jc w:val="center"/>
        <w:rPr>
          <w:rFonts w:ascii="方正小标宋简体" w:eastAsia="方正小标宋简体"/>
          <w:sz w:val="44"/>
          <w:szCs w:val="44"/>
        </w:rPr>
      </w:pPr>
      <w:r w:rsidRPr="009F20BB">
        <w:rPr>
          <w:rFonts w:ascii="方正小标宋简体" w:eastAsia="方正小标宋简体" w:hint="eastAsia"/>
          <w:sz w:val="44"/>
          <w:szCs w:val="44"/>
        </w:rPr>
        <w:t>《</w:t>
      </w:r>
      <w:r w:rsidR="00754D6B" w:rsidRPr="009F20BB">
        <w:rPr>
          <w:rFonts w:ascii="方正小标宋简体" w:eastAsia="方正小标宋简体" w:hint="eastAsia"/>
          <w:sz w:val="44"/>
          <w:szCs w:val="44"/>
        </w:rPr>
        <w:t>广州市引进人才入户管理办法实施细则</w:t>
      </w:r>
      <w:r w:rsidRPr="009F20BB">
        <w:rPr>
          <w:rFonts w:ascii="方正小标宋简体" w:eastAsia="方正小标宋简体" w:hint="eastAsia"/>
          <w:sz w:val="44"/>
          <w:szCs w:val="44"/>
        </w:rPr>
        <w:t>》政策解读</w:t>
      </w:r>
    </w:p>
    <w:p w:rsidR="00A11AE1" w:rsidRPr="009F20BB" w:rsidRDefault="00A11AE1">
      <w:pPr>
        <w:spacing w:line="550" w:lineRule="exact"/>
        <w:ind w:firstLine="627"/>
        <w:rPr>
          <w:rFonts w:ascii="仿宋_GB2312"/>
          <w:szCs w:val="32"/>
        </w:rPr>
      </w:pPr>
    </w:p>
    <w:p w:rsidR="00754D6B" w:rsidRPr="00754D6B" w:rsidRDefault="00754D6B" w:rsidP="00114FD4">
      <w:pPr>
        <w:ind w:firstLineChars="200" w:firstLine="640"/>
        <w:rPr>
          <w:szCs w:val="32"/>
        </w:rPr>
      </w:pPr>
      <w:r w:rsidRPr="00051514">
        <w:rPr>
          <w:szCs w:val="32"/>
        </w:rPr>
        <w:t>为进一步贯彻落实《广州市人民政府印发关于加强我市人口调控和服务管理工作的意见》（穗府</w:t>
      </w:r>
      <w:r w:rsidRPr="00114FD4">
        <w:rPr>
          <w:rFonts w:ascii="微软雅黑" w:eastAsia="微软雅黑" w:hAnsi="微软雅黑" w:cs="微软雅黑" w:hint="eastAsia"/>
          <w:szCs w:val="32"/>
        </w:rPr>
        <w:t>﹝</w:t>
      </w:r>
      <w:r w:rsidRPr="00051514">
        <w:rPr>
          <w:szCs w:val="32"/>
        </w:rPr>
        <w:t>2018</w:t>
      </w:r>
      <w:r w:rsidRPr="00114FD4">
        <w:rPr>
          <w:rFonts w:ascii="微软雅黑" w:eastAsia="微软雅黑" w:hAnsi="微软雅黑" w:cs="微软雅黑" w:hint="eastAsia"/>
          <w:szCs w:val="32"/>
        </w:rPr>
        <w:t>﹞</w:t>
      </w:r>
      <w:r w:rsidRPr="00051514">
        <w:rPr>
          <w:szCs w:val="32"/>
        </w:rPr>
        <w:t>14</w:t>
      </w:r>
      <w:r w:rsidRPr="00051514">
        <w:rPr>
          <w:szCs w:val="32"/>
        </w:rPr>
        <w:t>号）《广州市人民政府关于印发广州市户籍迁入管理规定的通知》（穗府规</w:t>
      </w:r>
      <w:r w:rsidRPr="00114FD4">
        <w:rPr>
          <w:rFonts w:ascii="微软雅黑" w:eastAsia="微软雅黑" w:hAnsi="微软雅黑" w:cs="微软雅黑" w:hint="eastAsia"/>
          <w:szCs w:val="32"/>
        </w:rPr>
        <w:t>﹝</w:t>
      </w:r>
      <w:r w:rsidRPr="00051514">
        <w:rPr>
          <w:szCs w:val="32"/>
        </w:rPr>
        <w:t>2020</w:t>
      </w:r>
      <w:r w:rsidRPr="00114FD4">
        <w:rPr>
          <w:rFonts w:ascii="微软雅黑" w:eastAsia="微软雅黑" w:hAnsi="微软雅黑" w:cs="微软雅黑" w:hint="eastAsia"/>
          <w:szCs w:val="32"/>
        </w:rPr>
        <w:t>﹞</w:t>
      </w:r>
      <w:r w:rsidRPr="00051514">
        <w:rPr>
          <w:szCs w:val="32"/>
        </w:rPr>
        <w:t>6</w:t>
      </w:r>
      <w:r w:rsidRPr="00051514">
        <w:rPr>
          <w:szCs w:val="32"/>
        </w:rPr>
        <w:t>号）《广州市人民政府办公厅关于印发广州市引进人才入户管理办法的通知》（穗府办规</w:t>
      </w:r>
      <w:r w:rsidRPr="00114FD4">
        <w:rPr>
          <w:rFonts w:ascii="微软雅黑" w:eastAsia="微软雅黑" w:hAnsi="微软雅黑" w:cs="微软雅黑" w:hint="eastAsia"/>
          <w:szCs w:val="32"/>
        </w:rPr>
        <w:t>﹝</w:t>
      </w:r>
      <w:r w:rsidRPr="00051514">
        <w:rPr>
          <w:szCs w:val="32"/>
        </w:rPr>
        <w:t>2020</w:t>
      </w:r>
      <w:r w:rsidRPr="00114FD4">
        <w:rPr>
          <w:rFonts w:ascii="微软雅黑" w:eastAsia="微软雅黑" w:hAnsi="微软雅黑" w:cs="微软雅黑" w:hint="eastAsia"/>
          <w:szCs w:val="32"/>
        </w:rPr>
        <w:t>﹞</w:t>
      </w:r>
      <w:r w:rsidRPr="00051514">
        <w:rPr>
          <w:szCs w:val="32"/>
        </w:rPr>
        <w:t>10</w:t>
      </w:r>
      <w:r w:rsidRPr="00051514">
        <w:rPr>
          <w:szCs w:val="32"/>
        </w:rPr>
        <w:t>号）等相关文件精神，做好引进人才入户具体实施工作，大力集聚各类人才，</w:t>
      </w:r>
      <w:r w:rsidRPr="00754D6B">
        <w:rPr>
          <w:rFonts w:hint="eastAsia"/>
          <w:szCs w:val="32"/>
        </w:rPr>
        <w:t>我局制定了《广州市引进人才入户管理办法实施细则》（以下简称《实施细则》）。根据要求，现就《广州市引进人才入户管理办法实施细则》进行政策解读如下：</w:t>
      </w:r>
    </w:p>
    <w:p w:rsidR="00A11AE1" w:rsidRDefault="00AB2A95">
      <w:pPr>
        <w:spacing w:line="550" w:lineRule="exact"/>
        <w:ind w:firstLine="627"/>
        <w:rPr>
          <w:rFonts w:ascii="黑体" w:eastAsia="黑体" w:hAnsi="黑体"/>
          <w:szCs w:val="32"/>
        </w:rPr>
      </w:pPr>
      <w:r>
        <w:rPr>
          <w:rFonts w:ascii="黑体" w:eastAsia="黑体" w:hAnsi="黑体" w:hint="eastAsia"/>
          <w:szCs w:val="32"/>
        </w:rPr>
        <w:t>一、文件主要目的</w:t>
      </w:r>
    </w:p>
    <w:p w:rsidR="00754D6B" w:rsidRPr="00114FD4" w:rsidRDefault="00754D6B" w:rsidP="00114FD4">
      <w:pPr>
        <w:ind w:firstLineChars="200" w:firstLine="640"/>
        <w:rPr>
          <w:szCs w:val="32"/>
        </w:rPr>
      </w:pPr>
      <w:r w:rsidRPr="00114FD4">
        <w:rPr>
          <w:rFonts w:hint="eastAsia"/>
          <w:szCs w:val="32"/>
        </w:rPr>
        <w:t>（一）制定和出台《实施细则》是推进户籍管理制度改革和实施更加开放、积极、精准的人才政策的重大举措。《实施细则》是对《广州市引进人才入户管理办法》的具体和明确，特别是对学历人才、专业技术人才以及技能人才的入户程序和条件做了进一步的规定，有利于进一步优化我市户籍年龄结构，提升人口质量，大力引进和集聚优秀人才，实现从人口红利向人才红利的转变，为城市可持续发展注入动力。</w:t>
      </w:r>
    </w:p>
    <w:p w:rsidR="00754D6B" w:rsidRPr="00114FD4" w:rsidRDefault="00754D6B" w:rsidP="00114FD4">
      <w:pPr>
        <w:ind w:firstLineChars="200" w:firstLine="640"/>
        <w:rPr>
          <w:szCs w:val="32"/>
        </w:rPr>
      </w:pPr>
      <w:r w:rsidRPr="00114FD4">
        <w:rPr>
          <w:rFonts w:hint="eastAsia"/>
          <w:szCs w:val="32"/>
        </w:rPr>
        <w:lastRenderedPageBreak/>
        <w:t>（二）制定和出台《实施细则》是贯彻落实我市人口调控政策和广州市引进人才入户管理办法的具体体现。《广州市人民政府关于印发广州市户籍迁入管理规定的通知》（穗府规〔</w:t>
      </w:r>
      <w:r w:rsidRPr="00114FD4">
        <w:rPr>
          <w:rFonts w:hint="eastAsia"/>
          <w:szCs w:val="32"/>
        </w:rPr>
        <w:t>2020</w:t>
      </w:r>
      <w:r w:rsidRPr="00114FD4">
        <w:rPr>
          <w:rFonts w:hint="eastAsia"/>
          <w:szCs w:val="32"/>
        </w:rPr>
        <w:t>〕</w:t>
      </w:r>
      <w:r w:rsidRPr="00114FD4">
        <w:rPr>
          <w:rFonts w:hint="eastAsia"/>
          <w:szCs w:val="32"/>
        </w:rPr>
        <w:t>6</w:t>
      </w:r>
      <w:r w:rsidRPr="00114FD4">
        <w:rPr>
          <w:rFonts w:hint="eastAsia"/>
          <w:szCs w:val="32"/>
        </w:rPr>
        <w:t>号）《广州市人民政府办公厅关于印发广州市引进人才入户管理办法的通知》（穗府办规〔</w:t>
      </w:r>
      <w:r w:rsidRPr="00114FD4">
        <w:rPr>
          <w:rFonts w:hint="eastAsia"/>
          <w:szCs w:val="32"/>
        </w:rPr>
        <w:t>2020</w:t>
      </w:r>
      <w:r w:rsidRPr="00114FD4">
        <w:rPr>
          <w:rFonts w:hint="eastAsia"/>
          <w:szCs w:val="32"/>
        </w:rPr>
        <w:t>〕</w:t>
      </w:r>
      <w:r w:rsidRPr="00114FD4">
        <w:rPr>
          <w:rFonts w:hint="eastAsia"/>
          <w:szCs w:val="32"/>
        </w:rPr>
        <w:t>10</w:t>
      </w:r>
      <w:r w:rsidRPr="00114FD4">
        <w:rPr>
          <w:rFonts w:hint="eastAsia"/>
          <w:szCs w:val="32"/>
        </w:rPr>
        <w:t>号）等人口调整政策及配套文件已于</w:t>
      </w:r>
      <w:r w:rsidRPr="00114FD4">
        <w:rPr>
          <w:rFonts w:hint="eastAsia"/>
          <w:szCs w:val="32"/>
        </w:rPr>
        <w:t>2020</w:t>
      </w:r>
      <w:r w:rsidRPr="00114FD4">
        <w:rPr>
          <w:rFonts w:hint="eastAsia"/>
          <w:szCs w:val="32"/>
        </w:rPr>
        <w:t>年印发，《广州市人民政府关于印发广州市户籍迁入管理规定的通知》（穗府规〔</w:t>
      </w:r>
      <w:r w:rsidRPr="00114FD4">
        <w:rPr>
          <w:rFonts w:hint="eastAsia"/>
          <w:szCs w:val="32"/>
        </w:rPr>
        <w:t>2018</w:t>
      </w:r>
      <w:r w:rsidRPr="00114FD4">
        <w:rPr>
          <w:rFonts w:hint="eastAsia"/>
          <w:szCs w:val="32"/>
        </w:rPr>
        <w:t>〕</w:t>
      </w:r>
      <w:r w:rsidRPr="00114FD4">
        <w:rPr>
          <w:rFonts w:hint="eastAsia"/>
          <w:szCs w:val="32"/>
        </w:rPr>
        <w:t>20</w:t>
      </w:r>
      <w:r w:rsidRPr="00114FD4">
        <w:rPr>
          <w:rFonts w:hint="eastAsia"/>
          <w:szCs w:val="32"/>
        </w:rPr>
        <w:t>号）《广州市人民政府办公厅关于印发广州市引进人才入户管理办法》（穗府办规〔</w:t>
      </w:r>
      <w:r w:rsidRPr="00114FD4">
        <w:rPr>
          <w:rFonts w:hint="eastAsia"/>
          <w:szCs w:val="32"/>
        </w:rPr>
        <w:t>2018</w:t>
      </w:r>
      <w:r w:rsidRPr="00114FD4">
        <w:rPr>
          <w:rFonts w:hint="eastAsia"/>
          <w:szCs w:val="32"/>
        </w:rPr>
        <w:t>〕</w:t>
      </w:r>
      <w:r w:rsidRPr="00114FD4">
        <w:rPr>
          <w:rFonts w:hint="eastAsia"/>
          <w:szCs w:val="32"/>
        </w:rPr>
        <w:t>30</w:t>
      </w:r>
      <w:r w:rsidRPr="00114FD4">
        <w:rPr>
          <w:rFonts w:hint="eastAsia"/>
          <w:szCs w:val="32"/>
        </w:rPr>
        <w:t>号）已同时废止了。根据《广州市引进人才入户管理办法》第十五条规定“市人力资源社会保障部门应牵头会同相关部门，根据本办法制订相应的实施细则”。因此，需及时出台《实施细则》并相应废止《广州市人力资源和社会保障局关于印发广州市引进人才入户管理办法实施细则的通知》（穗人社规字〔</w:t>
      </w:r>
      <w:r w:rsidRPr="00114FD4">
        <w:rPr>
          <w:rFonts w:hint="eastAsia"/>
          <w:szCs w:val="32"/>
        </w:rPr>
        <w:t>2019</w:t>
      </w:r>
      <w:r w:rsidRPr="00114FD4">
        <w:rPr>
          <w:rFonts w:hint="eastAsia"/>
          <w:szCs w:val="32"/>
        </w:rPr>
        <w:t>〕</w:t>
      </w:r>
      <w:r w:rsidRPr="00114FD4">
        <w:rPr>
          <w:rFonts w:hint="eastAsia"/>
          <w:szCs w:val="32"/>
        </w:rPr>
        <w:t>2</w:t>
      </w:r>
      <w:r w:rsidRPr="00114FD4">
        <w:rPr>
          <w:rFonts w:hint="eastAsia"/>
          <w:szCs w:val="32"/>
        </w:rPr>
        <w:t>号）。</w:t>
      </w:r>
    </w:p>
    <w:p w:rsidR="00754D6B" w:rsidRPr="00114FD4" w:rsidRDefault="00754D6B" w:rsidP="00114FD4">
      <w:pPr>
        <w:ind w:firstLineChars="200" w:firstLine="640"/>
        <w:rPr>
          <w:szCs w:val="32"/>
        </w:rPr>
      </w:pPr>
      <w:r w:rsidRPr="00114FD4">
        <w:rPr>
          <w:rFonts w:hint="eastAsia"/>
          <w:szCs w:val="32"/>
        </w:rPr>
        <w:t>（三）制定和出台《实施细则》是进一步深化“放管服”改革的客观要求。《实施细则》对申报流程做了进一步的简化，加入了移动端申报和全流程网办的内容，强化办理指引。同时提升信息共享水平，实现人才引进申办系统与发改部门的户籍迁入系统、公安部门的户籍管理系统互联互通，通过后台信息查询、端口开放等信息共享措施做到让信息多跑路，让群众少跑腿。这也是全面推进“放管服”改革，提升</w:t>
      </w:r>
      <w:r w:rsidRPr="00114FD4">
        <w:rPr>
          <w:rFonts w:hint="eastAsia"/>
          <w:szCs w:val="32"/>
        </w:rPr>
        <w:lastRenderedPageBreak/>
        <w:t>公共服务效能的实际举措。</w:t>
      </w:r>
    </w:p>
    <w:p w:rsidR="00A11AE1" w:rsidRDefault="00AB2A95" w:rsidP="00754D6B">
      <w:pPr>
        <w:spacing w:line="550" w:lineRule="exact"/>
        <w:ind w:firstLine="627"/>
        <w:rPr>
          <w:rFonts w:ascii="黑体" w:eastAsia="黑体" w:hAnsi="黑体"/>
          <w:szCs w:val="32"/>
        </w:rPr>
      </w:pPr>
      <w:r>
        <w:rPr>
          <w:rFonts w:ascii="黑体" w:eastAsia="黑体" w:hAnsi="黑体" w:hint="eastAsia"/>
          <w:szCs w:val="32"/>
        </w:rPr>
        <w:t>二、文件主要内容</w:t>
      </w:r>
    </w:p>
    <w:p w:rsidR="00754D6B" w:rsidRPr="00051514" w:rsidRDefault="00754D6B" w:rsidP="00754D6B">
      <w:pPr>
        <w:ind w:firstLineChars="200" w:firstLine="640"/>
        <w:rPr>
          <w:szCs w:val="32"/>
        </w:rPr>
      </w:pPr>
      <w:r w:rsidRPr="00051514">
        <w:rPr>
          <w:szCs w:val="32"/>
        </w:rPr>
        <w:t>《实施细则》正文内容主要包括第一章总则、</w:t>
      </w:r>
      <w:r w:rsidR="0007265B" w:rsidRPr="00051514">
        <w:rPr>
          <w:szCs w:val="32"/>
        </w:rPr>
        <w:t>第二章</w:t>
      </w:r>
      <w:r w:rsidR="0007265B" w:rsidRPr="0007265B">
        <w:rPr>
          <w:rFonts w:hint="eastAsia"/>
          <w:szCs w:val="32"/>
        </w:rPr>
        <w:t>引进在职人才入户</w:t>
      </w:r>
      <w:r w:rsidRPr="00051514">
        <w:rPr>
          <w:szCs w:val="32"/>
        </w:rPr>
        <w:t>、</w:t>
      </w:r>
      <w:r w:rsidR="0007265B" w:rsidRPr="00051514">
        <w:rPr>
          <w:szCs w:val="32"/>
        </w:rPr>
        <w:t>第三章</w:t>
      </w:r>
      <w:r w:rsidR="0007265B" w:rsidRPr="0007265B">
        <w:rPr>
          <w:rFonts w:hint="eastAsia"/>
          <w:szCs w:val="32"/>
        </w:rPr>
        <w:t>引进应届高校毕业生入户</w:t>
      </w:r>
      <w:r w:rsidRPr="00051514">
        <w:rPr>
          <w:szCs w:val="32"/>
        </w:rPr>
        <w:t>、第四章监督检查以及第五章附则等五部分。</w:t>
      </w:r>
    </w:p>
    <w:p w:rsidR="00754D6B" w:rsidRDefault="00754D6B" w:rsidP="00754D6B">
      <w:pPr>
        <w:ind w:firstLineChars="200" w:firstLine="640"/>
        <w:rPr>
          <w:szCs w:val="32"/>
        </w:rPr>
      </w:pPr>
      <w:r w:rsidRPr="00051514">
        <w:rPr>
          <w:szCs w:val="32"/>
        </w:rPr>
        <w:t>《实施细则》正文第一章总则，明确了文件制定的依据和目的、适用范围、职责划分等内容；第二章</w:t>
      </w:r>
      <w:r w:rsidR="0007265B" w:rsidRPr="0007265B">
        <w:rPr>
          <w:rFonts w:hint="eastAsia"/>
          <w:szCs w:val="32"/>
        </w:rPr>
        <w:t>引进在职人才入户</w:t>
      </w:r>
      <w:r w:rsidRPr="00051514">
        <w:rPr>
          <w:szCs w:val="32"/>
        </w:rPr>
        <w:t>，</w:t>
      </w:r>
      <w:r w:rsidR="0007265B" w:rsidRPr="00051514">
        <w:rPr>
          <w:szCs w:val="32"/>
        </w:rPr>
        <w:t>明确了引进</w:t>
      </w:r>
      <w:r w:rsidR="0007265B">
        <w:rPr>
          <w:rFonts w:hint="eastAsia"/>
          <w:szCs w:val="32"/>
        </w:rPr>
        <w:t>在职</w:t>
      </w:r>
      <w:r w:rsidR="0007265B" w:rsidRPr="00051514">
        <w:rPr>
          <w:szCs w:val="32"/>
        </w:rPr>
        <w:t>人才入户的办理审核流程，包括受理、审核时限、公布公示以及入户信息卡领取等流程；</w:t>
      </w:r>
      <w:r w:rsidRPr="00051514">
        <w:rPr>
          <w:szCs w:val="32"/>
        </w:rPr>
        <w:t>第三章</w:t>
      </w:r>
      <w:r w:rsidR="0007265B" w:rsidRPr="0007265B">
        <w:rPr>
          <w:rFonts w:hint="eastAsia"/>
          <w:szCs w:val="32"/>
        </w:rPr>
        <w:t>引进应届高校毕业生入户</w:t>
      </w:r>
      <w:r w:rsidRPr="00051514">
        <w:rPr>
          <w:szCs w:val="32"/>
        </w:rPr>
        <w:t>，</w:t>
      </w:r>
      <w:r w:rsidR="0007265B">
        <w:rPr>
          <w:rFonts w:hint="eastAsia"/>
          <w:szCs w:val="32"/>
        </w:rPr>
        <w:t>明确</w:t>
      </w:r>
      <w:r w:rsidR="0007265B">
        <w:rPr>
          <w:szCs w:val="32"/>
        </w:rPr>
        <w:t>了</w:t>
      </w:r>
      <w:bookmarkStart w:id="0" w:name="_GoBack"/>
      <w:bookmarkEnd w:id="0"/>
      <w:r w:rsidR="0007265B">
        <w:rPr>
          <w:rFonts w:hint="eastAsia"/>
          <w:szCs w:val="32"/>
        </w:rPr>
        <w:t>引进</w:t>
      </w:r>
      <w:r w:rsidR="0007265B">
        <w:rPr>
          <w:szCs w:val="32"/>
        </w:rPr>
        <w:t>应届高校</w:t>
      </w:r>
      <w:r w:rsidR="0007265B">
        <w:rPr>
          <w:rFonts w:hint="eastAsia"/>
          <w:szCs w:val="32"/>
        </w:rPr>
        <w:t>毕业生</w:t>
      </w:r>
      <w:r w:rsidR="0007265B">
        <w:rPr>
          <w:szCs w:val="32"/>
        </w:rPr>
        <w:t>入户的办理流程；</w:t>
      </w:r>
      <w:r w:rsidRPr="00051514">
        <w:rPr>
          <w:szCs w:val="32"/>
        </w:rPr>
        <w:t>第四章监督检查，明确了引进人才入户的监督检查机制以及对隐瞒、欺骗或提供虚假信息等行为法律责任的规定；第五章附则，对引进人才入户中其他问题予以补充说明并明确印发实施时间和有效期。</w:t>
      </w:r>
    </w:p>
    <w:p w:rsidR="00A11AE1" w:rsidRDefault="00AB2A95">
      <w:pPr>
        <w:spacing w:line="550" w:lineRule="exact"/>
        <w:ind w:firstLine="627"/>
        <w:rPr>
          <w:rFonts w:ascii="黑体" w:eastAsia="黑体" w:hAnsi="黑体"/>
          <w:szCs w:val="32"/>
        </w:rPr>
      </w:pPr>
      <w:r>
        <w:rPr>
          <w:rFonts w:ascii="黑体" w:eastAsia="黑体" w:hAnsi="黑体" w:hint="eastAsia"/>
          <w:szCs w:val="32"/>
        </w:rPr>
        <w:t>三、文件主要创新亮点</w:t>
      </w:r>
    </w:p>
    <w:p w:rsidR="00754D6B" w:rsidRPr="00114FD4" w:rsidRDefault="006A0DB6" w:rsidP="00114FD4">
      <w:pPr>
        <w:ind w:firstLineChars="200" w:firstLine="640"/>
        <w:rPr>
          <w:szCs w:val="32"/>
        </w:rPr>
      </w:pPr>
      <w:r w:rsidRPr="00114FD4">
        <w:rPr>
          <w:rFonts w:hint="eastAsia"/>
          <w:szCs w:val="32"/>
        </w:rPr>
        <w:t>文件</w:t>
      </w:r>
      <w:r w:rsidRPr="00114FD4">
        <w:rPr>
          <w:szCs w:val="32"/>
        </w:rPr>
        <w:t>针对</w:t>
      </w:r>
      <w:r w:rsidRPr="00114FD4">
        <w:rPr>
          <w:rFonts w:hint="eastAsia"/>
          <w:szCs w:val="32"/>
        </w:rPr>
        <w:t>《广州市人力资源和社会保障局关于印发广州市引进人才入户管理办法实施细则的通知》（穗人社规字〔</w:t>
      </w:r>
      <w:r w:rsidRPr="00114FD4">
        <w:rPr>
          <w:rFonts w:hint="eastAsia"/>
          <w:szCs w:val="32"/>
        </w:rPr>
        <w:t>2019</w:t>
      </w:r>
      <w:r w:rsidRPr="00114FD4">
        <w:rPr>
          <w:rFonts w:hint="eastAsia"/>
          <w:szCs w:val="32"/>
        </w:rPr>
        <w:t>〕</w:t>
      </w:r>
      <w:r w:rsidRPr="00114FD4">
        <w:rPr>
          <w:rFonts w:hint="eastAsia"/>
          <w:szCs w:val="32"/>
        </w:rPr>
        <w:t>2</w:t>
      </w:r>
      <w:r w:rsidRPr="00114FD4">
        <w:rPr>
          <w:rFonts w:hint="eastAsia"/>
          <w:szCs w:val="32"/>
        </w:rPr>
        <w:t>号）进行</w:t>
      </w:r>
      <w:r w:rsidRPr="00114FD4">
        <w:rPr>
          <w:szCs w:val="32"/>
        </w:rPr>
        <w:t>了修订，</w:t>
      </w:r>
      <w:r w:rsidR="009F20BB">
        <w:rPr>
          <w:rFonts w:hint="eastAsia"/>
          <w:szCs w:val="32"/>
        </w:rPr>
        <w:t>首次</w:t>
      </w:r>
      <w:r w:rsidR="009F20BB">
        <w:rPr>
          <w:szCs w:val="32"/>
        </w:rPr>
        <w:t>以规范性文件的</w:t>
      </w:r>
      <w:r w:rsidR="009F20BB">
        <w:rPr>
          <w:rFonts w:hint="eastAsia"/>
          <w:szCs w:val="32"/>
        </w:rPr>
        <w:t>形式</w:t>
      </w:r>
      <w:r w:rsidR="009F20BB">
        <w:rPr>
          <w:szCs w:val="32"/>
        </w:rPr>
        <w:t>将</w:t>
      </w:r>
      <w:r w:rsidR="009F20BB">
        <w:rPr>
          <w:rFonts w:hint="eastAsia"/>
          <w:szCs w:val="32"/>
        </w:rPr>
        <w:t>我市</w:t>
      </w:r>
      <w:r w:rsidR="009F20BB">
        <w:rPr>
          <w:szCs w:val="32"/>
        </w:rPr>
        <w:t>首创的</w:t>
      </w:r>
      <w:r w:rsidRPr="00114FD4">
        <w:rPr>
          <w:rFonts w:hint="eastAsia"/>
          <w:szCs w:val="32"/>
        </w:rPr>
        <w:t>移动端申报和全流程网办</w:t>
      </w:r>
      <w:r w:rsidR="009F20BB">
        <w:rPr>
          <w:rFonts w:hint="eastAsia"/>
          <w:szCs w:val="32"/>
        </w:rPr>
        <w:t>模式</w:t>
      </w:r>
      <w:r w:rsidR="009F20BB">
        <w:rPr>
          <w:szCs w:val="32"/>
        </w:rPr>
        <w:t>进行了明确</w:t>
      </w:r>
      <w:r w:rsidR="009F20BB">
        <w:rPr>
          <w:rFonts w:hint="eastAsia"/>
          <w:szCs w:val="32"/>
        </w:rPr>
        <w:t>，</w:t>
      </w:r>
      <w:r w:rsidRPr="00114FD4">
        <w:rPr>
          <w:szCs w:val="32"/>
        </w:rPr>
        <w:t>规范了具体流程，明确了受理</w:t>
      </w:r>
      <w:r w:rsidR="009F20BB">
        <w:rPr>
          <w:rFonts w:hint="eastAsia"/>
          <w:szCs w:val="32"/>
        </w:rPr>
        <w:t>审核</w:t>
      </w:r>
      <w:r w:rsidRPr="00114FD4">
        <w:rPr>
          <w:szCs w:val="32"/>
        </w:rPr>
        <w:t>时间。</w:t>
      </w:r>
    </w:p>
    <w:p w:rsidR="00A11AE1" w:rsidRDefault="00AB2A95">
      <w:pPr>
        <w:spacing w:line="550" w:lineRule="exact"/>
        <w:ind w:firstLine="627"/>
        <w:rPr>
          <w:rFonts w:ascii="黑体" w:eastAsia="黑体" w:hAnsi="黑体"/>
          <w:szCs w:val="32"/>
        </w:rPr>
      </w:pPr>
      <w:r>
        <w:rPr>
          <w:rFonts w:ascii="黑体" w:eastAsia="黑体" w:hAnsi="黑体" w:hint="eastAsia"/>
          <w:szCs w:val="32"/>
        </w:rPr>
        <w:t>四、《</w:t>
      </w:r>
      <w:r w:rsidR="00754D6B" w:rsidRPr="00754D6B">
        <w:rPr>
          <w:rFonts w:ascii="黑体" w:eastAsia="黑体" w:hAnsi="黑体" w:hint="eastAsia"/>
          <w:szCs w:val="32"/>
        </w:rPr>
        <w:t>实施细则</w:t>
      </w:r>
      <w:r>
        <w:rPr>
          <w:rFonts w:ascii="黑体" w:eastAsia="黑体" w:hAnsi="黑体" w:hint="eastAsia"/>
          <w:szCs w:val="32"/>
        </w:rPr>
        <w:t>》相关政策问答</w:t>
      </w:r>
    </w:p>
    <w:p w:rsidR="00754D6B" w:rsidRPr="00754D6B" w:rsidRDefault="00754D6B" w:rsidP="00754D6B">
      <w:pPr>
        <w:spacing w:line="550" w:lineRule="exact"/>
        <w:ind w:firstLine="627"/>
        <w:rPr>
          <w:b/>
          <w:szCs w:val="22"/>
          <w:lang w:bidi="ar"/>
        </w:rPr>
      </w:pPr>
      <w:r w:rsidRPr="00754D6B">
        <w:rPr>
          <w:rFonts w:hint="eastAsia"/>
          <w:b/>
          <w:szCs w:val="22"/>
          <w:lang w:bidi="ar"/>
        </w:rPr>
        <w:t>（一）</w:t>
      </w:r>
      <w:r w:rsidR="007B2F97">
        <w:rPr>
          <w:rFonts w:hint="eastAsia"/>
          <w:b/>
          <w:szCs w:val="22"/>
          <w:lang w:bidi="ar"/>
        </w:rPr>
        <w:t>本次</w:t>
      </w:r>
      <w:r w:rsidR="007B2F97">
        <w:rPr>
          <w:b/>
          <w:szCs w:val="22"/>
          <w:lang w:bidi="ar"/>
        </w:rPr>
        <w:t>修订</w:t>
      </w:r>
      <w:r w:rsidR="007B2F97" w:rsidRPr="007B2F97">
        <w:rPr>
          <w:rFonts w:hint="eastAsia"/>
          <w:b/>
          <w:szCs w:val="22"/>
          <w:lang w:bidi="ar"/>
        </w:rPr>
        <w:t>《广州市人力资源和社会保障局关于印</w:t>
      </w:r>
      <w:r w:rsidR="007B2F97" w:rsidRPr="007B2F97">
        <w:rPr>
          <w:rFonts w:hint="eastAsia"/>
          <w:b/>
          <w:szCs w:val="22"/>
          <w:lang w:bidi="ar"/>
        </w:rPr>
        <w:lastRenderedPageBreak/>
        <w:t>发广州市引进人才入户管理办法实施细则的通知》</w:t>
      </w:r>
      <w:r w:rsidR="007B2F97">
        <w:rPr>
          <w:b/>
          <w:szCs w:val="22"/>
          <w:lang w:bidi="ar"/>
        </w:rPr>
        <w:t>的主要目的是什么？</w:t>
      </w:r>
    </w:p>
    <w:p w:rsidR="00754D6B" w:rsidRPr="00114FD4" w:rsidRDefault="00754D6B" w:rsidP="00114FD4">
      <w:pPr>
        <w:ind w:firstLineChars="200" w:firstLine="640"/>
        <w:rPr>
          <w:szCs w:val="32"/>
        </w:rPr>
      </w:pPr>
      <w:r w:rsidRPr="00114FD4">
        <w:rPr>
          <w:rFonts w:hint="eastAsia"/>
          <w:szCs w:val="32"/>
        </w:rPr>
        <w:t>答：</w:t>
      </w:r>
      <w:r w:rsidR="007B2F97" w:rsidRPr="00114FD4">
        <w:rPr>
          <w:rFonts w:hint="eastAsia"/>
          <w:szCs w:val="32"/>
        </w:rPr>
        <w:t>制定和出台《实施细则》是贯彻落实我市人口调控政策和广州市引进人才入户管理办法的具体体现。《广州市人民政府关于印发广州市户籍迁入管理规定的通知》（穗府规〔</w:t>
      </w:r>
      <w:r w:rsidR="007B2F97" w:rsidRPr="00114FD4">
        <w:rPr>
          <w:rFonts w:hint="eastAsia"/>
          <w:szCs w:val="32"/>
        </w:rPr>
        <w:t>2020</w:t>
      </w:r>
      <w:r w:rsidR="007B2F97" w:rsidRPr="00114FD4">
        <w:rPr>
          <w:rFonts w:hint="eastAsia"/>
          <w:szCs w:val="32"/>
        </w:rPr>
        <w:t>〕</w:t>
      </w:r>
      <w:r w:rsidR="007B2F97" w:rsidRPr="00114FD4">
        <w:rPr>
          <w:rFonts w:hint="eastAsia"/>
          <w:szCs w:val="32"/>
        </w:rPr>
        <w:t>6</w:t>
      </w:r>
      <w:r w:rsidR="007B2F97" w:rsidRPr="00114FD4">
        <w:rPr>
          <w:rFonts w:hint="eastAsia"/>
          <w:szCs w:val="32"/>
        </w:rPr>
        <w:t>号）《广州市人民政府办公厅关于印发广州市引进人才入户管理办法的通知》（穗府办规〔</w:t>
      </w:r>
      <w:r w:rsidR="007B2F97" w:rsidRPr="00114FD4">
        <w:rPr>
          <w:rFonts w:hint="eastAsia"/>
          <w:szCs w:val="32"/>
        </w:rPr>
        <w:t>2020</w:t>
      </w:r>
      <w:r w:rsidR="007B2F97" w:rsidRPr="00114FD4">
        <w:rPr>
          <w:rFonts w:hint="eastAsia"/>
          <w:szCs w:val="32"/>
        </w:rPr>
        <w:t>〕</w:t>
      </w:r>
      <w:r w:rsidR="007B2F97" w:rsidRPr="00114FD4">
        <w:rPr>
          <w:rFonts w:hint="eastAsia"/>
          <w:szCs w:val="32"/>
        </w:rPr>
        <w:t>10</w:t>
      </w:r>
      <w:r w:rsidR="007B2F97" w:rsidRPr="00114FD4">
        <w:rPr>
          <w:rFonts w:hint="eastAsia"/>
          <w:szCs w:val="32"/>
        </w:rPr>
        <w:t>号）等人口调整政策及配套文件已于</w:t>
      </w:r>
      <w:r w:rsidR="007B2F97" w:rsidRPr="00114FD4">
        <w:rPr>
          <w:rFonts w:hint="eastAsia"/>
          <w:szCs w:val="32"/>
        </w:rPr>
        <w:t>2020</w:t>
      </w:r>
      <w:r w:rsidR="007B2F97" w:rsidRPr="00114FD4">
        <w:rPr>
          <w:rFonts w:hint="eastAsia"/>
          <w:szCs w:val="32"/>
        </w:rPr>
        <w:t>年印发，《广州市人民政府关于印发广州市户籍迁入管理规定的通知》（穗府规〔</w:t>
      </w:r>
      <w:r w:rsidR="007B2F97" w:rsidRPr="00114FD4">
        <w:rPr>
          <w:rFonts w:hint="eastAsia"/>
          <w:szCs w:val="32"/>
        </w:rPr>
        <w:t>2018</w:t>
      </w:r>
      <w:r w:rsidR="007B2F97" w:rsidRPr="00114FD4">
        <w:rPr>
          <w:rFonts w:hint="eastAsia"/>
          <w:szCs w:val="32"/>
        </w:rPr>
        <w:t>〕</w:t>
      </w:r>
      <w:r w:rsidR="007B2F97" w:rsidRPr="00114FD4">
        <w:rPr>
          <w:rFonts w:hint="eastAsia"/>
          <w:szCs w:val="32"/>
        </w:rPr>
        <w:t>20</w:t>
      </w:r>
      <w:r w:rsidR="007B2F97" w:rsidRPr="00114FD4">
        <w:rPr>
          <w:rFonts w:hint="eastAsia"/>
          <w:szCs w:val="32"/>
        </w:rPr>
        <w:t>号）《广州市人民政府办公厅关于印发广州市引进人才入户管理办法》（穗府办规〔</w:t>
      </w:r>
      <w:r w:rsidR="007B2F97" w:rsidRPr="00114FD4">
        <w:rPr>
          <w:rFonts w:hint="eastAsia"/>
          <w:szCs w:val="32"/>
        </w:rPr>
        <w:t>2018</w:t>
      </w:r>
      <w:r w:rsidR="007B2F97" w:rsidRPr="00114FD4">
        <w:rPr>
          <w:rFonts w:hint="eastAsia"/>
          <w:szCs w:val="32"/>
        </w:rPr>
        <w:t>〕</w:t>
      </w:r>
      <w:r w:rsidR="007B2F97" w:rsidRPr="00114FD4">
        <w:rPr>
          <w:rFonts w:hint="eastAsia"/>
          <w:szCs w:val="32"/>
        </w:rPr>
        <w:t>30</w:t>
      </w:r>
      <w:r w:rsidR="007B2F97" w:rsidRPr="00114FD4">
        <w:rPr>
          <w:rFonts w:hint="eastAsia"/>
          <w:szCs w:val="32"/>
        </w:rPr>
        <w:t>号）已同时废止了。根据《广州市引进人才入户管理办法》第十五条规定“市人力资源社会保障部门应牵头会同相关部门，根据本办法制订相应的实施细则”。因此，需及时出台《实施细则》并相应废止《广州市人力资源和社会保障局关于印发广州市引进人才入户管理办法实施细则的通知》（穗人社规字〔</w:t>
      </w:r>
      <w:r w:rsidR="007B2F97" w:rsidRPr="00114FD4">
        <w:rPr>
          <w:rFonts w:hint="eastAsia"/>
          <w:szCs w:val="32"/>
        </w:rPr>
        <w:t>2019</w:t>
      </w:r>
      <w:r w:rsidR="007B2F97" w:rsidRPr="00114FD4">
        <w:rPr>
          <w:rFonts w:hint="eastAsia"/>
          <w:szCs w:val="32"/>
        </w:rPr>
        <w:t>〕</w:t>
      </w:r>
      <w:r w:rsidR="007B2F97" w:rsidRPr="00114FD4">
        <w:rPr>
          <w:rFonts w:hint="eastAsia"/>
          <w:szCs w:val="32"/>
        </w:rPr>
        <w:t>2</w:t>
      </w:r>
      <w:r w:rsidR="007B2F97" w:rsidRPr="00114FD4">
        <w:rPr>
          <w:rFonts w:hint="eastAsia"/>
          <w:szCs w:val="32"/>
        </w:rPr>
        <w:t>号）。</w:t>
      </w:r>
    </w:p>
    <w:p w:rsidR="00754D6B" w:rsidRPr="00754D6B" w:rsidRDefault="00754D6B" w:rsidP="00754D6B">
      <w:pPr>
        <w:spacing w:line="550" w:lineRule="exact"/>
        <w:ind w:firstLine="627"/>
        <w:rPr>
          <w:b/>
          <w:szCs w:val="22"/>
          <w:lang w:bidi="ar"/>
        </w:rPr>
      </w:pPr>
      <w:r w:rsidRPr="00754D6B">
        <w:rPr>
          <w:rFonts w:hint="eastAsia"/>
          <w:b/>
          <w:szCs w:val="22"/>
          <w:lang w:bidi="ar"/>
        </w:rPr>
        <w:t>（二）</w:t>
      </w:r>
      <w:r w:rsidR="007B2F97">
        <w:rPr>
          <w:rFonts w:hint="eastAsia"/>
          <w:b/>
          <w:szCs w:val="22"/>
          <w:lang w:bidi="ar"/>
        </w:rPr>
        <w:t>本次修订</w:t>
      </w:r>
      <w:r w:rsidR="007B2F97">
        <w:rPr>
          <w:b/>
          <w:szCs w:val="22"/>
          <w:lang w:bidi="ar"/>
        </w:rPr>
        <w:t>的主要</w:t>
      </w:r>
      <w:r w:rsidRPr="00754D6B">
        <w:rPr>
          <w:rFonts w:hint="eastAsia"/>
          <w:b/>
          <w:szCs w:val="22"/>
          <w:lang w:bidi="ar"/>
        </w:rPr>
        <w:t>变化</w:t>
      </w:r>
      <w:r w:rsidR="007B2F97">
        <w:rPr>
          <w:rFonts w:hint="eastAsia"/>
          <w:b/>
          <w:szCs w:val="22"/>
          <w:lang w:bidi="ar"/>
        </w:rPr>
        <w:t>是</w:t>
      </w:r>
      <w:r w:rsidR="007B2F97">
        <w:rPr>
          <w:b/>
          <w:szCs w:val="22"/>
          <w:lang w:bidi="ar"/>
        </w:rPr>
        <w:t>什么</w:t>
      </w:r>
      <w:r w:rsidRPr="00754D6B">
        <w:rPr>
          <w:rFonts w:hint="eastAsia"/>
          <w:b/>
          <w:szCs w:val="22"/>
          <w:lang w:bidi="ar"/>
        </w:rPr>
        <w:t>？</w:t>
      </w:r>
    </w:p>
    <w:p w:rsidR="007B2F97" w:rsidRPr="00114FD4" w:rsidRDefault="00754D6B" w:rsidP="00114FD4">
      <w:pPr>
        <w:ind w:firstLineChars="200" w:firstLine="640"/>
        <w:rPr>
          <w:szCs w:val="32"/>
        </w:rPr>
      </w:pPr>
      <w:r w:rsidRPr="00114FD4">
        <w:rPr>
          <w:rFonts w:hint="eastAsia"/>
          <w:szCs w:val="32"/>
        </w:rPr>
        <w:t>答：</w:t>
      </w:r>
      <w:r w:rsidR="007B2F97" w:rsidRPr="00114FD4">
        <w:rPr>
          <w:rFonts w:hint="eastAsia"/>
          <w:szCs w:val="32"/>
        </w:rPr>
        <w:t>根据《</w:t>
      </w:r>
      <w:r w:rsidR="007B2F97" w:rsidRPr="00114FD4">
        <w:rPr>
          <w:szCs w:val="32"/>
        </w:rPr>
        <w:t>广州市人力资源和社会保障局关于我市全面实施引进在职人才入户</w:t>
      </w:r>
      <w:r w:rsidR="007B2F97" w:rsidRPr="00114FD4">
        <w:rPr>
          <w:szCs w:val="32"/>
        </w:rPr>
        <w:t>“</w:t>
      </w:r>
      <w:r w:rsidR="007B2F97" w:rsidRPr="00114FD4">
        <w:rPr>
          <w:szCs w:val="32"/>
        </w:rPr>
        <w:t>移动端申报</w:t>
      </w:r>
      <w:r w:rsidR="007B2F97" w:rsidRPr="00114FD4">
        <w:rPr>
          <w:szCs w:val="32"/>
        </w:rPr>
        <w:t>+</w:t>
      </w:r>
      <w:r w:rsidR="007B2F97" w:rsidRPr="00114FD4">
        <w:rPr>
          <w:szCs w:val="32"/>
        </w:rPr>
        <w:t>全流程网办</w:t>
      </w:r>
      <w:r w:rsidR="007B2F97" w:rsidRPr="00114FD4">
        <w:rPr>
          <w:szCs w:val="32"/>
        </w:rPr>
        <w:t>”</w:t>
      </w:r>
      <w:r w:rsidR="007B2F97" w:rsidRPr="00114FD4">
        <w:rPr>
          <w:szCs w:val="32"/>
        </w:rPr>
        <w:t>的通知</w:t>
      </w:r>
      <w:r w:rsidR="007B2F97" w:rsidRPr="00114FD4">
        <w:rPr>
          <w:rFonts w:hint="eastAsia"/>
          <w:szCs w:val="32"/>
        </w:rPr>
        <w:t>》</w:t>
      </w:r>
      <w:r w:rsidR="00AC34C7" w:rsidRPr="00114FD4">
        <w:rPr>
          <w:rFonts w:hint="eastAsia"/>
          <w:szCs w:val="32"/>
        </w:rPr>
        <w:t>的</w:t>
      </w:r>
      <w:r w:rsidR="00AC34C7" w:rsidRPr="00114FD4">
        <w:rPr>
          <w:szCs w:val="32"/>
        </w:rPr>
        <w:t>内容</w:t>
      </w:r>
      <w:r w:rsidR="007B2F97" w:rsidRPr="00114FD4">
        <w:rPr>
          <w:rFonts w:hint="eastAsia"/>
          <w:szCs w:val="32"/>
        </w:rPr>
        <w:t>，</w:t>
      </w:r>
      <w:r w:rsidR="00AC34C7" w:rsidRPr="00114FD4">
        <w:rPr>
          <w:rFonts w:hint="eastAsia"/>
          <w:szCs w:val="32"/>
        </w:rPr>
        <w:t>进一步</w:t>
      </w:r>
      <w:r w:rsidR="007B2F97" w:rsidRPr="00114FD4">
        <w:rPr>
          <w:rFonts w:hint="eastAsia"/>
          <w:szCs w:val="32"/>
        </w:rPr>
        <w:t>完善</w:t>
      </w:r>
      <w:r w:rsidR="007B2F97" w:rsidRPr="00114FD4">
        <w:rPr>
          <w:szCs w:val="32"/>
        </w:rPr>
        <w:t>了</w:t>
      </w:r>
      <w:r w:rsidR="00AC34C7" w:rsidRPr="00114FD4">
        <w:rPr>
          <w:rFonts w:hint="eastAsia"/>
          <w:szCs w:val="32"/>
        </w:rPr>
        <w:t>全流程</w:t>
      </w:r>
      <w:r w:rsidR="00AC34C7" w:rsidRPr="00114FD4">
        <w:rPr>
          <w:szCs w:val="32"/>
        </w:rPr>
        <w:t>网办的具体操作流程，明确了受理</w:t>
      </w:r>
      <w:r w:rsidR="00AC34C7" w:rsidRPr="00114FD4">
        <w:rPr>
          <w:rFonts w:hint="eastAsia"/>
          <w:szCs w:val="32"/>
        </w:rPr>
        <w:t>时间</w:t>
      </w:r>
      <w:r w:rsidR="00AC34C7" w:rsidRPr="00114FD4">
        <w:rPr>
          <w:szCs w:val="32"/>
        </w:rPr>
        <w:t>、审核</w:t>
      </w:r>
      <w:r w:rsidR="00AC34C7" w:rsidRPr="00114FD4">
        <w:rPr>
          <w:rFonts w:hint="eastAsia"/>
          <w:szCs w:val="32"/>
        </w:rPr>
        <w:t>方式</w:t>
      </w:r>
      <w:r w:rsidR="00AC34C7" w:rsidRPr="00114FD4">
        <w:rPr>
          <w:szCs w:val="32"/>
        </w:rPr>
        <w:t>等内容。</w:t>
      </w:r>
    </w:p>
    <w:p w:rsidR="00754D6B" w:rsidRPr="00754D6B" w:rsidRDefault="00754D6B" w:rsidP="00754D6B">
      <w:pPr>
        <w:spacing w:line="550" w:lineRule="exact"/>
        <w:ind w:firstLine="627"/>
        <w:rPr>
          <w:b/>
          <w:szCs w:val="22"/>
          <w:lang w:bidi="ar"/>
        </w:rPr>
      </w:pPr>
      <w:r w:rsidRPr="00754D6B">
        <w:rPr>
          <w:rFonts w:hint="eastAsia"/>
          <w:b/>
          <w:szCs w:val="22"/>
          <w:lang w:bidi="ar"/>
        </w:rPr>
        <w:lastRenderedPageBreak/>
        <w:t>（</w:t>
      </w:r>
      <w:r w:rsidR="0043681F">
        <w:rPr>
          <w:rFonts w:hint="eastAsia"/>
          <w:b/>
          <w:szCs w:val="22"/>
          <w:lang w:bidi="ar"/>
        </w:rPr>
        <w:t>三</w:t>
      </w:r>
      <w:r w:rsidRPr="00754D6B">
        <w:rPr>
          <w:rFonts w:hint="eastAsia"/>
          <w:b/>
          <w:szCs w:val="22"/>
          <w:lang w:bidi="ar"/>
        </w:rPr>
        <w:t>）引进人才入户业务办理是否可在各区直接办理？</w:t>
      </w:r>
    </w:p>
    <w:p w:rsidR="00AC34C7" w:rsidRPr="00114FD4" w:rsidRDefault="00754D6B" w:rsidP="00114FD4">
      <w:pPr>
        <w:ind w:firstLineChars="200" w:firstLine="640"/>
        <w:rPr>
          <w:szCs w:val="32"/>
        </w:rPr>
      </w:pPr>
      <w:r w:rsidRPr="00114FD4">
        <w:rPr>
          <w:rFonts w:hint="eastAsia"/>
          <w:szCs w:val="32"/>
        </w:rPr>
        <w:t>答：</w:t>
      </w:r>
      <w:r w:rsidR="00AC34C7" w:rsidRPr="00114FD4">
        <w:rPr>
          <w:rFonts w:hint="eastAsia"/>
          <w:szCs w:val="32"/>
        </w:rPr>
        <w:t>我市</w:t>
      </w:r>
      <w:r w:rsidR="00AC34C7" w:rsidRPr="00114FD4">
        <w:rPr>
          <w:szCs w:val="32"/>
        </w:rPr>
        <w:t>引进人才入户已实现全流程网办，</w:t>
      </w:r>
      <w:r w:rsidR="00AC34C7" w:rsidRPr="00114FD4">
        <w:rPr>
          <w:rFonts w:hint="eastAsia"/>
          <w:szCs w:val="32"/>
        </w:rPr>
        <w:t>申请人在</w:t>
      </w:r>
      <w:r w:rsidR="00AC34C7" w:rsidRPr="00114FD4">
        <w:rPr>
          <w:szCs w:val="32"/>
        </w:rPr>
        <w:t>系统填报</w:t>
      </w:r>
      <w:r w:rsidR="00AC34C7" w:rsidRPr="00114FD4">
        <w:rPr>
          <w:rFonts w:hint="eastAsia"/>
          <w:szCs w:val="32"/>
        </w:rPr>
        <w:t>信息</w:t>
      </w:r>
      <w:r w:rsidR="00AC34C7" w:rsidRPr="00114FD4">
        <w:rPr>
          <w:szCs w:val="32"/>
        </w:rPr>
        <w:t>后，</w:t>
      </w:r>
      <w:r w:rsidR="00114FD4" w:rsidRPr="00114FD4">
        <w:rPr>
          <w:rFonts w:hint="eastAsia"/>
          <w:szCs w:val="32"/>
        </w:rPr>
        <w:t>系统</w:t>
      </w:r>
      <w:r w:rsidR="00114FD4" w:rsidRPr="00114FD4">
        <w:rPr>
          <w:szCs w:val="32"/>
        </w:rPr>
        <w:t>将直接转送到</w:t>
      </w:r>
      <w:r w:rsidR="00AC34C7" w:rsidRPr="00114FD4">
        <w:rPr>
          <w:szCs w:val="32"/>
        </w:rPr>
        <w:t>相应的区</w:t>
      </w:r>
      <w:r w:rsidR="00114FD4" w:rsidRPr="00114FD4">
        <w:rPr>
          <w:rFonts w:hint="eastAsia"/>
          <w:szCs w:val="32"/>
        </w:rPr>
        <w:t>人社局进行</w:t>
      </w:r>
      <w:r w:rsidR="00114FD4" w:rsidRPr="00114FD4">
        <w:rPr>
          <w:szCs w:val="32"/>
        </w:rPr>
        <w:t>审核，</w:t>
      </w:r>
      <w:r w:rsidR="00114FD4">
        <w:rPr>
          <w:rFonts w:hint="eastAsia"/>
          <w:szCs w:val="32"/>
        </w:rPr>
        <w:t>无</w:t>
      </w:r>
      <w:r w:rsidR="00114FD4">
        <w:rPr>
          <w:szCs w:val="32"/>
        </w:rPr>
        <w:t>特殊情况无需到现场办理。</w:t>
      </w:r>
    </w:p>
    <w:p w:rsidR="00AC34C7" w:rsidRPr="00114FD4" w:rsidRDefault="00AC34C7" w:rsidP="00114FD4">
      <w:pPr>
        <w:ind w:firstLineChars="200" w:firstLine="640"/>
        <w:rPr>
          <w:szCs w:val="32"/>
        </w:rPr>
      </w:pPr>
    </w:p>
    <w:p w:rsidR="00AC34C7" w:rsidRPr="00114FD4" w:rsidRDefault="00AC34C7" w:rsidP="00114FD4">
      <w:pPr>
        <w:ind w:firstLineChars="200" w:firstLine="640"/>
        <w:rPr>
          <w:szCs w:val="32"/>
        </w:rPr>
      </w:pPr>
    </w:p>
    <w:sectPr w:rsidR="00AC34C7" w:rsidRPr="00114FD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8AE" w:rsidRDefault="006D28AE">
      <w:r>
        <w:separator/>
      </w:r>
    </w:p>
  </w:endnote>
  <w:endnote w:type="continuationSeparator" w:id="0">
    <w:p w:rsidR="006D28AE" w:rsidRDefault="006D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603799"/>
    </w:sdtPr>
    <w:sdtEndPr/>
    <w:sdtContent>
      <w:p w:rsidR="00A11AE1" w:rsidRDefault="00AB2A95">
        <w:pPr>
          <w:pStyle w:val="a5"/>
          <w:jc w:val="center"/>
        </w:pPr>
        <w:r>
          <w:fldChar w:fldCharType="begin"/>
        </w:r>
        <w:r>
          <w:instrText>PAGE   \* MERGEFORMAT</w:instrText>
        </w:r>
        <w:r>
          <w:fldChar w:fldCharType="separate"/>
        </w:r>
        <w:r w:rsidR="0007265B" w:rsidRPr="0007265B">
          <w:rPr>
            <w:noProof/>
            <w:lang w:val="zh-CN"/>
          </w:rPr>
          <w:t>2</w:t>
        </w:r>
        <w:r>
          <w:fldChar w:fldCharType="end"/>
        </w:r>
      </w:p>
    </w:sdtContent>
  </w:sdt>
  <w:p w:rsidR="00A11AE1" w:rsidRDefault="00A11AE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8AE" w:rsidRDefault="006D28AE">
      <w:r>
        <w:separator/>
      </w:r>
    </w:p>
  </w:footnote>
  <w:footnote w:type="continuationSeparator" w:id="0">
    <w:p w:rsidR="006D28AE" w:rsidRDefault="006D2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C2"/>
    <w:rsid w:val="000527EA"/>
    <w:rsid w:val="0007265B"/>
    <w:rsid w:val="0008304D"/>
    <w:rsid w:val="000A10E8"/>
    <w:rsid w:val="00114FD4"/>
    <w:rsid w:val="002A7163"/>
    <w:rsid w:val="002B6611"/>
    <w:rsid w:val="002E6035"/>
    <w:rsid w:val="003273D6"/>
    <w:rsid w:val="00406B26"/>
    <w:rsid w:val="004307C2"/>
    <w:rsid w:val="0043681F"/>
    <w:rsid w:val="004448FF"/>
    <w:rsid w:val="004B59AE"/>
    <w:rsid w:val="0056060A"/>
    <w:rsid w:val="00594A83"/>
    <w:rsid w:val="005B6100"/>
    <w:rsid w:val="00644490"/>
    <w:rsid w:val="006A0DB6"/>
    <w:rsid w:val="006A7D12"/>
    <w:rsid w:val="006D28AE"/>
    <w:rsid w:val="0074231E"/>
    <w:rsid w:val="00754D6B"/>
    <w:rsid w:val="007A4753"/>
    <w:rsid w:val="007B2F97"/>
    <w:rsid w:val="007C1B75"/>
    <w:rsid w:val="007E19C5"/>
    <w:rsid w:val="009914D2"/>
    <w:rsid w:val="009F20BB"/>
    <w:rsid w:val="00A11AE1"/>
    <w:rsid w:val="00AB2A95"/>
    <w:rsid w:val="00AC34C7"/>
    <w:rsid w:val="00B072D8"/>
    <w:rsid w:val="00BB1F16"/>
    <w:rsid w:val="00BB7307"/>
    <w:rsid w:val="00C2235F"/>
    <w:rsid w:val="00C2286A"/>
    <w:rsid w:val="00C30699"/>
    <w:rsid w:val="00C86DA7"/>
    <w:rsid w:val="00D30DC8"/>
    <w:rsid w:val="00D47629"/>
    <w:rsid w:val="00D72842"/>
    <w:rsid w:val="00E31338"/>
    <w:rsid w:val="00E34AAF"/>
    <w:rsid w:val="00EF343E"/>
    <w:rsid w:val="00FE7A68"/>
    <w:rsid w:val="2C705A44"/>
    <w:rsid w:val="559418F1"/>
    <w:rsid w:val="680E0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FBA6C"/>
  <w15:docId w15:val="{FBF171E3-ECE9-454E-B172-00ABE7AC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customStyle="1" w:styleId="ParaCharCharChar1Char">
    <w:name w:val="默认段落字体 Para Char Char Char1 Char"/>
    <w:basedOn w:val="a"/>
    <w:qFormat/>
    <w:pPr>
      <w:spacing w:line="240" w:lineRule="atLeast"/>
      <w:ind w:left="420" w:firstLine="420"/>
    </w:pPr>
    <w:rPr>
      <w:rFonts w:ascii="宋体" w:eastAsia="宋体" w:hAnsi="宋体"/>
      <w:kern w:val="0"/>
      <w:szCs w:val="21"/>
    </w:rPr>
  </w:style>
  <w:style w:type="character" w:customStyle="1" w:styleId="a4">
    <w:name w:val="批注框文本 字符"/>
    <w:basedOn w:val="a0"/>
    <w:link w:val="a3"/>
    <w:uiPriority w:val="99"/>
    <w:semiHidden/>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316</Words>
  <Characters>1806</Characters>
  <Application>Microsoft Office Word</Application>
  <DocSecurity>0</DocSecurity>
  <Lines>15</Lines>
  <Paragraphs>4</Paragraphs>
  <ScaleCrop>false</ScaleCrop>
  <Company>Hewlett-Packard Company</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万政东</dc:creator>
  <cp:lastModifiedBy>麦嘉盛</cp:lastModifiedBy>
  <cp:revision>15</cp:revision>
  <dcterms:created xsi:type="dcterms:W3CDTF">2019-03-15T10:04:00Z</dcterms:created>
  <dcterms:modified xsi:type="dcterms:W3CDTF">2022-05-09T07:53:00Z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