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eastAsia="黑体"/>
          <w:color w:val="auto"/>
          <w:sz w:val="32"/>
          <w:szCs w:val="32"/>
        </w:rPr>
        <w:t>附件</w:t>
      </w:r>
    </w:p>
    <w:p>
      <w:pPr>
        <w:spacing w:line="560" w:lineRule="exact"/>
        <w:rPr>
          <w:rFonts w:ascii="Times New Roman" w:hAnsi="Times New Roman" w:eastAsia="黑体"/>
          <w:color w:val="auto"/>
          <w:szCs w:val="21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eastAsia="方正小标宋简体"/>
          <w:color w:val="auto"/>
          <w:sz w:val="44"/>
          <w:szCs w:val="44"/>
        </w:rPr>
        <w:t>民营企业发</w:t>
      </w:r>
      <w:bookmarkStart w:id="0" w:name="_GoBack"/>
      <w:bookmarkEnd w:id="0"/>
      <w:r>
        <w:rPr>
          <w:rFonts w:ascii="Times New Roman" w:eastAsia="方正小标宋简体"/>
          <w:color w:val="auto"/>
          <w:sz w:val="44"/>
          <w:szCs w:val="44"/>
        </w:rPr>
        <w:t>起成立全国性行业协会商会</w:t>
      </w:r>
    </w:p>
    <w:p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eastAsia="方正小标宋简体"/>
          <w:color w:val="auto"/>
          <w:sz w:val="44"/>
          <w:szCs w:val="44"/>
        </w:rPr>
        <w:t>专项奖励资金申请表</w:t>
      </w:r>
    </w:p>
    <w:p>
      <w:pPr>
        <w:spacing w:line="560" w:lineRule="exact"/>
        <w:jc w:val="right"/>
        <w:rPr>
          <w:rFonts w:ascii="Times New Roman" w:hAnsi="Times New Roman"/>
          <w:color w:val="auto"/>
          <w:szCs w:val="21"/>
        </w:rPr>
      </w:pPr>
    </w:p>
    <w:p>
      <w:pPr>
        <w:spacing w:line="560" w:lineRule="exact"/>
        <w:jc w:val="right"/>
        <w:rPr>
          <w:rFonts w:ascii="Times New Roman" w:hAnsi="Times New Roman"/>
          <w:color w:val="auto"/>
          <w:szCs w:val="21"/>
        </w:rPr>
      </w:pPr>
      <w:r>
        <w:rPr>
          <w:rFonts w:ascii="Times New Roman"/>
          <w:color w:val="auto"/>
          <w:szCs w:val="21"/>
        </w:rPr>
        <w:t>申请时间：</w:t>
      </w:r>
      <w:r>
        <w:rPr>
          <w:rFonts w:ascii="Times New Roman" w:hAnsi="Times New Roman"/>
          <w:color w:val="auto"/>
          <w:szCs w:val="21"/>
        </w:rPr>
        <w:t xml:space="preserve">     </w:t>
      </w:r>
      <w:r>
        <w:rPr>
          <w:rFonts w:ascii="Times New Roman"/>
          <w:color w:val="auto"/>
          <w:szCs w:val="21"/>
        </w:rPr>
        <w:t>年</w:t>
      </w:r>
      <w:r>
        <w:rPr>
          <w:rFonts w:ascii="Times New Roman" w:hAnsi="Times New Roman"/>
          <w:color w:val="auto"/>
          <w:szCs w:val="21"/>
        </w:rPr>
        <w:t xml:space="preserve">    </w:t>
      </w:r>
      <w:r>
        <w:rPr>
          <w:rFonts w:ascii="Times New Roman"/>
          <w:color w:val="auto"/>
          <w:szCs w:val="21"/>
        </w:rPr>
        <w:t>月</w:t>
      </w:r>
      <w:r>
        <w:rPr>
          <w:rFonts w:ascii="Times New Roman" w:hAnsi="Times New Roman"/>
          <w:color w:val="auto"/>
          <w:szCs w:val="21"/>
        </w:rPr>
        <w:t xml:space="preserve">    </w:t>
      </w:r>
      <w:r>
        <w:rPr>
          <w:rFonts w:ascii="Times New Roman"/>
          <w:color w:val="auto"/>
          <w:szCs w:val="21"/>
        </w:rPr>
        <w:t>日</w:t>
      </w:r>
    </w:p>
    <w:tbl>
      <w:tblPr>
        <w:tblStyle w:val="3"/>
        <w:tblW w:w="0" w:type="auto"/>
        <w:tblInd w:w="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630"/>
        <w:gridCol w:w="890"/>
        <w:gridCol w:w="1440"/>
        <w:gridCol w:w="2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/>
                <w:color w:val="000000"/>
                <w:shd w:val="clear" w:color="auto" w:fill="FFFFFF"/>
              </w:rPr>
              <w:t>协会</w:t>
            </w: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 w:eastAsia="微软雅黑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/>
                <w:color w:val="000000"/>
                <w:shd w:val="clear" w:color="auto" w:fill="FFFFFF"/>
              </w:rPr>
              <w:t>商会</w:t>
            </w: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 w:eastAsia="微软雅黑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/>
                <w:color w:val="000000"/>
                <w:shd w:val="clear" w:color="auto" w:fill="FFFFFF"/>
              </w:rPr>
              <w:t>基本</w:t>
            </w: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/>
                <w:color w:val="000000"/>
                <w:shd w:val="clear" w:color="auto" w:fill="FFFFFF"/>
              </w:rPr>
              <w:t>情况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/>
                <w:color w:val="000000"/>
                <w:shd w:val="clear" w:color="auto" w:fill="FFFFFF"/>
              </w:rPr>
              <w:t>协会商会</w:t>
            </w: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 w:eastAsia="微软雅黑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/>
                <w:color w:val="000000"/>
                <w:shd w:val="clear" w:color="auto" w:fill="FFFFFF"/>
              </w:rPr>
              <w:t>名称</w:t>
            </w: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(</w:t>
            </w:r>
            <w:r>
              <w:rPr>
                <w:rFonts w:ascii="Times New Roman"/>
                <w:color w:val="000000"/>
                <w:shd w:val="clear" w:color="auto" w:fill="FFFFFF"/>
              </w:rPr>
              <w:t>盖章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/>
                <w:color w:val="000000"/>
                <w:shd w:val="clear" w:color="auto" w:fill="FFFFFF"/>
              </w:rPr>
              <w:t>法定代表人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/>
                <w:color w:val="auto"/>
                <w:shd w:val="clear" w:color="auto" w:fill="FFFFFF"/>
              </w:rPr>
              <w:t>统一社会</w:t>
            </w:r>
            <w:r>
              <w:rPr>
                <w:rFonts w:ascii="Times New Roman" w:hAnsi="Times New Roman"/>
                <w:color w:val="auto"/>
                <w:shd w:val="clear" w:color="auto" w:fill="FFFFFF"/>
              </w:rPr>
              <w:t xml:space="preserve">  </w:t>
            </w:r>
            <w:r>
              <w:rPr>
                <w:rFonts w:ascii="Times New Roman"/>
                <w:color w:val="auto"/>
                <w:shd w:val="clear" w:color="auto" w:fill="FFFFFF"/>
              </w:rPr>
              <w:t>信用代码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/>
                <w:color w:val="000000"/>
                <w:shd w:val="clear" w:color="auto" w:fill="FFFFFF"/>
              </w:rPr>
              <w:t>注册地址</w:t>
            </w:r>
          </w:p>
        </w:tc>
        <w:tc>
          <w:tcPr>
            <w:tcW w:w="25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 w:eastAsia="微软雅黑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/>
                <w:color w:val="000000"/>
                <w:shd w:val="clear" w:color="auto" w:fill="FFFFFF"/>
              </w:rPr>
              <w:t>登记注册</w:t>
            </w: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/>
                <w:color w:val="000000"/>
                <w:shd w:val="clear" w:color="auto" w:fill="FFFFFF"/>
              </w:rPr>
              <w:t>时间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z w:val="27"/>
                <w:shd w:val="clear" w:color="auto" w:fill="FFFFFF"/>
              </w:rPr>
            </w:pPr>
          </w:p>
        </w:tc>
        <w:tc>
          <w:tcPr>
            <w:tcW w:w="2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z w:val="27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/>
                <w:color w:val="000000"/>
                <w:shd w:val="clear" w:color="auto" w:fill="FFFFFF"/>
              </w:rPr>
              <w:t>办公地址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/>
                <w:color w:val="000000"/>
                <w:shd w:val="clear" w:color="auto" w:fill="FFFFFF"/>
              </w:rPr>
              <w:t>办公面积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 w:eastAsia="微软雅黑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/>
                <w:color w:val="000000"/>
                <w:shd w:val="clear" w:color="auto" w:fill="FFFFFF"/>
              </w:rPr>
              <w:t>会员企业</w:t>
            </w: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/>
                <w:color w:val="000000"/>
                <w:shd w:val="clear" w:color="auto" w:fill="FFFFFF"/>
              </w:rPr>
              <w:t>数量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 w:eastAsia="微软雅黑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/>
                <w:color w:val="000000"/>
                <w:shd w:val="clear" w:color="auto" w:fill="FFFFFF"/>
              </w:rPr>
              <w:t>专职人员</w:t>
            </w: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/>
                <w:color w:val="000000"/>
                <w:shd w:val="clear" w:color="auto" w:fill="FFFFFF"/>
              </w:rPr>
              <w:t>数量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/>
                <w:color w:val="000000"/>
                <w:shd w:val="clear" w:color="auto" w:fill="FFFFFF"/>
              </w:rPr>
              <w:t>联系人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/>
                <w:color w:val="000000"/>
                <w:shd w:val="clear" w:color="auto" w:fill="FFFFFF"/>
              </w:rPr>
              <w:t>联系电话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 w:eastAsia="微软雅黑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/>
                <w:color w:val="000000"/>
                <w:shd w:val="clear" w:color="auto" w:fill="FFFFFF"/>
              </w:rPr>
              <w:t>成立以来</w:t>
            </w: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/>
                <w:color w:val="000000"/>
                <w:shd w:val="clear" w:color="auto" w:fill="FFFFFF"/>
              </w:rPr>
              <w:t>财务状况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/>
                <w:color w:val="000000"/>
                <w:shd w:val="clear" w:color="auto" w:fill="FFFFFF"/>
              </w:rPr>
              <w:t>所属行业</w:t>
            </w: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/>
                <w:color w:val="000000"/>
                <w:shd w:val="clear" w:color="auto" w:fill="FFFFFF"/>
              </w:rPr>
              <w:t>及主要</w:t>
            </w: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/>
                <w:color w:val="000000"/>
                <w:shd w:val="clear" w:color="auto" w:fill="FFFFFF"/>
              </w:rPr>
              <w:t>业务范围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 w:eastAsia="微软雅黑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/>
                <w:color w:val="000000"/>
                <w:shd w:val="clear" w:color="auto" w:fill="FFFFFF"/>
              </w:rPr>
              <w:t>会员</w:t>
            </w: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 w:eastAsia="微软雅黑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/>
                <w:color w:val="000000"/>
                <w:shd w:val="clear" w:color="auto" w:fill="FFFFFF"/>
              </w:rPr>
              <w:t>企业</w:t>
            </w: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 w:eastAsia="微软雅黑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/>
                <w:color w:val="000000"/>
                <w:shd w:val="clear" w:color="auto" w:fill="FFFFFF"/>
              </w:rPr>
              <w:t>基本</w:t>
            </w: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/>
                <w:color w:val="000000"/>
                <w:shd w:val="clear" w:color="auto" w:fill="FFFFFF"/>
              </w:rPr>
              <w:t>情况</w:t>
            </w:r>
          </w:p>
        </w:tc>
        <w:tc>
          <w:tcPr>
            <w:tcW w:w="7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/>
                <w:color w:val="000000"/>
                <w:shd w:val="clear" w:color="auto" w:fill="FFFFFF"/>
              </w:rPr>
              <w:t>理事会</w:t>
            </w: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/>
                <w:color w:val="000000"/>
                <w:shd w:val="clear" w:color="auto" w:fill="FFFFFF"/>
              </w:rPr>
              <w:t>情况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/>
                <w:color w:val="000000"/>
                <w:shd w:val="clear" w:color="auto" w:fill="FFFFFF"/>
              </w:rPr>
              <w:t>商会职务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/>
                <w:color w:val="000000"/>
                <w:shd w:val="clear" w:color="auto" w:fill="FFFFFF"/>
              </w:rPr>
              <w:t>姓名</w:t>
            </w:r>
          </w:p>
        </w:tc>
        <w:tc>
          <w:tcPr>
            <w:tcW w:w="4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/>
                <w:color w:val="auto"/>
              </w:rPr>
              <w:t>公司和职务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4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4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/>
                <w:color w:val="000000"/>
                <w:shd w:val="clear" w:color="auto" w:fill="FFFFFF"/>
              </w:rPr>
              <w:t>协会</w:t>
            </w: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 w:eastAsia="微软雅黑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/>
                <w:color w:val="000000"/>
                <w:shd w:val="clear" w:color="auto" w:fill="FFFFFF"/>
              </w:rPr>
              <w:t>商会</w:t>
            </w: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 w:eastAsia="微软雅黑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/>
                <w:color w:val="000000"/>
                <w:shd w:val="clear" w:color="auto" w:fill="FFFFFF"/>
              </w:rPr>
              <w:t>运营</w:t>
            </w: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/>
                <w:color w:val="000000"/>
                <w:shd w:val="clear" w:color="auto" w:fill="FFFFFF"/>
              </w:rPr>
              <w:t>情况</w:t>
            </w:r>
          </w:p>
        </w:tc>
        <w:tc>
          <w:tcPr>
            <w:tcW w:w="7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hint="eastAsia" w:ascii="Times New Roman" w:hAnsi="Times New Roman"/>
                <w:color w:val="000000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hint="eastAsia" w:ascii="Times New Roman" w:hAnsi="Times New Roman"/>
                <w:color w:val="000000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hint="eastAsia" w:ascii="Times New Roman" w:hAnsi="Times New Roman"/>
                <w:color w:val="000000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hint="eastAsia" w:ascii="Times New Roman" w:hAnsi="Times New Roman"/>
                <w:color w:val="000000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hint="eastAsia" w:ascii="Times New Roman" w:hAnsi="Times New Roman"/>
                <w:color w:val="000000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hint="eastAsia" w:ascii="Times New Roman" w:hAnsi="Times New Roman"/>
                <w:color w:val="000000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hint="eastAsia" w:ascii="Times New Roman" w:hAnsi="Times New Roman"/>
                <w:color w:val="000000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hint="eastAsia" w:ascii="Times New Roman" w:hAnsi="Times New Roman"/>
                <w:color w:val="000000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hint="eastAsia" w:ascii="Times New Roman" w:hAnsi="Times New Roman"/>
                <w:color w:val="000000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hint="eastAsia" w:ascii="Times New Roman" w:hAnsi="Times New Roman"/>
                <w:color w:val="000000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/>
                <w:color w:val="000000"/>
                <w:shd w:val="clear" w:color="auto" w:fill="FFFFFF"/>
              </w:rPr>
              <w:t>协会</w:t>
            </w: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 w:eastAsia="微软雅黑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/>
                <w:color w:val="000000"/>
                <w:shd w:val="clear" w:color="auto" w:fill="FFFFFF"/>
              </w:rPr>
              <w:t>商会</w:t>
            </w: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 w:eastAsia="微软雅黑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/>
                <w:color w:val="000000"/>
                <w:shd w:val="clear" w:color="auto" w:fill="FFFFFF"/>
              </w:rPr>
              <w:t>活动</w:t>
            </w: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 w:eastAsia="微软雅黑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/>
                <w:color w:val="000000"/>
                <w:shd w:val="clear" w:color="auto" w:fill="FFFFFF"/>
              </w:rPr>
              <w:t>开展</w:t>
            </w: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/>
                <w:color w:val="000000"/>
                <w:shd w:val="clear" w:color="auto" w:fill="FFFFFF"/>
              </w:rPr>
              <w:t>情况</w:t>
            </w:r>
          </w:p>
        </w:tc>
        <w:tc>
          <w:tcPr>
            <w:tcW w:w="7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hint="eastAsia"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hint="eastAsia" w:ascii="Times New Roman" w:hAnsi="Times New Roman"/>
                <w:color w:val="000000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hint="eastAsia" w:ascii="Times New Roman" w:hAnsi="Times New Roman"/>
                <w:color w:val="000000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hint="eastAsia" w:ascii="Times New Roman" w:hAnsi="Times New Roman"/>
                <w:color w:val="000000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hint="eastAsia" w:ascii="Times New Roman" w:hAnsi="Times New Roman"/>
                <w:color w:val="000000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hint="eastAsia" w:ascii="Times New Roman" w:hAnsi="Times New Roman"/>
                <w:color w:val="000000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hint="eastAsia" w:ascii="Times New Roman" w:hAnsi="Times New Roman"/>
                <w:color w:val="000000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hint="eastAsia" w:ascii="Times New Roman" w:hAnsi="Times New Roman"/>
                <w:color w:val="000000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napToGrid w:val="0"/>
              <w:spacing w:before="225" w:after="225"/>
              <w:rPr>
                <w:rFonts w:hint="eastAsia" w:ascii="Times New Roman" w:hAnsi="Times New Roman"/>
                <w:color w:val="000000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hint="eastAsia" w:ascii="Times New Roman" w:hAnsi="Times New Roman"/>
                <w:color w:val="000000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hint="eastAsia" w:ascii="Times New Roman" w:hAnsi="Times New Roman"/>
                <w:color w:val="000000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hint="eastAsia" w:ascii="Times New Roman" w:hAnsi="Times New Roman"/>
                <w:color w:val="000000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napToGrid w:val="0"/>
              <w:spacing w:before="225" w:after="225"/>
              <w:jc w:val="center"/>
              <w:rPr>
                <w:rFonts w:ascii="Times New Roman" w:hAnsi="Times New Roman"/>
                <w:color w:val="000000"/>
                <w:sz w:val="27"/>
                <w:shd w:val="clear" w:color="auto" w:fill="FFFFFF"/>
              </w:rPr>
            </w:pPr>
          </w:p>
        </w:tc>
      </w:tr>
    </w:tbl>
    <w:p>
      <w:pPr>
        <w:rPr>
          <w:rFonts w:hint="eastAsia"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</w:t>
      </w:r>
    </w:p>
    <w:p>
      <w:pPr>
        <w:rPr>
          <w:rFonts w:hint="eastAsia" w:ascii="Times New Roman" w:hAnsi="Times New Roman"/>
          <w:color w:val="auto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rtlGutter w:val="0"/>
          <w:docGrid w:type="linesAndChars" w:linePitch="579" w:charSpace="-882"/>
        </w:sectPr>
      </w:pPr>
    </w:p>
    <w:p/>
    <w:sectPr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AndChars" w:linePitch="579" w:charSpace="-8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>10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E1844"/>
    <w:rsid w:val="0ECE1844"/>
    <w:rsid w:val="E6D8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2023-07-20T16:00:00Z</dcterms:created>
  <dc:creator>潘筱茜</dc:creator>
  <cp:lastModifiedBy>user</cp:lastModifiedBy>
  <dcterms:modified xsi:type="dcterms:W3CDTF">2023-07-21T19:06:45Z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