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color w:val="333333"/>
          <w:kern w:val="0"/>
          <w:szCs w:val="32"/>
        </w:rPr>
      </w:pPr>
      <w:r>
        <w:rPr>
          <w:rFonts w:eastAsia="黑体"/>
          <w:color w:val="333333"/>
          <w:kern w:val="0"/>
          <w:szCs w:val="32"/>
        </w:rPr>
        <w:t>附件1</w:t>
      </w:r>
    </w:p>
    <w:p>
      <w:pPr>
        <w:widowControl/>
        <w:spacing w:line="600" w:lineRule="exact"/>
        <w:jc w:val="left"/>
        <w:rPr>
          <w:rFonts w:eastAsia="黑体"/>
          <w:color w:val="333333"/>
          <w:kern w:val="0"/>
          <w:szCs w:val="32"/>
        </w:rPr>
      </w:pPr>
    </w:p>
    <w:p>
      <w:pPr>
        <w:widowControl/>
        <w:spacing w:line="600" w:lineRule="exact"/>
        <w:jc w:val="left"/>
        <w:rPr>
          <w:rFonts w:eastAsia="黑体"/>
          <w:color w:val="333333"/>
          <w:kern w:val="0"/>
          <w:szCs w:val="32"/>
        </w:rPr>
      </w:pPr>
    </w:p>
    <w:p>
      <w:pPr>
        <w:widowControl/>
        <w:spacing w:line="600" w:lineRule="exact"/>
        <w:jc w:val="left"/>
        <w:rPr>
          <w:rFonts w:eastAsia="黑体"/>
          <w:color w:val="333333"/>
          <w:kern w:val="0"/>
          <w:szCs w:val="32"/>
        </w:rPr>
      </w:pPr>
    </w:p>
    <w:p>
      <w:pPr>
        <w:widowControl/>
        <w:spacing w:line="600" w:lineRule="exact"/>
        <w:jc w:val="left"/>
        <w:rPr>
          <w:rFonts w:eastAsia="黑体"/>
          <w:color w:val="333333"/>
          <w:kern w:val="0"/>
          <w:szCs w:val="32"/>
        </w:rPr>
      </w:pPr>
    </w:p>
    <w:p>
      <w:pPr>
        <w:widowControl/>
        <w:spacing w:line="600" w:lineRule="exact"/>
        <w:jc w:val="left"/>
        <w:rPr>
          <w:rFonts w:eastAsia="黑体"/>
          <w:color w:val="333333"/>
          <w:kern w:val="0"/>
          <w:szCs w:val="32"/>
        </w:rPr>
      </w:pPr>
    </w:p>
    <w:p>
      <w:pPr>
        <w:widowControl/>
        <w:spacing w:line="600" w:lineRule="exact"/>
        <w:jc w:val="center"/>
        <w:rPr>
          <w:rFonts w:eastAsia="黑体"/>
          <w:color w:val="333333"/>
          <w:kern w:val="0"/>
          <w:sz w:val="48"/>
          <w:szCs w:val="48"/>
        </w:rPr>
      </w:pPr>
      <w:r>
        <w:rPr>
          <w:rFonts w:eastAsia="黑体"/>
          <w:color w:val="333333"/>
          <w:kern w:val="0"/>
          <w:sz w:val="48"/>
          <w:szCs w:val="48"/>
        </w:rPr>
        <w:t>广州市公路工程施工企业</w:t>
      </w:r>
    </w:p>
    <w:p>
      <w:pPr>
        <w:widowControl/>
        <w:spacing w:line="600" w:lineRule="exact"/>
        <w:jc w:val="center"/>
        <w:rPr>
          <w:rFonts w:eastAsia="黑体"/>
          <w:color w:val="333333"/>
          <w:kern w:val="0"/>
          <w:sz w:val="48"/>
          <w:szCs w:val="48"/>
        </w:rPr>
      </w:pPr>
      <w:r>
        <w:rPr>
          <w:rFonts w:eastAsia="黑体"/>
          <w:color w:val="333333"/>
          <w:kern w:val="0"/>
          <w:sz w:val="48"/>
          <w:szCs w:val="48"/>
        </w:rPr>
        <w:t>信用行为评定标准</w:t>
      </w:r>
    </w:p>
    <w:p>
      <w:pPr>
        <w:widowControl/>
        <w:spacing w:line="600" w:lineRule="exact"/>
        <w:jc w:val="center"/>
        <w:rPr>
          <w:rFonts w:eastAsia="黑体"/>
          <w:color w:val="333333"/>
          <w:kern w:val="0"/>
          <w:sz w:val="48"/>
          <w:szCs w:val="48"/>
        </w:rPr>
      </w:pPr>
      <w:r>
        <w:rPr>
          <w:rFonts w:eastAsia="黑体"/>
          <w:color w:val="333333"/>
          <w:kern w:val="0"/>
          <w:sz w:val="48"/>
          <w:szCs w:val="48"/>
        </w:rPr>
        <w:t>（GS）</w:t>
      </w:r>
    </w:p>
    <w:p>
      <w:pPr>
        <w:widowControl/>
        <w:spacing w:line="600" w:lineRule="exact"/>
        <w:jc w:val="center"/>
        <w:rPr>
          <w:rFonts w:eastAsia="黑体"/>
          <w:color w:val="333333"/>
          <w:kern w:val="0"/>
          <w:sz w:val="48"/>
          <w:szCs w:val="48"/>
        </w:rPr>
      </w:pPr>
    </w:p>
    <w:p>
      <w:pPr>
        <w:widowControl/>
        <w:spacing w:line="600" w:lineRule="exact"/>
        <w:jc w:val="center"/>
        <w:rPr>
          <w:rFonts w:eastAsia="黑体"/>
          <w:color w:val="333333"/>
          <w:kern w:val="0"/>
          <w:sz w:val="48"/>
          <w:szCs w:val="48"/>
        </w:rPr>
      </w:pPr>
    </w:p>
    <w:p>
      <w:pPr>
        <w:widowControl/>
        <w:spacing w:line="600" w:lineRule="exact"/>
        <w:jc w:val="center"/>
        <w:rPr>
          <w:rFonts w:eastAsia="黑体"/>
          <w:color w:val="333333"/>
          <w:kern w:val="0"/>
          <w:sz w:val="48"/>
          <w:szCs w:val="48"/>
        </w:rPr>
      </w:pPr>
    </w:p>
    <w:p>
      <w:pPr>
        <w:widowControl/>
        <w:spacing w:line="600" w:lineRule="exact"/>
        <w:jc w:val="center"/>
        <w:rPr>
          <w:rFonts w:eastAsia="黑体"/>
          <w:color w:val="333333"/>
          <w:kern w:val="0"/>
          <w:sz w:val="48"/>
          <w:szCs w:val="48"/>
        </w:rPr>
      </w:pPr>
    </w:p>
    <w:p>
      <w:pPr>
        <w:widowControl/>
        <w:spacing w:line="600" w:lineRule="exact"/>
        <w:jc w:val="center"/>
        <w:rPr>
          <w:rFonts w:eastAsia="黑体"/>
          <w:color w:val="333333"/>
          <w:kern w:val="0"/>
          <w:sz w:val="48"/>
          <w:szCs w:val="48"/>
        </w:rPr>
      </w:pPr>
    </w:p>
    <w:p>
      <w:pPr>
        <w:widowControl/>
        <w:tabs>
          <w:tab w:val="left" w:pos="480"/>
          <w:tab w:val="center" w:pos="4482"/>
        </w:tabs>
        <w:spacing w:line="600" w:lineRule="exact"/>
        <w:jc w:val="left"/>
        <w:rPr>
          <w:rFonts w:hint="eastAsia" w:eastAsia="黑体"/>
          <w:color w:val="333333"/>
          <w:kern w:val="0"/>
          <w:sz w:val="48"/>
          <w:szCs w:val="48"/>
          <w:lang w:eastAsia="zh-CN"/>
        </w:rPr>
      </w:pPr>
    </w:p>
    <w:p>
      <w:pPr>
        <w:widowControl/>
        <w:spacing w:line="600" w:lineRule="exact"/>
        <w:rPr>
          <w:rFonts w:eastAsia="黑体"/>
          <w:color w:val="333333"/>
          <w:kern w:val="0"/>
          <w:sz w:val="48"/>
          <w:szCs w:val="48"/>
        </w:rPr>
        <w:sectPr>
          <w:pgSz w:w="11905" w:h="16838"/>
          <w:pgMar w:top="2098" w:right="1474" w:bottom="1984" w:left="1587" w:header="0" w:footer="0" w:gutter="0"/>
          <w:cols w:space="0" w:num="1"/>
          <w:rtlGutter w:val="0"/>
          <w:docGrid w:type="linesAndChars" w:linePitch="579" w:charSpace="-849"/>
        </w:sectPr>
      </w:pPr>
    </w:p>
    <w:p>
      <w:pPr>
        <w:widowControl/>
        <w:spacing w:line="600" w:lineRule="exact"/>
        <w:rPr>
          <w:rFonts w:hint="eastAsia" w:ascii="黑体" w:eastAsia="黑体"/>
          <w:kern w:val="0"/>
          <w:szCs w:val="32"/>
        </w:rPr>
      </w:pPr>
      <w:r>
        <w:rPr>
          <w:rFonts w:hint="eastAsia" w:ascii="黑体" w:eastAsia="黑体"/>
          <w:kern w:val="0"/>
          <w:szCs w:val="32"/>
        </w:rPr>
        <w:t>附件1-1</w:t>
      </w:r>
    </w:p>
    <w:p>
      <w:pPr>
        <w:widowControl/>
        <w:spacing w:line="60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施工单位当年度良好行为评价标准（GSL）</w:t>
      </w:r>
    </w:p>
    <w:p>
      <w:pPr>
        <w:widowControl/>
        <w:spacing w:line="600" w:lineRule="exact"/>
        <w:jc w:val="center"/>
        <w:rPr>
          <w:b/>
          <w:kern w:val="0"/>
          <w:sz w:val="44"/>
          <w:szCs w:val="44"/>
        </w:rPr>
      </w:pPr>
      <w:r>
        <w:rPr>
          <w:b/>
          <w:kern w:val="0"/>
          <w:szCs w:val="32"/>
        </w:rPr>
        <w:t>（在综合评分中增加）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16"/>
        <w:gridCol w:w="1417"/>
        <w:gridCol w:w="4966"/>
        <w:gridCol w:w="1415"/>
        <w:gridCol w:w="1415"/>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56" w:type="dxa"/>
            <w:noWrap w:val="0"/>
            <w:vAlign w:val="center"/>
          </w:tcPr>
          <w:p>
            <w:pPr>
              <w:widowControl/>
              <w:spacing w:line="300" w:lineRule="exact"/>
              <w:jc w:val="center"/>
              <w:rPr>
                <w:b/>
                <w:kern w:val="0"/>
                <w:sz w:val="21"/>
                <w:szCs w:val="21"/>
              </w:rPr>
            </w:pPr>
            <w:r>
              <w:rPr>
                <w:b/>
                <w:kern w:val="0"/>
                <w:sz w:val="21"/>
                <w:szCs w:val="21"/>
              </w:rPr>
              <w:t>类别</w:t>
            </w:r>
          </w:p>
        </w:tc>
        <w:tc>
          <w:tcPr>
            <w:tcW w:w="1416" w:type="dxa"/>
            <w:noWrap w:val="0"/>
            <w:vAlign w:val="center"/>
          </w:tcPr>
          <w:p>
            <w:pPr>
              <w:widowControl/>
              <w:spacing w:line="300" w:lineRule="exact"/>
              <w:jc w:val="center"/>
              <w:rPr>
                <w:b/>
                <w:kern w:val="0"/>
                <w:sz w:val="21"/>
                <w:szCs w:val="21"/>
              </w:rPr>
            </w:pPr>
            <w:r>
              <w:rPr>
                <w:b/>
                <w:kern w:val="0"/>
                <w:sz w:val="21"/>
                <w:szCs w:val="21"/>
              </w:rPr>
              <w:t>行为代码</w:t>
            </w:r>
          </w:p>
        </w:tc>
        <w:tc>
          <w:tcPr>
            <w:tcW w:w="1417" w:type="dxa"/>
            <w:noWrap w:val="0"/>
            <w:vAlign w:val="center"/>
          </w:tcPr>
          <w:p>
            <w:pPr>
              <w:widowControl/>
              <w:spacing w:line="300" w:lineRule="exact"/>
              <w:jc w:val="center"/>
              <w:rPr>
                <w:b/>
                <w:kern w:val="0"/>
                <w:sz w:val="21"/>
                <w:szCs w:val="21"/>
              </w:rPr>
            </w:pPr>
            <w:r>
              <w:rPr>
                <w:b/>
                <w:kern w:val="0"/>
                <w:sz w:val="21"/>
                <w:szCs w:val="21"/>
              </w:rPr>
              <w:t>对应省代码</w:t>
            </w:r>
          </w:p>
        </w:tc>
        <w:tc>
          <w:tcPr>
            <w:tcW w:w="4966" w:type="dxa"/>
            <w:noWrap w:val="0"/>
            <w:vAlign w:val="center"/>
          </w:tcPr>
          <w:p>
            <w:pPr>
              <w:widowControl/>
              <w:spacing w:line="300" w:lineRule="exact"/>
              <w:jc w:val="center"/>
              <w:rPr>
                <w:b/>
                <w:kern w:val="0"/>
                <w:sz w:val="21"/>
                <w:szCs w:val="21"/>
              </w:rPr>
            </w:pPr>
            <w:r>
              <w:rPr>
                <w:b/>
                <w:kern w:val="0"/>
                <w:sz w:val="21"/>
                <w:szCs w:val="21"/>
              </w:rPr>
              <w:t>良好行为</w:t>
            </w:r>
          </w:p>
        </w:tc>
        <w:tc>
          <w:tcPr>
            <w:tcW w:w="1415" w:type="dxa"/>
            <w:noWrap w:val="0"/>
            <w:vAlign w:val="center"/>
          </w:tcPr>
          <w:p>
            <w:pPr>
              <w:widowControl/>
              <w:spacing w:line="300" w:lineRule="exact"/>
              <w:jc w:val="center"/>
              <w:rPr>
                <w:b/>
                <w:kern w:val="0"/>
                <w:sz w:val="21"/>
                <w:szCs w:val="21"/>
              </w:rPr>
            </w:pPr>
            <w:r>
              <w:rPr>
                <w:b/>
                <w:kern w:val="0"/>
                <w:sz w:val="21"/>
                <w:szCs w:val="21"/>
              </w:rPr>
              <w:t>加分标准</w:t>
            </w:r>
          </w:p>
        </w:tc>
        <w:tc>
          <w:tcPr>
            <w:tcW w:w="1415" w:type="dxa"/>
            <w:noWrap w:val="0"/>
            <w:vAlign w:val="center"/>
          </w:tcPr>
          <w:p>
            <w:pPr>
              <w:widowControl/>
              <w:spacing w:line="300" w:lineRule="exact"/>
              <w:jc w:val="center"/>
              <w:rPr>
                <w:b/>
                <w:kern w:val="0"/>
                <w:sz w:val="21"/>
                <w:szCs w:val="21"/>
              </w:rPr>
            </w:pPr>
            <w:r>
              <w:rPr>
                <w:b/>
                <w:kern w:val="0"/>
                <w:sz w:val="21"/>
                <w:szCs w:val="21"/>
              </w:rPr>
              <w:t>最高限值</w:t>
            </w:r>
          </w:p>
        </w:tc>
        <w:tc>
          <w:tcPr>
            <w:tcW w:w="3360" w:type="dxa"/>
            <w:noWrap w:val="0"/>
            <w:vAlign w:val="center"/>
          </w:tcPr>
          <w:p>
            <w:pPr>
              <w:widowControl/>
              <w:spacing w:line="300" w:lineRule="exact"/>
              <w:jc w:val="center"/>
              <w:rPr>
                <w:b/>
                <w:kern w:val="0"/>
                <w:sz w:val="21"/>
                <w:szCs w:val="21"/>
              </w:rPr>
            </w:pPr>
            <w:r>
              <w:rPr>
                <w:b/>
                <w:kern w:val="0"/>
                <w:sz w:val="21"/>
                <w:szCs w:val="21"/>
              </w:rPr>
              <w:t>条文说明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restart"/>
            <w:noWrap w:val="0"/>
            <w:vAlign w:val="center"/>
          </w:tcPr>
          <w:p>
            <w:pPr>
              <w:widowControl/>
              <w:spacing w:line="300" w:lineRule="exact"/>
              <w:jc w:val="center"/>
              <w:rPr>
                <w:kern w:val="0"/>
                <w:sz w:val="21"/>
                <w:szCs w:val="21"/>
              </w:rPr>
            </w:pPr>
            <w:r>
              <w:rPr>
                <w:kern w:val="0"/>
                <w:sz w:val="21"/>
                <w:szCs w:val="21"/>
              </w:rPr>
              <w:t>政府</w:t>
            </w:r>
          </w:p>
          <w:p>
            <w:pPr>
              <w:widowControl/>
              <w:spacing w:line="300" w:lineRule="exact"/>
              <w:jc w:val="center"/>
              <w:rPr>
                <w:kern w:val="0"/>
                <w:sz w:val="21"/>
                <w:szCs w:val="21"/>
              </w:rPr>
            </w:pPr>
            <w:r>
              <w:rPr>
                <w:kern w:val="0"/>
                <w:sz w:val="21"/>
                <w:szCs w:val="21"/>
              </w:rPr>
              <w:t>表彰</w:t>
            </w:r>
          </w:p>
        </w:tc>
        <w:tc>
          <w:tcPr>
            <w:tcW w:w="1416" w:type="dxa"/>
            <w:noWrap w:val="0"/>
            <w:vAlign w:val="center"/>
          </w:tcPr>
          <w:p>
            <w:pPr>
              <w:widowControl/>
              <w:spacing w:line="300" w:lineRule="exact"/>
              <w:jc w:val="center"/>
              <w:rPr>
                <w:kern w:val="0"/>
                <w:sz w:val="21"/>
                <w:szCs w:val="21"/>
              </w:rPr>
            </w:pPr>
            <w:r>
              <w:rPr>
                <w:kern w:val="0"/>
                <w:sz w:val="21"/>
                <w:szCs w:val="21"/>
              </w:rPr>
              <w:t>GSL1-1</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获得本市区级交通运输主管部门等区级相关行政主管部门通报表彰的。</w:t>
            </w:r>
          </w:p>
        </w:tc>
        <w:tc>
          <w:tcPr>
            <w:tcW w:w="1415" w:type="dxa"/>
            <w:noWrap w:val="0"/>
            <w:vAlign w:val="center"/>
          </w:tcPr>
          <w:p>
            <w:pPr>
              <w:widowControl/>
              <w:spacing w:line="300" w:lineRule="exact"/>
              <w:jc w:val="center"/>
              <w:rPr>
                <w:kern w:val="0"/>
                <w:sz w:val="21"/>
                <w:szCs w:val="21"/>
              </w:rPr>
            </w:pPr>
            <w:r>
              <w:rPr>
                <w:kern w:val="0"/>
                <w:sz w:val="21"/>
                <w:szCs w:val="21"/>
              </w:rPr>
              <w:t>1分/次</w:t>
            </w:r>
          </w:p>
        </w:tc>
        <w:tc>
          <w:tcPr>
            <w:tcW w:w="1415" w:type="dxa"/>
            <w:noWrap w:val="0"/>
            <w:vAlign w:val="center"/>
          </w:tcPr>
          <w:p>
            <w:pPr>
              <w:widowControl/>
              <w:spacing w:line="300" w:lineRule="exact"/>
              <w:jc w:val="center"/>
              <w:rPr>
                <w:kern w:val="0"/>
                <w:sz w:val="21"/>
                <w:szCs w:val="21"/>
              </w:rPr>
            </w:pPr>
            <w:r>
              <w:rPr>
                <w:kern w:val="0"/>
                <w:sz w:val="21"/>
                <w:szCs w:val="21"/>
              </w:rPr>
              <w:t>3分</w:t>
            </w:r>
          </w:p>
        </w:tc>
        <w:tc>
          <w:tcPr>
            <w:tcW w:w="3360" w:type="dxa"/>
            <w:vMerge w:val="restart"/>
            <w:noWrap w:val="0"/>
            <w:vAlign w:val="center"/>
          </w:tcPr>
          <w:p>
            <w:pPr>
              <w:widowControl/>
              <w:spacing w:line="300" w:lineRule="exact"/>
              <w:rPr>
                <w:kern w:val="0"/>
                <w:sz w:val="21"/>
                <w:szCs w:val="21"/>
              </w:rPr>
            </w:pPr>
            <w:r>
              <w:rPr>
                <w:kern w:val="0"/>
                <w:sz w:val="21"/>
                <w:szCs w:val="21"/>
              </w:rPr>
              <w:t>积极响应政府号召，在相关重大社会活动、应对突发事件或抗击自然灾害等过程中表现突出。同一单位、同一事件的表彰内容不重复累加记分，取最大加分值。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GSL1-2</w:t>
            </w:r>
          </w:p>
        </w:tc>
        <w:tc>
          <w:tcPr>
            <w:tcW w:w="1417" w:type="dxa"/>
            <w:noWrap w:val="0"/>
            <w:vAlign w:val="center"/>
          </w:tcPr>
          <w:p>
            <w:pPr>
              <w:widowControl/>
              <w:spacing w:line="300" w:lineRule="exact"/>
              <w:jc w:val="center"/>
              <w:rPr>
                <w:kern w:val="0"/>
                <w:sz w:val="21"/>
                <w:szCs w:val="21"/>
              </w:rPr>
            </w:pPr>
            <w:r>
              <w:rPr>
                <w:kern w:val="0"/>
                <w:sz w:val="21"/>
                <w:szCs w:val="21"/>
              </w:rPr>
              <w:t>GLSG4-1</w:t>
            </w:r>
          </w:p>
        </w:tc>
        <w:tc>
          <w:tcPr>
            <w:tcW w:w="4966" w:type="dxa"/>
            <w:noWrap w:val="0"/>
            <w:vAlign w:val="center"/>
          </w:tcPr>
          <w:p>
            <w:pPr>
              <w:widowControl/>
              <w:spacing w:line="300" w:lineRule="exact"/>
              <w:rPr>
                <w:kern w:val="0"/>
                <w:sz w:val="21"/>
                <w:szCs w:val="21"/>
              </w:rPr>
            </w:pPr>
            <w:r>
              <w:rPr>
                <w:kern w:val="0"/>
                <w:sz w:val="21"/>
                <w:szCs w:val="21"/>
              </w:rPr>
              <w:t>获得本市交通运输主管部门等市级相关行政主管部门、区级政府通报表彰的。</w:t>
            </w:r>
          </w:p>
        </w:tc>
        <w:tc>
          <w:tcPr>
            <w:tcW w:w="1415" w:type="dxa"/>
            <w:noWrap w:val="0"/>
            <w:vAlign w:val="center"/>
          </w:tcPr>
          <w:p>
            <w:pPr>
              <w:widowControl/>
              <w:spacing w:line="300" w:lineRule="exact"/>
              <w:jc w:val="center"/>
              <w:rPr>
                <w:kern w:val="0"/>
                <w:sz w:val="21"/>
                <w:szCs w:val="21"/>
              </w:rPr>
            </w:pPr>
            <w:r>
              <w:rPr>
                <w:kern w:val="0"/>
                <w:sz w:val="21"/>
                <w:szCs w:val="21"/>
              </w:rPr>
              <w:t>2分/次</w:t>
            </w:r>
          </w:p>
        </w:tc>
        <w:tc>
          <w:tcPr>
            <w:tcW w:w="1415" w:type="dxa"/>
            <w:noWrap w:val="0"/>
            <w:vAlign w:val="center"/>
          </w:tcPr>
          <w:p>
            <w:pPr>
              <w:widowControl/>
              <w:spacing w:line="300" w:lineRule="exact"/>
              <w:jc w:val="center"/>
              <w:rPr>
                <w:kern w:val="0"/>
                <w:sz w:val="21"/>
                <w:szCs w:val="21"/>
              </w:rPr>
            </w:pPr>
            <w:r>
              <w:rPr>
                <w:kern w:val="0"/>
                <w:sz w:val="21"/>
                <w:szCs w:val="21"/>
              </w:rPr>
              <w:t>6分</w:t>
            </w:r>
          </w:p>
        </w:tc>
        <w:tc>
          <w:tcPr>
            <w:tcW w:w="3360" w:type="dxa"/>
            <w:vMerge w:val="continue"/>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GSL1-3</w:t>
            </w:r>
          </w:p>
        </w:tc>
        <w:tc>
          <w:tcPr>
            <w:tcW w:w="1417" w:type="dxa"/>
            <w:noWrap w:val="0"/>
            <w:vAlign w:val="center"/>
          </w:tcPr>
          <w:p>
            <w:pPr>
              <w:widowControl/>
              <w:spacing w:line="300" w:lineRule="exact"/>
              <w:jc w:val="center"/>
              <w:rPr>
                <w:kern w:val="0"/>
                <w:sz w:val="21"/>
                <w:szCs w:val="21"/>
              </w:rPr>
            </w:pPr>
            <w:r>
              <w:rPr>
                <w:kern w:val="0"/>
                <w:sz w:val="21"/>
                <w:szCs w:val="21"/>
              </w:rPr>
              <w:t>GLSG4-2</w:t>
            </w:r>
          </w:p>
        </w:tc>
        <w:tc>
          <w:tcPr>
            <w:tcW w:w="4966" w:type="dxa"/>
            <w:noWrap w:val="0"/>
            <w:vAlign w:val="center"/>
          </w:tcPr>
          <w:p>
            <w:pPr>
              <w:widowControl/>
              <w:spacing w:line="300" w:lineRule="exact"/>
              <w:rPr>
                <w:kern w:val="0"/>
                <w:sz w:val="21"/>
                <w:szCs w:val="21"/>
              </w:rPr>
            </w:pPr>
            <w:r>
              <w:rPr>
                <w:kern w:val="0"/>
                <w:sz w:val="21"/>
                <w:szCs w:val="21"/>
              </w:rPr>
              <w:t>获得本省交通运输主管部门等省级相关行政主管部门、本市政府通报表彰的。</w:t>
            </w:r>
          </w:p>
        </w:tc>
        <w:tc>
          <w:tcPr>
            <w:tcW w:w="1415" w:type="dxa"/>
            <w:noWrap w:val="0"/>
            <w:vAlign w:val="center"/>
          </w:tcPr>
          <w:p>
            <w:pPr>
              <w:widowControl/>
              <w:spacing w:line="300" w:lineRule="exact"/>
              <w:jc w:val="center"/>
              <w:rPr>
                <w:kern w:val="0"/>
                <w:sz w:val="21"/>
                <w:szCs w:val="21"/>
              </w:rPr>
            </w:pPr>
            <w:r>
              <w:rPr>
                <w:kern w:val="0"/>
                <w:sz w:val="21"/>
                <w:szCs w:val="21"/>
              </w:rPr>
              <w:t>3分/次</w:t>
            </w:r>
          </w:p>
        </w:tc>
        <w:tc>
          <w:tcPr>
            <w:tcW w:w="1415" w:type="dxa"/>
            <w:noWrap w:val="0"/>
            <w:vAlign w:val="center"/>
          </w:tcPr>
          <w:p>
            <w:pPr>
              <w:widowControl/>
              <w:spacing w:line="300" w:lineRule="exact"/>
              <w:jc w:val="center"/>
              <w:rPr>
                <w:kern w:val="0"/>
                <w:sz w:val="21"/>
                <w:szCs w:val="21"/>
              </w:rPr>
            </w:pPr>
            <w:r>
              <w:rPr>
                <w:kern w:val="0"/>
                <w:sz w:val="21"/>
                <w:szCs w:val="21"/>
              </w:rPr>
              <w:t>9分</w:t>
            </w:r>
          </w:p>
        </w:tc>
        <w:tc>
          <w:tcPr>
            <w:tcW w:w="3360" w:type="dxa"/>
            <w:vMerge w:val="continue"/>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GSL1-4</w:t>
            </w:r>
          </w:p>
        </w:tc>
        <w:tc>
          <w:tcPr>
            <w:tcW w:w="1417" w:type="dxa"/>
            <w:noWrap w:val="0"/>
            <w:vAlign w:val="center"/>
          </w:tcPr>
          <w:p>
            <w:pPr>
              <w:widowControl/>
              <w:spacing w:line="300" w:lineRule="exact"/>
              <w:jc w:val="center"/>
              <w:rPr>
                <w:kern w:val="0"/>
                <w:sz w:val="21"/>
                <w:szCs w:val="21"/>
              </w:rPr>
            </w:pPr>
            <w:r>
              <w:rPr>
                <w:kern w:val="0"/>
                <w:sz w:val="21"/>
                <w:szCs w:val="21"/>
              </w:rPr>
              <w:t>GLSG4-3</w:t>
            </w:r>
          </w:p>
          <w:p>
            <w:pPr>
              <w:widowControl/>
              <w:spacing w:line="300" w:lineRule="exact"/>
              <w:jc w:val="center"/>
              <w:rPr>
                <w:kern w:val="0"/>
                <w:sz w:val="21"/>
                <w:szCs w:val="21"/>
              </w:rPr>
            </w:pPr>
            <w:r>
              <w:rPr>
                <w:kern w:val="0"/>
                <w:sz w:val="21"/>
                <w:szCs w:val="21"/>
              </w:rPr>
              <w:t>GLSG4-6</w:t>
            </w:r>
          </w:p>
        </w:tc>
        <w:tc>
          <w:tcPr>
            <w:tcW w:w="4966" w:type="dxa"/>
            <w:noWrap w:val="0"/>
            <w:vAlign w:val="center"/>
          </w:tcPr>
          <w:p>
            <w:pPr>
              <w:widowControl/>
              <w:spacing w:line="300" w:lineRule="exact"/>
              <w:rPr>
                <w:kern w:val="0"/>
                <w:sz w:val="21"/>
                <w:szCs w:val="21"/>
              </w:rPr>
            </w:pPr>
            <w:r>
              <w:rPr>
                <w:kern w:val="0"/>
                <w:sz w:val="21"/>
                <w:szCs w:val="21"/>
              </w:rPr>
              <w:t>获得交通运输部等部级行政主管部门、本省政府通报表彰的。</w:t>
            </w:r>
          </w:p>
        </w:tc>
        <w:tc>
          <w:tcPr>
            <w:tcW w:w="1415" w:type="dxa"/>
            <w:noWrap w:val="0"/>
            <w:vAlign w:val="center"/>
          </w:tcPr>
          <w:p>
            <w:pPr>
              <w:widowControl/>
              <w:spacing w:line="300" w:lineRule="exact"/>
              <w:jc w:val="center"/>
              <w:rPr>
                <w:kern w:val="0"/>
                <w:sz w:val="21"/>
                <w:szCs w:val="21"/>
              </w:rPr>
            </w:pPr>
            <w:r>
              <w:rPr>
                <w:kern w:val="0"/>
                <w:sz w:val="21"/>
                <w:szCs w:val="21"/>
              </w:rPr>
              <w:t>5分/次</w:t>
            </w:r>
          </w:p>
        </w:tc>
        <w:tc>
          <w:tcPr>
            <w:tcW w:w="1415" w:type="dxa"/>
            <w:noWrap w:val="0"/>
            <w:vAlign w:val="center"/>
          </w:tcPr>
          <w:p>
            <w:pPr>
              <w:widowControl/>
              <w:spacing w:line="300" w:lineRule="exact"/>
              <w:jc w:val="center"/>
              <w:rPr>
                <w:kern w:val="0"/>
                <w:sz w:val="21"/>
                <w:szCs w:val="21"/>
              </w:rPr>
            </w:pPr>
            <w:r>
              <w:rPr>
                <w:kern w:val="0"/>
                <w:sz w:val="21"/>
                <w:szCs w:val="21"/>
              </w:rPr>
              <w:t>10分</w:t>
            </w:r>
          </w:p>
        </w:tc>
        <w:tc>
          <w:tcPr>
            <w:tcW w:w="3360" w:type="dxa"/>
            <w:vMerge w:val="continue"/>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GSL1-5</w:t>
            </w:r>
          </w:p>
        </w:tc>
        <w:tc>
          <w:tcPr>
            <w:tcW w:w="1417" w:type="dxa"/>
            <w:noWrap w:val="0"/>
            <w:vAlign w:val="center"/>
          </w:tcPr>
          <w:p>
            <w:pPr>
              <w:widowControl/>
              <w:jc w:val="center"/>
              <w:rPr>
                <w:kern w:val="0"/>
                <w:sz w:val="21"/>
                <w:szCs w:val="21"/>
              </w:rPr>
            </w:pPr>
            <w:r>
              <w:rPr>
                <w:kern w:val="0"/>
                <w:sz w:val="21"/>
                <w:szCs w:val="21"/>
              </w:rPr>
              <w:t>GLSG4-4</w:t>
            </w:r>
          </w:p>
        </w:tc>
        <w:tc>
          <w:tcPr>
            <w:tcW w:w="4966" w:type="dxa"/>
            <w:noWrap w:val="0"/>
            <w:vAlign w:val="center"/>
          </w:tcPr>
          <w:p>
            <w:pPr>
              <w:widowControl/>
              <w:spacing w:line="300" w:lineRule="exact"/>
              <w:rPr>
                <w:kern w:val="0"/>
                <w:sz w:val="21"/>
                <w:szCs w:val="21"/>
              </w:rPr>
            </w:pPr>
            <w:r>
              <w:rPr>
                <w:kern w:val="0"/>
                <w:sz w:val="21"/>
                <w:szCs w:val="21"/>
              </w:rPr>
              <w:t>参加本市市级、区级政府交通运输主管部门、建设单位组织的抢险救灾。</w:t>
            </w:r>
          </w:p>
        </w:tc>
        <w:tc>
          <w:tcPr>
            <w:tcW w:w="1415" w:type="dxa"/>
            <w:noWrap w:val="0"/>
            <w:vAlign w:val="center"/>
          </w:tcPr>
          <w:p>
            <w:pPr>
              <w:widowControl/>
              <w:spacing w:line="300" w:lineRule="exact"/>
              <w:jc w:val="center"/>
              <w:rPr>
                <w:kern w:val="0"/>
                <w:sz w:val="21"/>
                <w:szCs w:val="21"/>
              </w:rPr>
            </w:pPr>
            <w:r>
              <w:rPr>
                <w:kern w:val="0"/>
                <w:sz w:val="21"/>
                <w:szCs w:val="21"/>
              </w:rPr>
              <w:t>1分/次</w:t>
            </w:r>
          </w:p>
        </w:tc>
        <w:tc>
          <w:tcPr>
            <w:tcW w:w="1415" w:type="dxa"/>
            <w:noWrap w:val="0"/>
            <w:vAlign w:val="center"/>
          </w:tcPr>
          <w:p>
            <w:pPr>
              <w:widowControl/>
              <w:spacing w:line="300" w:lineRule="exact"/>
              <w:jc w:val="center"/>
              <w:rPr>
                <w:kern w:val="0"/>
                <w:sz w:val="21"/>
                <w:szCs w:val="21"/>
              </w:rPr>
            </w:pPr>
            <w:r>
              <w:rPr>
                <w:kern w:val="0"/>
                <w:sz w:val="21"/>
                <w:szCs w:val="21"/>
              </w:rPr>
              <w:t>3分</w:t>
            </w:r>
          </w:p>
        </w:tc>
        <w:tc>
          <w:tcPr>
            <w:tcW w:w="3360" w:type="dxa"/>
            <w:vMerge w:val="restart"/>
            <w:noWrap w:val="0"/>
            <w:vAlign w:val="center"/>
          </w:tcPr>
          <w:p>
            <w:pPr>
              <w:widowControl/>
              <w:spacing w:line="300" w:lineRule="exact"/>
              <w:rPr>
                <w:kern w:val="0"/>
                <w:sz w:val="21"/>
                <w:szCs w:val="21"/>
              </w:rPr>
            </w:pPr>
            <w:r>
              <w:rPr>
                <w:kern w:val="0"/>
                <w:sz w:val="21"/>
                <w:szCs w:val="21"/>
              </w:rPr>
              <w:t>同一单位、同一次抢险救灾不重复累加记分，取最大加分值。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GSL1-6</w:t>
            </w:r>
          </w:p>
        </w:tc>
        <w:tc>
          <w:tcPr>
            <w:tcW w:w="1417" w:type="dxa"/>
            <w:noWrap w:val="0"/>
            <w:vAlign w:val="center"/>
          </w:tcPr>
          <w:p>
            <w:pPr>
              <w:widowControl/>
              <w:spacing w:line="300" w:lineRule="exact"/>
              <w:jc w:val="center"/>
              <w:rPr>
                <w:kern w:val="0"/>
                <w:sz w:val="21"/>
                <w:szCs w:val="21"/>
              </w:rPr>
            </w:pPr>
            <w:r>
              <w:rPr>
                <w:kern w:val="0"/>
                <w:sz w:val="21"/>
                <w:szCs w:val="21"/>
              </w:rPr>
              <w:t>GLSG4-5</w:t>
            </w:r>
          </w:p>
        </w:tc>
        <w:tc>
          <w:tcPr>
            <w:tcW w:w="4966" w:type="dxa"/>
            <w:noWrap w:val="0"/>
            <w:vAlign w:val="center"/>
          </w:tcPr>
          <w:p>
            <w:pPr>
              <w:widowControl/>
              <w:spacing w:line="300" w:lineRule="exact"/>
              <w:rPr>
                <w:kern w:val="0"/>
                <w:sz w:val="21"/>
                <w:szCs w:val="21"/>
              </w:rPr>
            </w:pPr>
            <w:r>
              <w:rPr>
                <w:kern w:val="0"/>
                <w:sz w:val="21"/>
                <w:szCs w:val="21"/>
              </w:rPr>
              <w:t>参加本省交通运输主管部门、省级建设单位组织的抢险救灾。</w:t>
            </w:r>
          </w:p>
        </w:tc>
        <w:tc>
          <w:tcPr>
            <w:tcW w:w="1415" w:type="dxa"/>
            <w:noWrap w:val="0"/>
            <w:vAlign w:val="center"/>
          </w:tcPr>
          <w:p>
            <w:pPr>
              <w:widowControl/>
              <w:spacing w:line="300" w:lineRule="exact"/>
              <w:jc w:val="center"/>
              <w:rPr>
                <w:kern w:val="0"/>
                <w:sz w:val="21"/>
                <w:szCs w:val="21"/>
              </w:rPr>
            </w:pPr>
            <w:r>
              <w:rPr>
                <w:kern w:val="0"/>
                <w:sz w:val="21"/>
                <w:szCs w:val="21"/>
              </w:rPr>
              <w:t>2分/次</w:t>
            </w:r>
          </w:p>
        </w:tc>
        <w:tc>
          <w:tcPr>
            <w:tcW w:w="1415" w:type="dxa"/>
            <w:noWrap w:val="0"/>
            <w:vAlign w:val="center"/>
          </w:tcPr>
          <w:p>
            <w:pPr>
              <w:widowControl/>
              <w:spacing w:line="300" w:lineRule="exact"/>
              <w:jc w:val="center"/>
              <w:rPr>
                <w:kern w:val="0"/>
                <w:sz w:val="21"/>
                <w:szCs w:val="21"/>
              </w:rPr>
            </w:pPr>
            <w:r>
              <w:rPr>
                <w:kern w:val="0"/>
                <w:sz w:val="21"/>
                <w:szCs w:val="21"/>
              </w:rPr>
              <w:t>4分</w:t>
            </w:r>
          </w:p>
        </w:tc>
        <w:tc>
          <w:tcPr>
            <w:tcW w:w="3360" w:type="dxa"/>
            <w:vMerge w:val="continue"/>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956" w:type="dxa"/>
            <w:vMerge w:val="restart"/>
            <w:noWrap w:val="0"/>
            <w:vAlign w:val="center"/>
          </w:tcPr>
          <w:p>
            <w:pPr>
              <w:widowControl/>
              <w:spacing w:line="300" w:lineRule="exact"/>
              <w:jc w:val="center"/>
              <w:rPr>
                <w:kern w:val="0"/>
                <w:sz w:val="21"/>
                <w:szCs w:val="21"/>
              </w:rPr>
            </w:pPr>
            <w:r>
              <w:rPr>
                <w:kern w:val="0"/>
                <w:sz w:val="21"/>
                <w:szCs w:val="21"/>
              </w:rPr>
              <w:t>评比</w:t>
            </w:r>
          </w:p>
          <w:p>
            <w:pPr>
              <w:widowControl/>
              <w:spacing w:line="300" w:lineRule="exact"/>
              <w:jc w:val="center"/>
              <w:rPr>
                <w:kern w:val="0"/>
                <w:sz w:val="21"/>
                <w:szCs w:val="21"/>
              </w:rPr>
            </w:pPr>
            <w:r>
              <w:rPr>
                <w:kern w:val="0"/>
                <w:sz w:val="21"/>
                <w:szCs w:val="21"/>
              </w:rPr>
              <w:t>表彰</w:t>
            </w:r>
          </w:p>
        </w:tc>
        <w:tc>
          <w:tcPr>
            <w:tcW w:w="1416" w:type="dxa"/>
            <w:noWrap w:val="0"/>
            <w:vAlign w:val="center"/>
          </w:tcPr>
          <w:p>
            <w:pPr>
              <w:widowControl/>
              <w:spacing w:line="300" w:lineRule="exact"/>
              <w:jc w:val="center"/>
              <w:rPr>
                <w:kern w:val="0"/>
                <w:sz w:val="21"/>
                <w:szCs w:val="21"/>
              </w:rPr>
            </w:pPr>
            <w:r>
              <w:rPr>
                <w:kern w:val="0"/>
                <w:sz w:val="21"/>
                <w:szCs w:val="21"/>
              </w:rPr>
              <w:t>GSL2-1</w:t>
            </w:r>
          </w:p>
        </w:tc>
        <w:tc>
          <w:tcPr>
            <w:tcW w:w="1417" w:type="dxa"/>
            <w:noWrap w:val="0"/>
            <w:vAlign w:val="center"/>
          </w:tcPr>
          <w:p>
            <w:pPr>
              <w:widowControl/>
              <w:spacing w:line="300" w:lineRule="exact"/>
              <w:jc w:val="center"/>
              <w:rPr>
                <w:kern w:val="0"/>
                <w:sz w:val="21"/>
                <w:szCs w:val="21"/>
              </w:rPr>
            </w:pPr>
            <w:r>
              <w:rPr>
                <w:kern w:val="0"/>
                <w:sz w:val="21"/>
                <w:szCs w:val="21"/>
              </w:rPr>
              <w:t>GLSG4-7</w:t>
            </w:r>
          </w:p>
        </w:tc>
        <w:tc>
          <w:tcPr>
            <w:tcW w:w="4966" w:type="dxa"/>
            <w:noWrap w:val="0"/>
            <w:vAlign w:val="center"/>
          </w:tcPr>
          <w:p>
            <w:pPr>
              <w:widowControl/>
              <w:spacing w:line="300" w:lineRule="exact"/>
              <w:rPr>
                <w:kern w:val="0"/>
                <w:sz w:val="21"/>
                <w:szCs w:val="21"/>
              </w:rPr>
            </w:pPr>
            <w:r>
              <w:rPr>
                <w:kern w:val="0"/>
                <w:sz w:val="21"/>
                <w:szCs w:val="21"/>
              </w:rPr>
              <w:t>在本省、本市交通运输主管部门及其质量（安全）监督机构（部门）组织的全省、全市公路工程质量安全综合检查、安全文明施工综合检查评比活动中，受到通报表彰的。</w:t>
            </w:r>
          </w:p>
        </w:tc>
        <w:tc>
          <w:tcPr>
            <w:tcW w:w="1415" w:type="dxa"/>
            <w:noWrap w:val="0"/>
            <w:vAlign w:val="center"/>
          </w:tcPr>
          <w:p>
            <w:pPr>
              <w:widowControl/>
              <w:spacing w:line="300" w:lineRule="exact"/>
              <w:rPr>
                <w:kern w:val="0"/>
                <w:sz w:val="21"/>
                <w:szCs w:val="21"/>
              </w:rPr>
            </w:pPr>
            <w:r>
              <w:rPr>
                <w:kern w:val="0"/>
                <w:sz w:val="21"/>
                <w:szCs w:val="21"/>
              </w:rPr>
              <w:t>按排名的前后顺序依次加3分~1分/次（按内插法加分）</w:t>
            </w:r>
          </w:p>
        </w:tc>
        <w:tc>
          <w:tcPr>
            <w:tcW w:w="1415" w:type="dxa"/>
            <w:noWrap w:val="0"/>
            <w:vAlign w:val="center"/>
          </w:tcPr>
          <w:p>
            <w:pPr>
              <w:widowControl/>
              <w:spacing w:line="300" w:lineRule="exact"/>
              <w:jc w:val="center"/>
              <w:rPr>
                <w:kern w:val="0"/>
                <w:sz w:val="21"/>
                <w:szCs w:val="21"/>
              </w:rPr>
            </w:pPr>
            <w:r>
              <w:rPr>
                <w:kern w:val="0"/>
                <w:sz w:val="21"/>
                <w:szCs w:val="21"/>
              </w:rPr>
              <w:t>6分</w:t>
            </w:r>
          </w:p>
        </w:tc>
        <w:tc>
          <w:tcPr>
            <w:tcW w:w="3360" w:type="dxa"/>
            <w:noWrap w:val="0"/>
            <w:vAlign w:val="center"/>
          </w:tcPr>
          <w:p>
            <w:pPr>
              <w:widowControl/>
              <w:spacing w:line="300" w:lineRule="exact"/>
              <w:rPr>
                <w:kern w:val="0"/>
                <w:sz w:val="21"/>
                <w:szCs w:val="21"/>
              </w:rPr>
            </w:pPr>
            <w:r>
              <w:rPr>
                <w:kern w:val="0"/>
                <w:sz w:val="21"/>
                <w:szCs w:val="21"/>
              </w:rPr>
              <w:t>同一单位、同类检查评比的加分值不重复累计记分，取最大加分值。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GSL2-2</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在本市市、区交通运输主管部门及其质量（安全）监督机构（部门）组织的定期专项检查、公路建设市场综合督查活动中，受到通报表彰的。</w:t>
            </w:r>
          </w:p>
        </w:tc>
        <w:tc>
          <w:tcPr>
            <w:tcW w:w="1415" w:type="dxa"/>
            <w:noWrap w:val="0"/>
            <w:vAlign w:val="center"/>
          </w:tcPr>
          <w:p>
            <w:pPr>
              <w:widowControl/>
              <w:spacing w:line="300" w:lineRule="exact"/>
              <w:jc w:val="center"/>
              <w:rPr>
                <w:kern w:val="0"/>
                <w:sz w:val="21"/>
                <w:szCs w:val="21"/>
              </w:rPr>
            </w:pPr>
            <w:r>
              <w:rPr>
                <w:kern w:val="0"/>
                <w:sz w:val="21"/>
                <w:szCs w:val="21"/>
              </w:rPr>
              <w:t>0.5分/次</w:t>
            </w:r>
          </w:p>
        </w:tc>
        <w:tc>
          <w:tcPr>
            <w:tcW w:w="1415" w:type="dxa"/>
            <w:noWrap w:val="0"/>
            <w:vAlign w:val="center"/>
          </w:tcPr>
          <w:p>
            <w:pPr>
              <w:widowControl/>
              <w:spacing w:line="300" w:lineRule="exact"/>
              <w:jc w:val="center"/>
              <w:rPr>
                <w:kern w:val="0"/>
                <w:sz w:val="21"/>
                <w:szCs w:val="21"/>
              </w:rPr>
            </w:pPr>
            <w:r>
              <w:rPr>
                <w:kern w:val="0"/>
                <w:sz w:val="21"/>
                <w:szCs w:val="21"/>
              </w:rPr>
              <w:t>2分</w:t>
            </w:r>
          </w:p>
        </w:tc>
        <w:tc>
          <w:tcPr>
            <w:tcW w:w="3360" w:type="dxa"/>
            <w:noWrap w:val="0"/>
            <w:vAlign w:val="center"/>
          </w:tcPr>
          <w:p>
            <w:pPr>
              <w:spacing w:line="300" w:lineRule="exact"/>
              <w:rPr>
                <w:kern w:val="0"/>
                <w:sz w:val="21"/>
                <w:szCs w:val="21"/>
              </w:rPr>
            </w:pPr>
            <w:r>
              <w:rPr>
                <w:kern w:val="0"/>
                <w:sz w:val="21"/>
                <w:szCs w:val="21"/>
              </w:rPr>
              <w:t>同一单位、同类检查通报的加分值不重复累计记分。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GSL2-3</w:t>
            </w:r>
          </w:p>
        </w:tc>
        <w:tc>
          <w:tcPr>
            <w:tcW w:w="1417" w:type="dxa"/>
            <w:noWrap w:val="0"/>
            <w:vAlign w:val="center"/>
          </w:tcPr>
          <w:p>
            <w:pPr>
              <w:widowControl/>
              <w:spacing w:line="300" w:lineRule="exact"/>
              <w:jc w:val="center"/>
              <w:rPr>
                <w:kern w:val="0"/>
                <w:sz w:val="21"/>
                <w:szCs w:val="21"/>
              </w:rPr>
            </w:pPr>
            <w:r>
              <w:rPr>
                <w:kern w:val="0"/>
                <w:sz w:val="21"/>
                <w:szCs w:val="21"/>
              </w:rPr>
              <w:t>GLSG4-8</w:t>
            </w:r>
          </w:p>
        </w:tc>
        <w:tc>
          <w:tcPr>
            <w:tcW w:w="4966" w:type="dxa"/>
            <w:noWrap w:val="0"/>
            <w:vAlign w:val="center"/>
          </w:tcPr>
          <w:p>
            <w:pPr>
              <w:widowControl/>
              <w:spacing w:line="300" w:lineRule="exact"/>
              <w:rPr>
                <w:kern w:val="0"/>
                <w:sz w:val="21"/>
                <w:szCs w:val="21"/>
              </w:rPr>
            </w:pPr>
            <w:r>
              <w:rPr>
                <w:kern w:val="0"/>
                <w:sz w:val="21"/>
                <w:szCs w:val="21"/>
              </w:rPr>
              <w:t>在本省、本市交通运输主管部门及其质量（安全）监督机构（部门）组织的全省、全市综合检查评比中，连续两次（年）排名在前3名的。</w:t>
            </w:r>
          </w:p>
        </w:tc>
        <w:tc>
          <w:tcPr>
            <w:tcW w:w="1415" w:type="dxa"/>
            <w:noWrap w:val="0"/>
            <w:vAlign w:val="center"/>
          </w:tcPr>
          <w:p>
            <w:pPr>
              <w:widowControl/>
              <w:spacing w:line="300" w:lineRule="exact"/>
              <w:jc w:val="center"/>
              <w:rPr>
                <w:kern w:val="0"/>
                <w:sz w:val="21"/>
                <w:szCs w:val="21"/>
              </w:rPr>
            </w:pPr>
            <w:r>
              <w:rPr>
                <w:kern w:val="0"/>
                <w:sz w:val="21"/>
                <w:szCs w:val="21"/>
              </w:rPr>
              <w:t>2分/次</w:t>
            </w:r>
          </w:p>
        </w:tc>
        <w:tc>
          <w:tcPr>
            <w:tcW w:w="1415" w:type="dxa"/>
            <w:noWrap w:val="0"/>
            <w:vAlign w:val="center"/>
          </w:tcPr>
          <w:p>
            <w:pPr>
              <w:widowControl/>
              <w:spacing w:line="300" w:lineRule="exact"/>
              <w:jc w:val="center"/>
              <w:rPr>
                <w:kern w:val="0"/>
                <w:sz w:val="21"/>
                <w:szCs w:val="21"/>
              </w:rPr>
            </w:pPr>
            <w:r>
              <w:rPr>
                <w:kern w:val="0"/>
                <w:sz w:val="21"/>
                <w:szCs w:val="21"/>
              </w:rPr>
              <w:t>4分</w:t>
            </w:r>
          </w:p>
        </w:tc>
        <w:tc>
          <w:tcPr>
            <w:tcW w:w="3360" w:type="dxa"/>
            <w:noWrap w:val="0"/>
            <w:vAlign w:val="center"/>
          </w:tcPr>
          <w:p>
            <w:pPr>
              <w:widowControl/>
              <w:spacing w:line="300" w:lineRule="exact"/>
              <w:rPr>
                <w:kern w:val="0"/>
                <w:sz w:val="21"/>
                <w:szCs w:val="21"/>
              </w:rPr>
            </w:pPr>
            <w:r>
              <w:rPr>
                <w:kern w:val="0"/>
                <w:sz w:val="21"/>
                <w:szCs w:val="21"/>
              </w:rPr>
              <w:t>同一单位、同类检查评比的加分值不重复累计记分。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GSL2-4</w:t>
            </w:r>
          </w:p>
        </w:tc>
        <w:tc>
          <w:tcPr>
            <w:tcW w:w="1417" w:type="dxa"/>
            <w:noWrap w:val="0"/>
            <w:vAlign w:val="center"/>
          </w:tcPr>
          <w:p>
            <w:pPr>
              <w:widowControl/>
              <w:spacing w:line="300" w:lineRule="exact"/>
              <w:jc w:val="center"/>
              <w:rPr>
                <w:kern w:val="0"/>
                <w:sz w:val="21"/>
                <w:szCs w:val="21"/>
              </w:rPr>
            </w:pPr>
            <w:r>
              <w:rPr>
                <w:kern w:val="0"/>
                <w:sz w:val="21"/>
                <w:szCs w:val="21"/>
              </w:rPr>
              <w:t>GLSG4-9</w:t>
            </w:r>
          </w:p>
        </w:tc>
        <w:tc>
          <w:tcPr>
            <w:tcW w:w="4966" w:type="dxa"/>
            <w:noWrap w:val="0"/>
            <w:vAlign w:val="center"/>
          </w:tcPr>
          <w:p>
            <w:pPr>
              <w:widowControl/>
              <w:spacing w:line="300" w:lineRule="exact"/>
              <w:rPr>
                <w:kern w:val="0"/>
                <w:sz w:val="21"/>
                <w:szCs w:val="21"/>
              </w:rPr>
            </w:pPr>
            <w:r>
              <w:rPr>
                <w:kern w:val="0"/>
                <w:sz w:val="21"/>
                <w:szCs w:val="21"/>
              </w:rPr>
              <w:t>施工标段在“品质工程”、“平安工地”、“绿色公路”、“文明施工”、“五赛五比”、“新技术应用”等活动中，被建设单位推荐上报示范标段或样板工地的。</w:t>
            </w:r>
          </w:p>
        </w:tc>
        <w:tc>
          <w:tcPr>
            <w:tcW w:w="1415" w:type="dxa"/>
            <w:noWrap w:val="0"/>
            <w:vAlign w:val="center"/>
          </w:tcPr>
          <w:p>
            <w:pPr>
              <w:widowControl/>
              <w:spacing w:line="300" w:lineRule="exact"/>
              <w:jc w:val="center"/>
              <w:rPr>
                <w:kern w:val="0"/>
                <w:sz w:val="21"/>
                <w:szCs w:val="21"/>
              </w:rPr>
            </w:pPr>
            <w:r>
              <w:rPr>
                <w:kern w:val="0"/>
                <w:sz w:val="21"/>
                <w:szCs w:val="21"/>
              </w:rPr>
              <w:t>0.5分/项</w:t>
            </w:r>
          </w:p>
        </w:tc>
        <w:tc>
          <w:tcPr>
            <w:tcW w:w="1415" w:type="dxa"/>
            <w:noWrap w:val="0"/>
            <w:vAlign w:val="center"/>
          </w:tcPr>
          <w:p>
            <w:pPr>
              <w:widowControl/>
              <w:spacing w:line="300" w:lineRule="exact"/>
              <w:jc w:val="center"/>
              <w:rPr>
                <w:kern w:val="0"/>
                <w:sz w:val="21"/>
                <w:szCs w:val="21"/>
              </w:rPr>
            </w:pPr>
            <w:r>
              <w:rPr>
                <w:kern w:val="0"/>
                <w:sz w:val="21"/>
                <w:szCs w:val="21"/>
              </w:rPr>
              <w:t>2分</w:t>
            </w:r>
          </w:p>
        </w:tc>
        <w:tc>
          <w:tcPr>
            <w:tcW w:w="3360" w:type="dxa"/>
            <w:vMerge w:val="restart"/>
            <w:noWrap w:val="0"/>
            <w:vAlign w:val="center"/>
          </w:tcPr>
          <w:p>
            <w:pPr>
              <w:widowControl/>
              <w:spacing w:line="300" w:lineRule="exact"/>
              <w:rPr>
                <w:kern w:val="0"/>
                <w:sz w:val="21"/>
                <w:szCs w:val="21"/>
              </w:rPr>
            </w:pPr>
            <w:r>
              <w:rPr>
                <w:kern w:val="0"/>
                <w:sz w:val="21"/>
                <w:szCs w:val="21"/>
              </w:rPr>
              <w:t>同一单位、同类评比活动的加分值不重复累计记分，取最大加分值。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GSL2-5</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施工标段在“品质工程”、“平安工地”、“绿色公路”、“文明施工”、“五赛五比”、“新技术应用”等活动中成绩突出，被评为示范标段或样板工地的。</w:t>
            </w:r>
          </w:p>
        </w:tc>
        <w:tc>
          <w:tcPr>
            <w:tcW w:w="1415" w:type="dxa"/>
            <w:noWrap w:val="0"/>
            <w:vAlign w:val="center"/>
          </w:tcPr>
          <w:p>
            <w:pPr>
              <w:widowControl/>
              <w:spacing w:line="300" w:lineRule="exact"/>
              <w:jc w:val="center"/>
              <w:rPr>
                <w:kern w:val="0"/>
                <w:sz w:val="21"/>
                <w:szCs w:val="21"/>
              </w:rPr>
            </w:pPr>
            <w:r>
              <w:rPr>
                <w:kern w:val="0"/>
                <w:sz w:val="21"/>
                <w:szCs w:val="21"/>
              </w:rPr>
              <w:t>1分/项</w:t>
            </w:r>
          </w:p>
        </w:tc>
        <w:tc>
          <w:tcPr>
            <w:tcW w:w="1415" w:type="dxa"/>
            <w:noWrap w:val="0"/>
            <w:vAlign w:val="center"/>
          </w:tcPr>
          <w:p>
            <w:pPr>
              <w:widowControl/>
              <w:spacing w:line="300" w:lineRule="exact"/>
              <w:jc w:val="center"/>
              <w:rPr>
                <w:kern w:val="0"/>
                <w:sz w:val="21"/>
                <w:szCs w:val="21"/>
              </w:rPr>
            </w:pPr>
            <w:r>
              <w:rPr>
                <w:kern w:val="0"/>
                <w:sz w:val="21"/>
                <w:szCs w:val="21"/>
              </w:rPr>
              <w:t>4分</w:t>
            </w:r>
          </w:p>
        </w:tc>
        <w:tc>
          <w:tcPr>
            <w:tcW w:w="3360" w:type="dxa"/>
            <w:vMerge w:val="continue"/>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GSL2-6</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作为主要单位承担本市公路工程项目或工程科研课题获得省、市级工程奖项的。</w:t>
            </w:r>
          </w:p>
        </w:tc>
        <w:tc>
          <w:tcPr>
            <w:tcW w:w="1415" w:type="dxa"/>
            <w:noWrap w:val="0"/>
            <w:vAlign w:val="center"/>
          </w:tcPr>
          <w:p>
            <w:pPr>
              <w:widowControl/>
              <w:spacing w:line="300" w:lineRule="exact"/>
              <w:jc w:val="center"/>
              <w:rPr>
                <w:kern w:val="0"/>
                <w:sz w:val="21"/>
                <w:szCs w:val="21"/>
              </w:rPr>
            </w:pPr>
            <w:r>
              <w:rPr>
                <w:kern w:val="0"/>
                <w:sz w:val="21"/>
                <w:szCs w:val="21"/>
              </w:rPr>
              <w:t>1分/项</w:t>
            </w:r>
          </w:p>
        </w:tc>
        <w:tc>
          <w:tcPr>
            <w:tcW w:w="1415" w:type="dxa"/>
            <w:noWrap w:val="0"/>
            <w:vAlign w:val="center"/>
          </w:tcPr>
          <w:p>
            <w:pPr>
              <w:widowControl/>
              <w:spacing w:line="300" w:lineRule="exact"/>
              <w:jc w:val="center"/>
              <w:rPr>
                <w:kern w:val="0"/>
                <w:sz w:val="21"/>
                <w:szCs w:val="21"/>
              </w:rPr>
            </w:pPr>
            <w:r>
              <w:rPr>
                <w:kern w:val="0"/>
                <w:sz w:val="21"/>
                <w:szCs w:val="21"/>
              </w:rPr>
              <w:t>3分</w:t>
            </w:r>
          </w:p>
        </w:tc>
        <w:tc>
          <w:tcPr>
            <w:tcW w:w="3360" w:type="dxa"/>
            <w:vMerge w:val="restart"/>
            <w:noWrap w:val="0"/>
            <w:vAlign w:val="center"/>
          </w:tcPr>
          <w:p>
            <w:pPr>
              <w:widowControl/>
              <w:spacing w:line="300" w:lineRule="exact"/>
              <w:rPr>
                <w:kern w:val="0"/>
                <w:sz w:val="21"/>
                <w:szCs w:val="21"/>
              </w:rPr>
            </w:pPr>
            <w:r>
              <w:rPr>
                <w:kern w:val="0"/>
                <w:sz w:val="21"/>
                <w:szCs w:val="21"/>
              </w:rPr>
              <w:t>同一单位、同类奖项的加分值不重复累计记分，取最大加分值。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GSL2-7</w:t>
            </w:r>
          </w:p>
        </w:tc>
        <w:tc>
          <w:tcPr>
            <w:tcW w:w="1417" w:type="dxa"/>
            <w:noWrap w:val="0"/>
            <w:vAlign w:val="center"/>
          </w:tcPr>
          <w:p>
            <w:pPr>
              <w:widowControl/>
              <w:spacing w:line="300" w:lineRule="exact"/>
              <w:jc w:val="center"/>
              <w:rPr>
                <w:kern w:val="0"/>
                <w:sz w:val="21"/>
                <w:szCs w:val="21"/>
              </w:rPr>
            </w:pPr>
            <w:r>
              <w:rPr>
                <w:kern w:val="0"/>
                <w:sz w:val="21"/>
                <w:szCs w:val="21"/>
              </w:rPr>
              <w:t>GLSG4-11</w:t>
            </w:r>
          </w:p>
        </w:tc>
        <w:tc>
          <w:tcPr>
            <w:tcW w:w="4966" w:type="dxa"/>
            <w:noWrap w:val="0"/>
            <w:vAlign w:val="center"/>
          </w:tcPr>
          <w:p>
            <w:pPr>
              <w:widowControl/>
              <w:spacing w:line="300" w:lineRule="exact"/>
              <w:rPr>
                <w:kern w:val="0"/>
                <w:sz w:val="21"/>
                <w:szCs w:val="21"/>
              </w:rPr>
            </w:pPr>
            <w:r>
              <w:rPr>
                <w:kern w:val="0"/>
                <w:sz w:val="21"/>
                <w:szCs w:val="21"/>
              </w:rPr>
              <w:t>作为主要单位承担本市公路工程项目或工程科研课题获得国家级、部级工程奖项的。</w:t>
            </w:r>
          </w:p>
        </w:tc>
        <w:tc>
          <w:tcPr>
            <w:tcW w:w="1415" w:type="dxa"/>
            <w:noWrap w:val="0"/>
            <w:vAlign w:val="center"/>
          </w:tcPr>
          <w:p>
            <w:pPr>
              <w:widowControl/>
              <w:spacing w:line="300" w:lineRule="exact"/>
              <w:jc w:val="center"/>
              <w:rPr>
                <w:kern w:val="0"/>
                <w:sz w:val="21"/>
                <w:szCs w:val="21"/>
              </w:rPr>
            </w:pPr>
            <w:r>
              <w:rPr>
                <w:kern w:val="0"/>
                <w:sz w:val="21"/>
                <w:szCs w:val="21"/>
              </w:rPr>
              <w:t>2分/项</w:t>
            </w:r>
          </w:p>
        </w:tc>
        <w:tc>
          <w:tcPr>
            <w:tcW w:w="1415" w:type="dxa"/>
            <w:noWrap w:val="0"/>
            <w:vAlign w:val="center"/>
          </w:tcPr>
          <w:p>
            <w:pPr>
              <w:widowControl/>
              <w:spacing w:line="300" w:lineRule="exact"/>
              <w:jc w:val="center"/>
              <w:rPr>
                <w:kern w:val="0"/>
                <w:sz w:val="21"/>
                <w:szCs w:val="21"/>
              </w:rPr>
            </w:pPr>
            <w:r>
              <w:rPr>
                <w:kern w:val="0"/>
                <w:sz w:val="21"/>
                <w:szCs w:val="21"/>
              </w:rPr>
              <w:t>6分</w:t>
            </w:r>
          </w:p>
        </w:tc>
        <w:tc>
          <w:tcPr>
            <w:tcW w:w="3360" w:type="dxa"/>
            <w:vMerge w:val="continue"/>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956" w:type="dxa"/>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GSL2-8</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在本市范围内施工的公路工程，竣工验收被评定为优良工程的。</w:t>
            </w:r>
          </w:p>
        </w:tc>
        <w:tc>
          <w:tcPr>
            <w:tcW w:w="1415" w:type="dxa"/>
            <w:noWrap w:val="0"/>
            <w:vAlign w:val="center"/>
          </w:tcPr>
          <w:p>
            <w:pPr>
              <w:widowControl/>
              <w:spacing w:line="300" w:lineRule="exact"/>
              <w:jc w:val="center"/>
              <w:rPr>
                <w:kern w:val="0"/>
                <w:sz w:val="21"/>
                <w:szCs w:val="21"/>
              </w:rPr>
            </w:pPr>
            <w:r>
              <w:rPr>
                <w:kern w:val="0"/>
                <w:sz w:val="21"/>
                <w:szCs w:val="21"/>
              </w:rPr>
              <w:t>1分/项</w:t>
            </w:r>
          </w:p>
        </w:tc>
        <w:tc>
          <w:tcPr>
            <w:tcW w:w="1415" w:type="dxa"/>
            <w:noWrap w:val="0"/>
            <w:vAlign w:val="center"/>
          </w:tcPr>
          <w:p>
            <w:pPr>
              <w:widowControl/>
              <w:spacing w:line="300" w:lineRule="exact"/>
              <w:jc w:val="center"/>
              <w:rPr>
                <w:kern w:val="0"/>
                <w:sz w:val="21"/>
                <w:szCs w:val="21"/>
              </w:rPr>
            </w:pPr>
            <w:r>
              <w:rPr>
                <w:kern w:val="0"/>
                <w:sz w:val="21"/>
                <w:szCs w:val="21"/>
              </w:rPr>
              <w:t>3分</w:t>
            </w:r>
          </w:p>
        </w:tc>
        <w:tc>
          <w:tcPr>
            <w:tcW w:w="3360" w:type="dxa"/>
            <w:noWrap w:val="0"/>
            <w:vAlign w:val="center"/>
          </w:tcPr>
          <w:p>
            <w:pPr>
              <w:widowControl/>
              <w:spacing w:line="300" w:lineRule="exact"/>
              <w:rPr>
                <w:kern w:val="0"/>
                <w:sz w:val="21"/>
                <w:szCs w:val="21"/>
              </w:rPr>
            </w:pPr>
            <w:r>
              <w:rPr>
                <w:kern w:val="0"/>
                <w:sz w:val="21"/>
                <w:szCs w:val="21"/>
              </w:rPr>
              <w:t>施工企业竣工验收评价得分与竣工验收时当期信用评价相结合。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restart"/>
            <w:noWrap w:val="0"/>
            <w:vAlign w:val="center"/>
          </w:tcPr>
          <w:p>
            <w:pPr>
              <w:widowControl/>
              <w:spacing w:line="300" w:lineRule="exact"/>
              <w:jc w:val="center"/>
              <w:rPr>
                <w:kern w:val="0"/>
                <w:sz w:val="21"/>
                <w:szCs w:val="21"/>
              </w:rPr>
            </w:pPr>
            <w:r>
              <w:rPr>
                <w:kern w:val="0"/>
                <w:sz w:val="21"/>
                <w:szCs w:val="21"/>
              </w:rPr>
              <w:t>其他</w:t>
            </w:r>
          </w:p>
          <w:p>
            <w:pPr>
              <w:widowControl/>
              <w:spacing w:line="300" w:lineRule="exact"/>
              <w:jc w:val="center"/>
              <w:rPr>
                <w:kern w:val="0"/>
                <w:sz w:val="21"/>
                <w:szCs w:val="21"/>
              </w:rPr>
            </w:pPr>
            <w:r>
              <w:rPr>
                <w:kern w:val="0"/>
                <w:sz w:val="21"/>
                <w:szCs w:val="21"/>
              </w:rPr>
              <w:t>认定</w:t>
            </w:r>
          </w:p>
        </w:tc>
        <w:tc>
          <w:tcPr>
            <w:tcW w:w="1416" w:type="dxa"/>
            <w:noWrap w:val="0"/>
            <w:vAlign w:val="center"/>
          </w:tcPr>
          <w:p>
            <w:pPr>
              <w:widowControl/>
              <w:spacing w:line="300" w:lineRule="exact"/>
              <w:jc w:val="center"/>
              <w:rPr>
                <w:kern w:val="0"/>
                <w:sz w:val="21"/>
                <w:szCs w:val="21"/>
              </w:rPr>
            </w:pPr>
            <w:r>
              <w:rPr>
                <w:kern w:val="0"/>
                <w:sz w:val="21"/>
                <w:szCs w:val="21"/>
              </w:rPr>
              <w:t>GSL3-1</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在本市范围内施工标段实施水净化回收或建设废弃物循环再利用的。</w:t>
            </w:r>
          </w:p>
        </w:tc>
        <w:tc>
          <w:tcPr>
            <w:tcW w:w="1415" w:type="dxa"/>
            <w:noWrap w:val="0"/>
            <w:vAlign w:val="center"/>
          </w:tcPr>
          <w:p>
            <w:pPr>
              <w:widowControl/>
              <w:spacing w:line="300" w:lineRule="exact"/>
              <w:jc w:val="center"/>
              <w:rPr>
                <w:kern w:val="0"/>
                <w:sz w:val="21"/>
                <w:szCs w:val="21"/>
              </w:rPr>
            </w:pPr>
            <w:r>
              <w:rPr>
                <w:kern w:val="0"/>
                <w:sz w:val="21"/>
                <w:szCs w:val="21"/>
              </w:rPr>
              <w:t>1分/项</w:t>
            </w:r>
          </w:p>
        </w:tc>
        <w:tc>
          <w:tcPr>
            <w:tcW w:w="1415" w:type="dxa"/>
            <w:noWrap w:val="0"/>
            <w:vAlign w:val="center"/>
          </w:tcPr>
          <w:p>
            <w:pPr>
              <w:widowControl/>
              <w:spacing w:line="300" w:lineRule="exact"/>
              <w:jc w:val="center"/>
              <w:rPr>
                <w:kern w:val="0"/>
                <w:sz w:val="21"/>
                <w:szCs w:val="21"/>
              </w:rPr>
            </w:pPr>
            <w:r>
              <w:rPr>
                <w:kern w:val="0"/>
                <w:sz w:val="21"/>
                <w:szCs w:val="21"/>
              </w:rPr>
              <w:t>5分</w:t>
            </w:r>
          </w:p>
        </w:tc>
        <w:tc>
          <w:tcPr>
            <w:tcW w:w="3360" w:type="dxa"/>
            <w:vMerge w:val="restart"/>
            <w:noWrap w:val="0"/>
            <w:vAlign w:val="center"/>
          </w:tcPr>
          <w:p>
            <w:pPr>
              <w:widowControl/>
              <w:spacing w:line="300" w:lineRule="exact"/>
              <w:rPr>
                <w:kern w:val="0"/>
                <w:sz w:val="21"/>
                <w:szCs w:val="21"/>
              </w:rPr>
            </w:pPr>
            <w:r>
              <w:rPr>
                <w:kern w:val="0"/>
                <w:sz w:val="21"/>
                <w:szCs w:val="21"/>
              </w:rPr>
              <w:t>鼓励和推行公路工程绿色施工，并实行奖励。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GSL3-2</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在本市范围内施工标段建立并实施绿色低碳节能管理（有大气、噪声、固体废弃物污染防治制度和节能环保设备、产品准入制度及减少临时用地措施）的。</w:t>
            </w:r>
          </w:p>
        </w:tc>
        <w:tc>
          <w:tcPr>
            <w:tcW w:w="1415" w:type="dxa"/>
            <w:noWrap w:val="0"/>
            <w:vAlign w:val="center"/>
          </w:tcPr>
          <w:p>
            <w:pPr>
              <w:widowControl/>
              <w:spacing w:line="300" w:lineRule="exact"/>
              <w:jc w:val="center"/>
              <w:rPr>
                <w:kern w:val="0"/>
                <w:sz w:val="21"/>
                <w:szCs w:val="21"/>
              </w:rPr>
            </w:pPr>
            <w:r>
              <w:rPr>
                <w:kern w:val="0"/>
                <w:sz w:val="21"/>
                <w:szCs w:val="21"/>
              </w:rPr>
              <w:t>0.5分/项</w:t>
            </w:r>
          </w:p>
        </w:tc>
        <w:tc>
          <w:tcPr>
            <w:tcW w:w="1415" w:type="dxa"/>
            <w:noWrap w:val="0"/>
            <w:vAlign w:val="center"/>
          </w:tcPr>
          <w:p>
            <w:pPr>
              <w:widowControl/>
              <w:spacing w:line="300" w:lineRule="exact"/>
              <w:jc w:val="center"/>
              <w:rPr>
                <w:kern w:val="0"/>
                <w:sz w:val="21"/>
                <w:szCs w:val="21"/>
              </w:rPr>
            </w:pPr>
            <w:r>
              <w:rPr>
                <w:kern w:val="0"/>
                <w:sz w:val="21"/>
                <w:szCs w:val="21"/>
              </w:rPr>
              <w:t>3分</w:t>
            </w:r>
          </w:p>
        </w:tc>
        <w:tc>
          <w:tcPr>
            <w:tcW w:w="3360" w:type="dxa"/>
            <w:vMerge w:val="continue"/>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GSL3-3</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rFonts w:hint="eastAsia"/>
                <w:kern w:val="0"/>
                <w:sz w:val="21"/>
                <w:szCs w:val="21"/>
              </w:rPr>
              <w:t>连续</w:t>
            </w:r>
            <w:r>
              <w:rPr>
                <w:kern w:val="0"/>
                <w:sz w:val="21"/>
                <w:szCs w:val="21"/>
              </w:rPr>
              <w:t>5</w:t>
            </w:r>
            <w:r>
              <w:rPr>
                <w:rFonts w:hint="eastAsia"/>
                <w:kern w:val="0"/>
                <w:sz w:val="21"/>
                <w:szCs w:val="21"/>
              </w:rPr>
              <w:t>年及以上被公示为省级重合同守信用企业的</w:t>
            </w:r>
          </w:p>
        </w:tc>
        <w:tc>
          <w:tcPr>
            <w:tcW w:w="1415" w:type="dxa"/>
            <w:noWrap w:val="0"/>
            <w:vAlign w:val="center"/>
          </w:tcPr>
          <w:p>
            <w:pPr>
              <w:widowControl/>
              <w:spacing w:line="300" w:lineRule="exact"/>
              <w:jc w:val="center"/>
              <w:rPr>
                <w:kern w:val="0"/>
                <w:sz w:val="21"/>
                <w:szCs w:val="21"/>
              </w:rPr>
            </w:pPr>
            <w:r>
              <w:rPr>
                <w:kern w:val="0"/>
                <w:sz w:val="21"/>
                <w:szCs w:val="21"/>
              </w:rPr>
              <w:t>1分</w:t>
            </w:r>
          </w:p>
        </w:tc>
        <w:tc>
          <w:tcPr>
            <w:tcW w:w="1415" w:type="dxa"/>
            <w:noWrap w:val="0"/>
            <w:vAlign w:val="center"/>
          </w:tcPr>
          <w:p>
            <w:pPr>
              <w:widowControl/>
              <w:spacing w:line="300" w:lineRule="exact"/>
              <w:jc w:val="center"/>
              <w:rPr>
                <w:kern w:val="0"/>
                <w:sz w:val="21"/>
                <w:szCs w:val="21"/>
              </w:rPr>
            </w:pPr>
            <w:r>
              <w:rPr>
                <w:kern w:val="0"/>
                <w:sz w:val="21"/>
                <w:szCs w:val="21"/>
              </w:rPr>
              <w:t>1分</w:t>
            </w:r>
          </w:p>
        </w:tc>
        <w:tc>
          <w:tcPr>
            <w:tcW w:w="3360"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GSL3-4</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连续三年及以上被本市交通运输主管部门评定为AA 级信用等级的。</w:t>
            </w:r>
          </w:p>
        </w:tc>
        <w:tc>
          <w:tcPr>
            <w:tcW w:w="1415" w:type="dxa"/>
            <w:noWrap w:val="0"/>
            <w:vAlign w:val="center"/>
          </w:tcPr>
          <w:p>
            <w:pPr>
              <w:widowControl/>
              <w:spacing w:line="300" w:lineRule="exact"/>
              <w:jc w:val="center"/>
              <w:rPr>
                <w:kern w:val="0"/>
                <w:sz w:val="21"/>
                <w:szCs w:val="21"/>
              </w:rPr>
            </w:pPr>
            <w:r>
              <w:rPr>
                <w:kern w:val="0"/>
                <w:sz w:val="21"/>
                <w:szCs w:val="21"/>
              </w:rPr>
              <w:t>5分</w:t>
            </w:r>
          </w:p>
        </w:tc>
        <w:tc>
          <w:tcPr>
            <w:tcW w:w="1415" w:type="dxa"/>
            <w:noWrap w:val="0"/>
            <w:vAlign w:val="center"/>
          </w:tcPr>
          <w:p>
            <w:pPr>
              <w:widowControl/>
              <w:spacing w:line="300" w:lineRule="exact"/>
              <w:jc w:val="center"/>
              <w:rPr>
                <w:kern w:val="0"/>
                <w:sz w:val="21"/>
                <w:szCs w:val="21"/>
              </w:rPr>
            </w:pPr>
            <w:r>
              <w:rPr>
                <w:kern w:val="0"/>
                <w:sz w:val="21"/>
                <w:szCs w:val="21"/>
              </w:rPr>
              <w:t>5分</w:t>
            </w:r>
          </w:p>
        </w:tc>
        <w:tc>
          <w:tcPr>
            <w:tcW w:w="3360"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956" w:type="dxa"/>
            <w:vMerge w:val="continue"/>
            <w:noWrap w:val="0"/>
            <w:vAlign w:val="center"/>
          </w:tcPr>
          <w:p>
            <w:pPr>
              <w:widowControl/>
              <w:spacing w:line="300" w:lineRule="exact"/>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GSL3-5</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其他被认为良好的行为。</w:t>
            </w:r>
          </w:p>
        </w:tc>
        <w:tc>
          <w:tcPr>
            <w:tcW w:w="1415" w:type="dxa"/>
            <w:noWrap w:val="0"/>
            <w:vAlign w:val="center"/>
          </w:tcPr>
          <w:p>
            <w:pPr>
              <w:widowControl/>
              <w:spacing w:line="300" w:lineRule="exact"/>
              <w:jc w:val="center"/>
              <w:rPr>
                <w:kern w:val="0"/>
                <w:sz w:val="21"/>
                <w:szCs w:val="21"/>
              </w:rPr>
            </w:pPr>
            <w:r>
              <w:rPr>
                <w:kern w:val="0"/>
                <w:sz w:val="21"/>
                <w:szCs w:val="21"/>
              </w:rPr>
              <w:t>1~5分</w:t>
            </w:r>
          </w:p>
        </w:tc>
        <w:tc>
          <w:tcPr>
            <w:tcW w:w="1415" w:type="dxa"/>
            <w:noWrap w:val="0"/>
            <w:vAlign w:val="center"/>
          </w:tcPr>
          <w:p>
            <w:pPr>
              <w:widowControl/>
              <w:spacing w:line="300" w:lineRule="exact"/>
              <w:jc w:val="center"/>
              <w:rPr>
                <w:kern w:val="0"/>
                <w:sz w:val="21"/>
                <w:szCs w:val="21"/>
              </w:rPr>
            </w:pPr>
            <w:r>
              <w:rPr>
                <w:kern w:val="0"/>
                <w:sz w:val="21"/>
                <w:szCs w:val="21"/>
              </w:rPr>
              <w:t>5分</w:t>
            </w:r>
          </w:p>
        </w:tc>
        <w:tc>
          <w:tcPr>
            <w:tcW w:w="3360" w:type="dxa"/>
            <w:noWrap w:val="0"/>
            <w:vAlign w:val="center"/>
          </w:tcPr>
          <w:p>
            <w:pPr>
              <w:widowControl/>
              <w:spacing w:line="300" w:lineRule="exact"/>
              <w:rPr>
                <w:kern w:val="0"/>
                <w:sz w:val="21"/>
                <w:szCs w:val="21"/>
              </w:rPr>
            </w:pPr>
            <w:r>
              <w:rPr>
                <w:kern w:val="0"/>
                <w:sz w:val="21"/>
                <w:szCs w:val="21"/>
              </w:rPr>
              <w:t>由市交通运输主管部门根据其他行政部门联合奖励及实际情况在实施过程中认为需增加的。</w:t>
            </w:r>
          </w:p>
        </w:tc>
      </w:tr>
    </w:tbl>
    <w:p>
      <w:pPr>
        <w:widowControl/>
        <w:spacing w:line="300" w:lineRule="exact"/>
        <w:rPr>
          <w:kern w:val="0"/>
          <w:szCs w:val="21"/>
        </w:rPr>
      </w:pPr>
    </w:p>
    <w:p>
      <w:pPr>
        <w:widowControl/>
        <w:spacing w:line="600" w:lineRule="exact"/>
        <w:rPr>
          <w:rFonts w:hint="eastAsia" w:ascii="黑体" w:eastAsia="黑体"/>
          <w:kern w:val="0"/>
          <w:szCs w:val="32"/>
        </w:rPr>
      </w:pPr>
      <w:r>
        <w:rPr>
          <w:kern w:val="0"/>
          <w:szCs w:val="21"/>
        </w:rPr>
        <w:br w:type="page"/>
      </w:r>
      <w:r>
        <w:rPr>
          <w:rFonts w:hint="eastAsia" w:ascii="黑体" w:eastAsia="黑体"/>
          <w:kern w:val="0"/>
          <w:szCs w:val="32"/>
        </w:rPr>
        <w:t>附件1-2</w:t>
      </w:r>
    </w:p>
    <w:p>
      <w:pPr>
        <w:widowControl/>
        <w:spacing w:line="60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施工单位当年度投标不良行为评价标准（GSTB）</w:t>
      </w:r>
    </w:p>
    <w:p>
      <w:pPr>
        <w:widowControl/>
        <w:spacing w:line="600" w:lineRule="exact"/>
        <w:jc w:val="center"/>
        <w:rPr>
          <w:b/>
          <w:kern w:val="0"/>
          <w:szCs w:val="32"/>
        </w:rPr>
      </w:pPr>
      <w:r>
        <w:rPr>
          <w:b/>
          <w:kern w:val="0"/>
          <w:szCs w:val="32"/>
        </w:rPr>
        <w:t>（单项满分100分，扣完为止）</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16"/>
        <w:gridCol w:w="1417"/>
        <w:gridCol w:w="4966"/>
        <w:gridCol w:w="2830"/>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56" w:type="dxa"/>
            <w:noWrap w:val="0"/>
            <w:vAlign w:val="center"/>
          </w:tcPr>
          <w:p>
            <w:pPr>
              <w:widowControl/>
              <w:spacing w:line="300" w:lineRule="exact"/>
              <w:jc w:val="center"/>
              <w:rPr>
                <w:b/>
                <w:kern w:val="0"/>
                <w:sz w:val="21"/>
                <w:szCs w:val="21"/>
              </w:rPr>
            </w:pPr>
            <w:r>
              <w:rPr>
                <w:b/>
                <w:kern w:val="0"/>
                <w:sz w:val="21"/>
                <w:szCs w:val="21"/>
              </w:rPr>
              <w:t>类别</w:t>
            </w:r>
          </w:p>
        </w:tc>
        <w:tc>
          <w:tcPr>
            <w:tcW w:w="1416" w:type="dxa"/>
            <w:noWrap w:val="0"/>
            <w:vAlign w:val="center"/>
          </w:tcPr>
          <w:p>
            <w:pPr>
              <w:widowControl/>
              <w:spacing w:line="300" w:lineRule="exact"/>
              <w:jc w:val="center"/>
              <w:rPr>
                <w:b/>
                <w:kern w:val="0"/>
                <w:sz w:val="21"/>
                <w:szCs w:val="21"/>
              </w:rPr>
            </w:pPr>
            <w:r>
              <w:rPr>
                <w:b/>
                <w:kern w:val="0"/>
                <w:sz w:val="21"/>
                <w:szCs w:val="21"/>
              </w:rPr>
              <w:t>行为代码</w:t>
            </w:r>
          </w:p>
        </w:tc>
        <w:tc>
          <w:tcPr>
            <w:tcW w:w="1417" w:type="dxa"/>
            <w:noWrap w:val="0"/>
            <w:vAlign w:val="center"/>
          </w:tcPr>
          <w:p>
            <w:pPr>
              <w:widowControl/>
              <w:spacing w:line="300" w:lineRule="exact"/>
              <w:jc w:val="center"/>
              <w:rPr>
                <w:b/>
                <w:kern w:val="0"/>
                <w:sz w:val="21"/>
                <w:szCs w:val="21"/>
              </w:rPr>
            </w:pPr>
            <w:r>
              <w:rPr>
                <w:b/>
                <w:kern w:val="0"/>
                <w:sz w:val="21"/>
                <w:szCs w:val="21"/>
              </w:rPr>
              <w:t>对应省代码</w:t>
            </w:r>
          </w:p>
        </w:tc>
        <w:tc>
          <w:tcPr>
            <w:tcW w:w="4966" w:type="dxa"/>
            <w:noWrap w:val="0"/>
            <w:vAlign w:val="center"/>
          </w:tcPr>
          <w:p>
            <w:pPr>
              <w:widowControl/>
              <w:spacing w:line="300" w:lineRule="exact"/>
              <w:jc w:val="center"/>
              <w:rPr>
                <w:b/>
                <w:kern w:val="0"/>
                <w:sz w:val="21"/>
                <w:szCs w:val="21"/>
              </w:rPr>
            </w:pPr>
            <w:r>
              <w:rPr>
                <w:b/>
                <w:kern w:val="0"/>
                <w:sz w:val="21"/>
                <w:szCs w:val="21"/>
              </w:rPr>
              <w:t>不良行为</w:t>
            </w:r>
          </w:p>
        </w:tc>
        <w:tc>
          <w:tcPr>
            <w:tcW w:w="2830" w:type="dxa"/>
            <w:noWrap w:val="0"/>
            <w:vAlign w:val="center"/>
          </w:tcPr>
          <w:p>
            <w:pPr>
              <w:widowControl/>
              <w:spacing w:line="300" w:lineRule="exact"/>
              <w:jc w:val="center"/>
              <w:rPr>
                <w:b/>
                <w:kern w:val="0"/>
                <w:sz w:val="21"/>
                <w:szCs w:val="21"/>
              </w:rPr>
            </w:pPr>
            <w:r>
              <w:rPr>
                <w:b/>
                <w:kern w:val="0"/>
                <w:sz w:val="21"/>
                <w:szCs w:val="21"/>
              </w:rPr>
              <w:t>扣分标准</w:t>
            </w:r>
          </w:p>
        </w:tc>
        <w:tc>
          <w:tcPr>
            <w:tcW w:w="3360" w:type="dxa"/>
            <w:noWrap w:val="0"/>
            <w:vAlign w:val="center"/>
          </w:tcPr>
          <w:p>
            <w:pPr>
              <w:widowControl/>
              <w:spacing w:line="300" w:lineRule="exact"/>
              <w:jc w:val="center"/>
              <w:rPr>
                <w:b/>
                <w:kern w:val="0"/>
                <w:sz w:val="21"/>
                <w:szCs w:val="21"/>
              </w:rPr>
            </w:pPr>
            <w:r>
              <w:rPr>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restart"/>
            <w:noWrap w:val="0"/>
            <w:vAlign w:val="center"/>
          </w:tcPr>
          <w:p>
            <w:pPr>
              <w:widowControl/>
              <w:spacing w:line="300" w:lineRule="exact"/>
              <w:jc w:val="center"/>
              <w:rPr>
                <w:b/>
                <w:kern w:val="0"/>
                <w:sz w:val="21"/>
                <w:szCs w:val="21"/>
              </w:rPr>
            </w:pPr>
            <w:r>
              <w:rPr>
                <w:b/>
                <w:kern w:val="0"/>
                <w:sz w:val="21"/>
                <w:szCs w:val="21"/>
              </w:rPr>
              <w:t>严重</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GSTB1</w:t>
            </w:r>
          </w:p>
        </w:tc>
        <w:tc>
          <w:tcPr>
            <w:tcW w:w="1416" w:type="dxa"/>
            <w:noWrap w:val="0"/>
            <w:vAlign w:val="center"/>
          </w:tcPr>
          <w:p>
            <w:pPr>
              <w:widowControl/>
              <w:spacing w:line="300" w:lineRule="exact"/>
              <w:jc w:val="center"/>
              <w:rPr>
                <w:kern w:val="0"/>
                <w:sz w:val="21"/>
                <w:szCs w:val="21"/>
              </w:rPr>
            </w:pPr>
            <w:r>
              <w:rPr>
                <w:kern w:val="0"/>
                <w:sz w:val="21"/>
                <w:szCs w:val="21"/>
              </w:rPr>
              <w:t>GSTB1-1</w:t>
            </w:r>
          </w:p>
        </w:tc>
        <w:tc>
          <w:tcPr>
            <w:tcW w:w="1417" w:type="dxa"/>
            <w:noWrap w:val="0"/>
            <w:vAlign w:val="center"/>
          </w:tcPr>
          <w:p>
            <w:pPr>
              <w:widowControl/>
              <w:spacing w:line="300" w:lineRule="exact"/>
              <w:jc w:val="center"/>
              <w:rPr>
                <w:kern w:val="0"/>
                <w:sz w:val="21"/>
                <w:szCs w:val="21"/>
              </w:rPr>
            </w:pPr>
            <w:r>
              <w:rPr>
                <w:kern w:val="0"/>
                <w:sz w:val="21"/>
                <w:szCs w:val="21"/>
              </w:rPr>
              <w:t>GLSG1-1</w:t>
            </w:r>
          </w:p>
        </w:tc>
        <w:tc>
          <w:tcPr>
            <w:tcW w:w="4966" w:type="dxa"/>
            <w:noWrap w:val="0"/>
            <w:vAlign w:val="center"/>
          </w:tcPr>
          <w:p>
            <w:pPr>
              <w:widowControl/>
              <w:spacing w:line="300" w:lineRule="exact"/>
              <w:rPr>
                <w:kern w:val="0"/>
                <w:sz w:val="21"/>
                <w:szCs w:val="21"/>
              </w:rPr>
            </w:pPr>
            <w:r>
              <w:rPr>
                <w:kern w:val="0"/>
                <w:sz w:val="21"/>
                <w:szCs w:val="21"/>
              </w:rPr>
              <w:t>超越资质等级承揽工程。</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GSTB1-2</w:t>
            </w:r>
          </w:p>
        </w:tc>
        <w:tc>
          <w:tcPr>
            <w:tcW w:w="1417" w:type="dxa"/>
            <w:noWrap w:val="0"/>
            <w:vAlign w:val="center"/>
          </w:tcPr>
          <w:p>
            <w:pPr>
              <w:widowControl/>
              <w:spacing w:line="300" w:lineRule="exact"/>
              <w:jc w:val="center"/>
              <w:rPr>
                <w:kern w:val="0"/>
                <w:sz w:val="21"/>
                <w:szCs w:val="21"/>
              </w:rPr>
            </w:pPr>
            <w:r>
              <w:rPr>
                <w:kern w:val="0"/>
                <w:sz w:val="21"/>
                <w:szCs w:val="21"/>
              </w:rPr>
              <w:t>GLSG1-2</w:t>
            </w:r>
          </w:p>
        </w:tc>
        <w:tc>
          <w:tcPr>
            <w:tcW w:w="4966" w:type="dxa"/>
            <w:noWrap w:val="0"/>
            <w:vAlign w:val="center"/>
          </w:tcPr>
          <w:p>
            <w:pPr>
              <w:widowControl/>
              <w:spacing w:line="300" w:lineRule="exact"/>
              <w:rPr>
                <w:kern w:val="0"/>
                <w:sz w:val="21"/>
                <w:szCs w:val="21"/>
              </w:rPr>
            </w:pPr>
            <w:r>
              <w:rPr>
                <w:kern w:val="0"/>
                <w:sz w:val="21"/>
                <w:szCs w:val="21"/>
              </w:rPr>
              <w:t>出借（租）资质，允许其他单位或个人以本单位名义投标或承接工程。</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GSTB1-3</w:t>
            </w:r>
          </w:p>
        </w:tc>
        <w:tc>
          <w:tcPr>
            <w:tcW w:w="1417" w:type="dxa"/>
            <w:noWrap w:val="0"/>
            <w:vAlign w:val="center"/>
          </w:tcPr>
          <w:p>
            <w:pPr>
              <w:widowControl/>
              <w:spacing w:line="300" w:lineRule="exact"/>
              <w:jc w:val="center"/>
              <w:rPr>
                <w:kern w:val="0"/>
                <w:sz w:val="21"/>
                <w:szCs w:val="21"/>
              </w:rPr>
            </w:pPr>
            <w:r>
              <w:rPr>
                <w:kern w:val="0"/>
                <w:sz w:val="21"/>
                <w:szCs w:val="21"/>
              </w:rPr>
              <w:t>GLSG1-3</w:t>
            </w:r>
          </w:p>
        </w:tc>
        <w:tc>
          <w:tcPr>
            <w:tcW w:w="4966" w:type="dxa"/>
            <w:noWrap w:val="0"/>
            <w:vAlign w:val="center"/>
          </w:tcPr>
          <w:p>
            <w:pPr>
              <w:widowControl/>
              <w:spacing w:line="300" w:lineRule="exact"/>
              <w:rPr>
                <w:kern w:val="0"/>
                <w:sz w:val="21"/>
                <w:szCs w:val="21"/>
              </w:rPr>
            </w:pPr>
            <w:r>
              <w:rPr>
                <w:kern w:val="0"/>
                <w:sz w:val="21"/>
                <w:szCs w:val="21"/>
              </w:rPr>
              <w:t>受让或借用他人资质证书投标或承接工程。</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GSTB1-4</w:t>
            </w:r>
          </w:p>
        </w:tc>
        <w:tc>
          <w:tcPr>
            <w:tcW w:w="1417" w:type="dxa"/>
            <w:noWrap w:val="0"/>
            <w:vAlign w:val="center"/>
          </w:tcPr>
          <w:p>
            <w:pPr>
              <w:widowControl/>
              <w:spacing w:line="300" w:lineRule="exact"/>
              <w:jc w:val="center"/>
              <w:rPr>
                <w:kern w:val="0"/>
                <w:sz w:val="21"/>
                <w:szCs w:val="21"/>
              </w:rPr>
            </w:pPr>
            <w:r>
              <w:rPr>
                <w:kern w:val="0"/>
                <w:sz w:val="21"/>
                <w:szCs w:val="21"/>
              </w:rPr>
              <w:t>GLSG1-4</w:t>
            </w:r>
          </w:p>
        </w:tc>
        <w:tc>
          <w:tcPr>
            <w:tcW w:w="4966" w:type="dxa"/>
            <w:noWrap w:val="0"/>
            <w:vAlign w:val="center"/>
          </w:tcPr>
          <w:p>
            <w:pPr>
              <w:widowControl/>
              <w:jc w:val="left"/>
              <w:rPr>
                <w:kern w:val="0"/>
                <w:sz w:val="21"/>
                <w:szCs w:val="21"/>
              </w:rPr>
            </w:pPr>
            <w:r>
              <w:rPr>
                <w:kern w:val="0"/>
                <w:sz w:val="21"/>
                <w:szCs w:val="21"/>
              </w:rPr>
              <w:t>与招标人或与其他投标人串通投标，存在围标、串标等行为。</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GSTB1-5</w:t>
            </w:r>
          </w:p>
        </w:tc>
        <w:tc>
          <w:tcPr>
            <w:tcW w:w="1417" w:type="dxa"/>
            <w:noWrap w:val="0"/>
            <w:vAlign w:val="center"/>
          </w:tcPr>
          <w:p>
            <w:pPr>
              <w:widowControl/>
              <w:spacing w:line="300" w:lineRule="exact"/>
              <w:jc w:val="center"/>
              <w:rPr>
                <w:kern w:val="0"/>
                <w:sz w:val="21"/>
                <w:szCs w:val="21"/>
              </w:rPr>
            </w:pPr>
            <w:r>
              <w:rPr>
                <w:kern w:val="0"/>
                <w:sz w:val="21"/>
                <w:szCs w:val="21"/>
              </w:rPr>
              <w:t>GLSG1-5</w:t>
            </w:r>
          </w:p>
        </w:tc>
        <w:tc>
          <w:tcPr>
            <w:tcW w:w="4966" w:type="dxa"/>
            <w:noWrap w:val="0"/>
            <w:vAlign w:val="center"/>
          </w:tcPr>
          <w:p>
            <w:pPr>
              <w:widowControl/>
              <w:jc w:val="left"/>
              <w:rPr>
                <w:kern w:val="0"/>
                <w:sz w:val="21"/>
                <w:szCs w:val="21"/>
              </w:rPr>
            </w:pPr>
            <w:r>
              <w:rPr>
                <w:kern w:val="0"/>
                <w:sz w:val="21"/>
                <w:szCs w:val="21"/>
              </w:rPr>
              <w:t>投标活动中有行贿、提供回扣行为或者给予其他好处等不正当手段承揽工程。</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GSTB1-6</w:t>
            </w:r>
          </w:p>
        </w:tc>
        <w:tc>
          <w:tcPr>
            <w:tcW w:w="1417" w:type="dxa"/>
            <w:noWrap w:val="0"/>
            <w:vAlign w:val="center"/>
          </w:tcPr>
          <w:p>
            <w:pPr>
              <w:widowControl/>
              <w:spacing w:line="300" w:lineRule="exact"/>
              <w:jc w:val="center"/>
              <w:rPr>
                <w:kern w:val="0"/>
                <w:sz w:val="21"/>
                <w:szCs w:val="21"/>
              </w:rPr>
            </w:pPr>
            <w:r>
              <w:rPr>
                <w:kern w:val="0"/>
                <w:sz w:val="21"/>
                <w:szCs w:val="21"/>
              </w:rPr>
              <w:t>GLSG1-9</w:t>
            </w:r>
          </w:p>
        </w:tc>
        <w:tc>
          <w:tcPr>
            <w:tcW w:w="4966" w:type="dxa"/>
            <w:noWrap w:val="0"/>
            <w:vAlign w:val="center"/>
          </w:tcPr>
          <w:p>
            <w:pPr>
              <w:widowControl/>
              <w:jc w:val="left"/>
              <w:rPr>
                <w:kern w:val="0"/>
                <w:sz w:val="21"/>
                <w:szCs w:val="21"/>
              </w:rPr>
            </w:pPr>
            <w:r>
              <w:rPr>
                <w:kern w:val="0"/>
                <w:sz w:val="21"/>
                <w:szCs w:val="21"/>
              </w:rPr>
              <w:t>涂改、盗用、伪造、变造资格、资质证书、业绩、图章、图签、签名或资审材料或投标文件虚假以及其他弄虚作假的方式骗取中标资格的。</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restart"/>
            <w:noWrap w:val="0"/>
            <w:vAlign w:val="center"/>
          </w:tcPr>
          <w:p>
            <w:pPr>
              <w:widowControl/>
              <w:spacing w:line="300" w:lineRule="exact"/>
              <w:jc w:val="center"/>
              <w:rPr>
                <w:b/>
                <w:kern w:val="0"/>
                <w:sz w:val="21"/>
                <w:szCs w:val="21"/>
              </w:rPr>
            </w:pPr>
            <w:r>
              <w:rPr>
                <w:b/>
                <w:kern w:val="0"/>
                <w:sz w:val="21"/>
                <w:szCs w:val="21"/>
              </w:rPr>
              <w:t>严重</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GSTB1</w:t>
            </w:r>
          </w:p>
        </w:tc>
        <w:tc>
          <w:tcPr>
            <w:tcW w:w="1416" w:type="dxa"/>
            <w:noWrap w:val="0"/>
            <w:vAlign w:val="center"/>
          </w:tcPr>
          <w:p>
            <w:pPr>
              <w:widowControl/>
              <w:spacing w:line="300" w:lineRule="exact"/>
              <w:jc w:val="center"/>
              <w:rPr>
                <w:kern w:val="0"/>
                <w:sz w:val="21"/>
                <w:szCs w:val="21"/>
              </w:rPr>
            </w:pPr>
            <w:r>
              <w:rPr>
                <w:kern w:val="0"/>
                <w:sz w:val="21"/>
                <w:szCs w:val="21"/>
              </w:rPr>
              <w:t>GSTB1-7</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jc w:val="left"/>
              <w:rPr>
                <w:kern w:val="0"/>
                <w:sz w:val="21"/>
                <w:szCs w:val="21"/>
              </w:rPr>
            </w:pPr>
            <w:r>
              <w:rPr>
                <w:sz w:val="21"/>
                <w:szCs w:val="21"/>
              </w:rPr>
              <w:t>因违反法律、法规、规章被交通运输部门或相关行政主管部门（公共资源交易领域联合惩戒部门）限制投标且在限制期内。</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GSTB1-8</w:t>
            </w:r>
          </w:p>
        </w:tc>
        <w:tc>
          <w:tcPr>
            <w:tcW w:w="1417" w:type="dxa"/>
            <w:noWrap w:val="0"/>
            <w:vAlign w:val="center"/>
          </w:tcPr>
          <w:p>
            <w:pPr>
              <w:widowControl/>
              <w:spacing w:line="300" w:lineRule="exact"/>
              <w:jc w:val="center"/>
              <w:rPr>
                <w:kern w:val="0"/>
                <w:sz w:val="21"/>
                <w:szCs w:val="21"/>
              </w:rPr>
            </w:pPr>
            <w:r>
              <w:rPr>
                <w:kern w:val="0"/>
                <w:sz w:val="21"/>
                <w:szCs w:val="21"/>
              </w:rPr>
              <w:t>GLSG1-6</w:t>
            </w:r>
          </w:p>
        </w:tc>
        <w:tc>
          <w:tcPr>
            <w:tcW w:w="4966" w:type="dxa"/>
            <w:noWrap w:val="0"/>
            <w:vAlign w:val="center"/>
          </w:tcPr>
          <w:p>
            <w:pPr>
              <w:widowControl/>
              <w:rPr>
                <w:kern w:val="0"/>
                <w:sz w:val="21"/>
                <w:szCs w:val="21"/>
              </w:rPr>
            </w:pPr>
            <w:r>
              <w:rPr>
                <w:kern w:val="0"/>
                <w:sz w:val="21"/>
                <w:szCs w:val="21"/>
              </w:rPr>
              <w:t>因违反法律、法规、规章被禁止投标后，在禁止期内仍参与投标。</w:t>
            </w:r>
          </w:p>
        </w:tc>
        <w:tc>
          <w:tcPr>
            <w:tcW w:w="2830" w:type="dxa"/>
            <w:noWrap w:val="0"/>
            <w:vAlign w:val="center"/>
          </w:tcPr>
          <w:p>
            <w:pPr>
              <w:widowControl/>
              <w:spacing w:line="300" w:lineRule="exact"/>
              <w:jc w:val="center"/>
              <w:rPr>
                <w:kern w:val="0"/>
                <w:sz w:val="21"/>
                <w:szCs w:val="21"/>
              </w:rPr>
            </w:pPr>
            <w:r>
              <w:rPr>
                <w:kern w:val="0"/>
                <w:sz w:val="21"/>
                <w:szCs w:val="21"/>
              </w:rPr>
              <w:t>D级延期办理/次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GSTB1-9</w:t>
            </w:r>
          </w:p>
        </w:tc>
        <w:tc>
          <w:tcPr>
            <w:tcW w:w="1417" w:type="dxa"/>
            <w:noWrap w:val="0"/>
            <w:vAlign w:val="center"/>
          </w:tcPr>
          <w:p>
            <w:pPr>
              <w:widowControl/>
              <w:jc w:val="center"/>
              <w:rPr>
                <w:kern w:val="0"/>
                <w:sz w:val="21"/>
                <w:szCs w:val="21"/>
              </w:rPr>
            </w:pPr>
            <w:r>
              <w:rPr>
                <w:kern w:val="0"/>
                <w:sz w:val="21"/>
                <w:szCs w:val="21"/>
              </w:rPr>
              <w:t>GLSG1-7</w:t>
            </w:r>
          </w:p>
        </w:tc>
        <w:tc>
          <w:tcPr>
            <w:tcW w:w="4966" w:type="dxa"/>
            <w:noWrap w:val="0"/>
            <w:vAlign w:val="center"/>
          </w:tcPr>
          <w:p>
            <w:pPr>
              <w:widowControl/>
              <w:jc w:val="left"/>
              <w:rPr>
                <w:kern w:val="0"/>
                <w:sz w:val="21"/>
                <w:szCs w:val="21"/>
              </w:rPr>
            </w:pPr>
            <w:r>
              <w:rPr>
                <w:kern w:val="0"/>
                <w:sz w:val="21"/>
                <w:szCs w:val="21"/>
              </w:rPr>
              <w:t>法律、法规、规章规定的其他违法情形被行政处罚的。</w:t>
            </w:r>
          </w:p>
        </w:tc>
        <w:tc>
          <w:tcPr>
            <w:tcW w:w="2830" w:type="dxa"/>
            <w:noWrap w:val="0"/>
            <w:vAlign w:val="center"/>
          </w:tcPr>
          <w:p>
            <w:pPr>
              <w:widowControl/>
              <w:spacing w:line="300" w:lineRule="exact"/>
              <w:jc w:val="center"/>
              <w:rPr>
                <w:kern w:val="0"/>
                <w:sz w:val="21"/>
                <w:szCs w:val="21"/>
              </w:rPr>
            </w:pPr>
            <w:r>
              <w:rPr>
                <w:kern w:val="0"/>
                <w:sz w:val="21"/>
                <w:szCs w:val="21"/>
              </w:rPr>
              <w:t>直接定为D级，</w:t>
            </w:r>
          </w:p>
          <w:p>
            <w:pPr>
              <w:widowControl/>
              <w:jc w:val="center"/>
              <w:rPr>
                <w:kern w:val="0"/>
                <w:sz w:val="21"/>
                <w:szCs w:val="21"/>
              </w:rPr>
            </w:pPr>
            <w:r>
              <w:rPr>
                <w:kern w:val="0"/>
                <w:sz w:val="21"/>
                <w:szCs w:val="21"/>
              </w:rPr>
              <w:t>综合评分中扣45分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GSTB1-10</w:t>
            </w:r>
          </w:p>
        </w:tc>
        <w:tc>
          <w:tcPr>
            <w:tcW w:w="1417" w:type="dxa"/>
            <w:noWrap w:val="0"/>
            <w:vAlign w:val="center"/>
          </w:tcPr>
          <w:p>
            <w:pPr>
              <w:widowControl/>
              <w:jc w:val="center"/>
              <w:rPr>
                <w:kern w:val="0"/>
                <w:sz w:val="21"/>
                <w:szCs w:val="21"/>
              </w:rPr>
            </w:pPr>
            <w:r>
              <w:rPr>
                <w:kern w:val="0"/>
                <w:sz w:val="21"/>
                <w:szCs w:val="21"/>
              </w:rPr>
              <w:t>GLSG1-8</w:t>
            </w:r>
          </w:p>
        </w:tc>
        <w:tc>
          <w:tcPr>
            <w:tcW w:w="4966" w:type="dxa"/>
            <w:noWrap w:val="0"/>
            <w:vAlign w:val="center"/>
          </w:tcPr>
          <w:p>
            <w:pPr>
              <w:widowControl/>
              <w:jc w:val="left"/>
              <w:rPr>
                <w:kern w:val="0"/>
                <w:sz w:val="21"/>
                <w:szCs w:val="21"/>
              </w:rPr>
            </w:pPr>
            <w:r>
              <w:rPr>
                <w:kern w:val="0"/>
                <w:sz w:val="21"/>
                <w:szCs w:val="21"/>
              </w:rPr>
              <w:t>因其他情形被交通运输部门通报批评并取消在公路建设市场投标资格并在执行期内的。</w:t>
            </w:r>
          </w:p>
        </w:tc>
        <w:tc>
          <w:tcPr>
            <w:tcW w:w="2830" w:type="dxa"/>
            <w:noWrap w:val="0"/>
            <w:vAlign w:val="center"/>
          </w:tcPr>
          <w:p>
            <w:pPr>
              <w:widowControl/>
              <w:jc w:val="center"/>
              <w:rPr>
                <w:kern w:val="0"/>
                <w:sz w:val="21"/>
                <w:szCs w:val="21"/>
              </w:rPr>
            </w:pPr>
            <w:r>
              <w:rPr>
                <w:kern w:val="0"/>
                <w:sz w:val="21"/>
                <w:szCs w:val="21"/>
              </w:rPr>
              <w:t>直接定为C级，</w:t>
            </w:r>
          </w:p>
          <w:p>
            <w:pPr>
              <w:widowControl/>
              <w:jc w:val="center"/>
              <w:rPr>
                <w:kern w:val="0"/>
                <w:sz w:val="21"/>
                <w:szCs w:val="21"/>
              </w:rPr>
            </w:pPr>
            <w:r>
              <w:rPr>
                <w:kern w:val="0"/>
                <w:sz w:val="21"/>
                <w:szCs w:val="21"/>
              </w:rPr>
              <w:t>综合评分按60分计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GSTB1-11</w:t>
            </w:r>
          </w:p>
        </w:tc>
        <w:tc>
          <w:tcPr>
            <w:tcW w:w="1417" w:type="dxa"/>
            <w:noWrap w:val="0"/>
            <w:vAlign w:val="center"/>
          </w:tcPr>
          <w:p>
            <w:pPr>
              <w:widowControl/>
              <w:jc w:val="center"/>
              <w:rPr>
                <w:kern w:val="0"/>
                <w:sz w:val="21"/>
                <w:szCs w:val="21"/>
              </w:rPr>
            </w:pPr>
            <w:r>
              <w:rPr>
                <w:kern w:val="0"/>
                <w:sz w:val="21"/>
                <w:szCs w:val="21"/>
              </w:rPr>
              <w:t>GLSG1-10</w:t>
            </w:r>
          </w:p>
        </w:tc>
        <w:tc>
          <w:tcPr>
            <w:tcW w:w="4966" w:type="dxa"/>
            <w:noWrap w:val="0"/>
            <w:vAlign w:val="center"/>
          </w:tcPr>
          <w:p>
            <w:pPr>
              <w:widowControl/>
              <w:jc w:val="left"/>
              <w:rPr>
                <w:kern w:val="0"/>
                <w:sz w:val="21"/>
                <w:szCs w:val="21"/>
              </w:rPr>
            </w:pPr>
            <w:r>
              <w:rPr>
                <w:kern w:val="0"/>
                <w:sz w:val="21"/>
                <w:szCs w:val="21"/>
              </w:rPr>
              <w:t>资审材料或投标文件虚假未中标。</w:t>
            </w:r>
          </w:p>
        </w:tc>
        <w:tc>
          <w:tcPr>
            <w:tcW w:w="2830" w:type="dxa"/>
            <w:noWrap w:val="0"/>
            <w:vAlign w:val="center"/>
          </w:tcPr>
          <w:p>
            <w:pPr>
              <w:widowControl/>
              <w:jc w:val="center"/>
              <w:rPr>
                <w:kern w:val="0"/>
                <w:sz w:val="21"/>
                <w:szCs w:val="21"/>
              </w:rPr>
            </w:pPr>
            <w:r>
              <w:rPr>
                <w:kern w:val="0"/>
                <w:sz w:val="21"/>
                <w:szCs w:val="21"/>
              </w:rPr>
              <w:t>降等级，</w:t>
            </w:r>
          </w:p>
          <w:p>
            <w:pPr>
              <w:widowControl/>
              <w:jc w:val="center"/>
              <w:rPr>
                <w:kern w:val="0"/>
                <w:sz w:val="21"/>
                <w:szCs w:val="21"/>
              </w:rPr>
            </w:pPr>
            <w:r>
              <w:rPr>
                <w:kern w:val="0"/>
                <w:sz w:val="21"/>
                <w:szCs w:val="21"/>
              </w:rPr>
              <w:t>综合评分中扣15分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GSTB1-12</w:t>
            </w:r>
          </w:p>
        </w:tc>
        <w:tc>
          <w:tcPr>
            <w:tcW w:w="1417" w:type="dxa"/>
            <w:noWrap w:val="0"/>
            <w:vAlign w:val="center"/>
          </w:tcPr>
          <w:p>
            <w:pPr>
              <w:widowControl/>
              <w:jc w:val="center"/>
              <w:rPr>
                <w:kern w:val="0"/>
                <w:sz w:val="21"/>
                <w:szCs w:val="21"/>
              </w:rPr>
            </w:pPr>
            <w:r>
              <w:rPr>
                <w:kern w:val="0"/>
                <w:sz w:val="21"/>
                <w:szCs w:val="21"/>
              </w:rPr>
              <w:t>GLSG1-11</w:t>
            </w:r>
          </w:p>
        </w:tc>
        <w:tc>
          <w:tcPr>
            <w:tcW w:w="4966" w:type="dxa"/>
            <w:noWrap w:val="0"/>
            <w:vAlign w:val="center"/>
          </w:tcPr>
          <w:p>
            <w:pPr>
              <w:widowControl/>
              <w:jc w:val="left"/>
              <w:rPr>
                <w:kern w:val="0"/>
                <w:sz w:val="21"/>
                <w:szCs w:val="21"/>
              </w:rPr>
            </w:pPr>
            <w:r>
              <w:rPr>
                <w:kern w:val="0"/>
                <w:sz w:val="21"/>
                <w:szCs w:val="21"/>
              </w:rPr>
              <w:t>虚假投诉举报。</w:t>
            </w:r>
          </w:p>
        </w:tc>
        <w:tc>
          <w:tcPr>
            <w:tcW w:w="2830" w:type="dxa"/>
            <w:noWrap w:val="0"/>
            <w:vAlign w:val="center"/>
          </w:tcPr>
          <w:p>
            <w:pPr>
              <w:widowControl/>
              <w:jc w:val="center"/>
              <w:rPr>
                <w:kern w:val="0"/>
                <w:sz w:val="21"/>
                <w:szCs w:val="21"/>
              </w:rPr>
            </w:pPr>
            <w:r>
              <w:rPr>
                <w:kern w:val="0"/>
                <w:sz w:val="21"/>
                <w:szCs w:val="21"/>
              </w:rPr>
              <w:t>降等级，</w:t>
            </w:r>
          </w:p>
          <w:p>
            <w:pPr>
              <w:widowControl/>
              <w:jc w:val="center"/>
              <w:rPr>
                <w:kern w:val="0"/>
                <w:sz w:val="21"/>
                <w:szCs w:val="21"/>
              </w:rPr>
            </w:pPr>
            <w:r>
              <w:rPr>
                <w:kern w:val="0"/>
                <w:sz w:val="21"/>
                <w:szCs w:val="21"/>
              </w:rPr>
              <w:t>综合评分中扣15分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GSTB1-13</w:t>
            </w:r>
          </w:p>
        </w:tc>
        <w:tc>
          <w:tcPr>
            <w:tcW w:w="1417" w:type="dxa"/>
            <w:noWrap w:val="0"/>
            <w:vAlign w:val="center"/>
          </w:tcPr>
          <w:p>
            <w:pPr>
              <w:widowControl/>
              <w:jc w:val="center"/>
              <w:rPr>
                <w:kern w:val="0"/>
                <w:sz w:val="21"/>
                <w:szCs w:val="21"/>
              </w:rPr>
            </w:pPr>
            <w:r>
              <w:rPr>
                <w:kern w:val="0"/>
                <w:sz w:val="21"/>
                <w:szCs w:val="21"/>
              </w:rPr>
              <w:t>GLSG1-12</w:t>
            </w:r>
          </w:p>
        </w:tc>
        <w:tc>
          <w:tcPr>
            <w:tcW w:w="4966" w:type="dxa"/>
            <w:noWrap w:val="0"/>
            <w:vAlign w:val="center"/>
          </w:tcPr>
          <w:p>
            <w:pPr>
              <w:widowControl/>
              <w:jc w:val="left"/>
              <w:rPr>
                <w:kern w:val="0"/>
                <w:sz w:val="21"/>
                <w:szCs w:val="21"/>
              </w:rPr>
            </w:pPr>
            <w:r>
              <w:rPr>
                <w:kern w:val="0"/>
                <w:sz w:val="21"/>
                <w:szCs w:val="21"/>
              </w:rPr>
              <w:t>中标后无正当理由放弃中标或中标候选人资格的。</w:t>
            </w:r>
          </w:p>
        </w:tc>
        <w:tc>
          <w:tcPr>
            <w:tcW w:w="2830" w:type="dxa"/>
            <w:noWrap w:val="0"/>
            <w:vAlign w:val="center"/>
          </w:tcPr>
          <w:p>
            <w:pPr>
              <w:widowControl/>
              <w:jc w:val="center"/>
              <w:rPr>
                <w:kern w:val="0"/>
                <w:sz w:val="21"/>
                <w:szCs w:val="21"/>
              </w:rPr>
            </w:pPr>
            <w:r>
              <w:rPr>
                <w:kern w:val="0"/>
                <w:sz w:val="21"/>
                <w:szCs w:val="21"/>
              </w:rPr>
              <w:t>降等级，</w:t>
            </w:r>
          </w:p>
          <w:p>
            <w:pPr>
              <w:widowControl/>
              <w:jc w:val="center"/>
              <w:rPr>
                <w:kern w:val="0"/>
                <w:sz w:val="21"/>
                <w:szCs w:val="21"/>
              </w:rPr>
            </w:pPr>
            <w:r>
              <w:rPr>
                <w:kern w:val="0"/>
                <w:sz w:val="21"/>
                <w:szCs w:val="21"/>
              </w:rPr>
              <w:t>综合评分中扣15分</w:t>
            </w:r>
          </w:p>
        </w:tc>
        <w:tc>
          <w:tcPr>
            <w:tcW w:w="3360" w:type="dxa"/>
            <w:noWrap w:val="0"/>
            <w:vAlign w:val="center"/>
          </w:tcPr>
          <w:p>
            <w:pPr>
              <w:widowControl/>
              <w:jc w:val="left"/>
              <w:rPr>
                <w:kern w:val="0"/>
                <w:sz w:val="21"/>
                <w:szCs w:val="21"/>
              </w:rPr>
            </w:pPr>
            <w:r>
              <w:rPr>
                <w:kern w:val="0"/>
                <w:sz w:val="21"/>
                <w:szCs w:val="21"/>
              </w:rPr>
              <w:t>评标时间过长，材料价格上涨过快造成成本价发生较大变化的除外。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GSTB1-14</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中标人不按照招标文件的要求提交履约保证金的。</w:t>
            </w:r>
          </w:p>
        </w:tc>
        <w:tc>
          <w:tcPr>
            <w:tcW w:w="2830"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综合评分中扣15分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GSTB1-15</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kern w:val="0"/>
                <w:sz w:val="21"/>
                <w:szCs w:val="21"/>
              </w:rPr>
            </w:pPr>
            <w:r>
              <w:rPr>
                <w:kern w:val="0"/>
                <w:sz w:val="21"/>
                <w:szCs w:val="21"/>
              </w:rPr>
              <w:t>拒不协助、配合有关行政监督部门的监督、检查，或者提供虚假证明材料的。</w:t>
            </w:r>
          </w:p>
        </w:tc>
        <w:tc>
          <w:tcPr>
            <w:tcW w:w="2830"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综合评分中扣15分</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956"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GSTB2</w:t>
            </w:r>
          </w:p>
        </w:tc>
        <w:tc>
          <w:tcPr>
            <w:tcW w:w="1416" w:type="dxa"/>
            <w:noWrap w:val="0"/>
            <w:vAlign w:val="center"/>
          </w:tcPr>
          <w:p>
            <w:pPr>
              <w:widowControl/>
              <w:spacing w:line="300" w:lineRule="exact"/>
              <w:jc w:val="center"/>
              <w:rPr>
                <w:kern w:val="0"/>
                <w:sz w:val="21"/>
                <w:szCs w:val="21"/>
              </w:rPr>
            </w:pPr>
            <w:r>
              <w:rPr>
                <w:kern w:val="0"/>
                <w:sz w:val="21"/>
                <w:szCs w:val="21"/>
              </w:rPr>
              <w:t>GSTB2-1</w:t>
            </w:r>
          </w:p>
        </w:tc>
        <w:tc>
          <w:tcPr>
            <w:tcW w:w="1417" w:type="dxa"/>
            <w:noWrap w:val="0"/>
            <w:vAlign w:val="center"/>
          </w:tcPr>
          <w:p>
            <w:pPr>
              <w:widowControl/>
              <w:jc w:val="center"/>
              <w:rPr>
                <w:kern w:val="0"/>
                <w:sz w:val="21"/>
                <w:szCs w:val="21"/>
              </w:rPr>
            </w:pPr>
            <w:r>
              <w:rPr>
                <w:kern w:val="0"/>
                <w:sz w:val="21"/>
                <w:szCs w:val="21"/>
              </w:rPr>
              <w:t>GLSG1-13</w:t>
            </w:r>
          </w:p>
        </w:tc>
        <w:tc>
          <w:tcPr>
            <w:tcW w:w="4966" w:type="dxa"/>
            <w:noWrap w:val="0"/>
            <w:vAlign w:val="center"/>
          </w:tcPr>
          <w:p>
            <w:pPr>
              <w:widowControl/>
              <w:jc w:val="left"/>
              <w:rPr>
                <w:kern w:val="0"/>
                <w:sz w:val="21"/>
                <w:szCs w:val="21"/>
              </w:rPr>
            </w:pPr>
            <w:r>
              <w:rPr>
                <w:kern w:val="0"/>
                <w:sz w:val="21"/>
                <w:szCs w:val="21"/>
              </w:rPr>
              <w:t>无故放弃投标或因投标人原因废标而导致该标段或该次招标流标。</w:t>
            </w:r>
          </w:p>
        </w:tc>
        <w:tc>
          <w:tcPr>
            <w:tcW w:w="2830" w:type="dxa"/>
            <w:noWrap w:val="0"/>
            <w:vAlign w:val="center"/>
          </w:tcPr>
          <w:p>
            <w:pPr>
              <w:widowControl/>
              <w:jc w:val="center"/>
              <w:rPr>
                <w:kern w:val="0"/>
                <w:sz w:val="21"/>
                <w:szCs w:val="21"/>
              </w:rPr>
            </w:pPr>
            <w:r>
              <w:rPr>
                <w:kern w:val="0"/>
                <w:sz w:val="21"/>
                <w:szCs w:val="21"/>
              </w:rPr>
              <w:t>10分/次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GSTB2-2</w:t>
            </w:r>
          </w:p>
        </w:tc>
        <w:tc>
          <w:tcPr>
            <w:tcW w:w="1417" w:type="dxa"/>
            <w:noWrap w:val="0"/>
            <w:vAlign w:val="center"/>
          </w:tcPr>
          <w:p>
            <w:pPr>
              <w:widowControl/>
              <w:jc w:val="center"/>
              <w:rPr>
                <w:kern w:val="0"/>
                <w:sz w:val="21"/>
                <w:szCs w:val="21"/>
              </w:rPr>
            </w:pPr>
            <w:r>
              <w:rPr>
                <w:kern w:val="0"/>
                <w:sz w:val="21"/>
                <w:szCs w:val="21"/>
              </w:rPr>
              <w:t>GLSG1-14</w:t>
            </w:r>
          </w:p>
        </w:tc>
        <w:tc>
          <w:tcPr>
            <w:tcW w:w="4966" w:type="dxa"/>
            <w:noWrap w:val="0"/>
            <w:vAlign w:val="center"/>
          </w:tcPr>
          <w:p>
            <w:pPr>
              <w:widowControl/>
              <w:jc w:val="left"/>
              <w:rPr>
                <w:kern w:val="0"/>
                <w:sz w:val="21"/>
                <w:szCs w:val="21"/>
              </w:rPr>
            </w:pPr>
            <w:r>
              <w:rPr>
                <w:kern w:val="0"/>
                <w:sz w:val="21"/>
                <w:szCs w:val="21"/>
              </w:rPr>
              <w:t>对同一合同段递交2份及以上资格预审申请文件或投标文件；或者同一次招标中同一家企业多次报名或购买资格预审文件或招标文件。</w:t>
            </w:r>
          </w:p>
        </w:tc>
        <w:tc>
          <w:tcPr>
            <w:tcW w:w="2830" w:type="dxa"/>
            <w:noWrap w:val="0"/>
            <w:vAlign w:val="center"/>
          </w:tcPr>
          <w:p>
            <w:pPr>
              <w:widowControl/>
              <w:jc w:val="center"/>
              <w:rPr>
                <w:kern w:val="0"/>
                <w:sz w:val="21"/>
                <w:szCs w:val="21"/>
              </w:rPr>
            </w:pPr>
            <w:r>
              <w:rPr>
                <w:kern w:val="0"/>
                <w:sz w:val="21"/>
                <w:szCs w:val="21"/>
              </w:rPr>
              <w:t>5分/次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GSTB2-3</w:t>
            </w:r>
          </w:p>
        </w:tc>
        <w:tc>
          <w:tcPr>
            <w:tcW w:w="1417" w:type="dxa"/>
            <w:noWrap w:val="0"/>
            <w:vAlign w:val="center"/>
          </w:tcPr>
          <w:p>
            <w:pPr>
              <w:widowControl/>
              <w:jc w:val="center"/>
              <w:rPr>
                <w:kern w:val="0"/>
                <w:sz w:val="21"/>
                <w:szCs w:val="21"/>
              </w:rPr>
            </w:pPr>
            <w:r>
              <w:rPr>
                <w:kern w:val="0"/>
                <w:sz w:val="21"/>
                <w:szCs w:val="21"/>
              </w:rPr>
              <w:t>GLSG1-15</w:t>
            </w:r>
          </w:p>
        </w:tc>
        <w:tc>
          <w:tcPr>
            <w:tcW w:w="4966" w:type="dxa"/>
            <w:noWrap w:val="0"/>
            <w:vAlign w:val="center"/>
          </w:tcPr>
          <w:p>
            <w:pPr>
              <w:widowControl/>
              <w:jc w:val="left"/>
              <w:rPr>
                <w:kern w:val="0"/>
                <w:sz w:val="21"/>
                <w:szCs w:val="21"/>
              </w:rPr>
            </w:pPr>
            <w:r>
              <w:rPr>
                <w:kern w:val="0"/>
                <w:sz w:val="21"/>
                <w:szCs w:val="21"/>
              </w:rPr>
              <w:t>非招标人或招标文件原因放弃投标，未按规定提前书面告知招标人。</w:t>
            </w:r>
          </w:p>
        </w:tc>
        <w:tc>
          <w:tcPr>
            <w:tcW w:w="2830" w:type="dxa"/>
            <w:noWrap w:val="0"/>
            <w:vAlign w:val="center"/>
          </w:tcPr>
          <w:p>
            <w:pPr>
              <w:widowControl/>
              <w:jc w:val="center"/>
              <w:rPr>
                <w:kern w:val="0"/>
                <w:sz w:val="21"/>
                <w:szCs w:val="21"/>
              </w:rPr>
            </w:pPr>
            <w:r>
              <w:rPr>
                <w:kern w:val="0"/>
                <w:sz w:val="21"/>
                <w:szCs w:val="21"/>
              </w:rPr>
              <w:t>6分/次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GSTB2-4</w:t>
            </w:r>
          </w:p>
        </w:tc>
        <w:tc>
          <w:tcPr>
            <w:tcW w:w="1417" w:type="dxa"/>
            <w:noWrap w:val="0"/>
            <w:vAlign w:val="center"/>
          </w:tcPr>
          <w:p>
            <w:pPr>
              <w:widowControl/>
              <w:jc w:val="center"/>
              <w:rPr>
                <w:kern w:val="0"/>
                <w:sz w:val="21"/>
                <w:szCs w:val="21"/>
              </w:rPr>
            </w:pPr>
            <w:r>
              <w:rPr>
                <w:kern w:val="0"/>
                <w:sz w:val="21"/>
                <w:szCs w:val="21"/>
              </w:rPr>
              <w:t>GLSG1-16</w:t>
            </w:r>
          </w:p>
        </w:tc>
        <w:tc>
          <w:tcPr>
            <w:tcW w:w="4966" w:type="dxa"/>
            <w:noWrap w:val="0"/>
            <w:vAlign w:val="center"/>
          </w:tcPr>
          <w:p>
            <w:pPr>
              <w:widowControl/>
              <w:jc w:val="left"/>
              <w:rPr>
                <w:kern w:val="0"/>
                <w:sz w:val="21"/>
                <w:szCs w:val="21"/>
              </w:rPr>
            </w:pPr>
            <w:r>
              <w:rPr>
                <w:kern w:val="0"/>
                <w:sz w:val="21"/>
                <w:szCs w:val="21"/>
              </w:rPr>
              <w:t>未按时确认补遗书等招标人发出的通知。</w:t>
            </w:r>
          </w:p>
        </w:tc>
        <w:tc>
          <w:tcPr>
            <w:tcW w:w="2830" w:type="dxa"/>
            <w:noWrap w:val="0"/>
            <w:vAlign w:val="center"/>
          </w:tcPr>
          <w:p>
            <w:pPr>
              <w:widowControl/>
              <w:jc w:val="center"/>
              <w:rPr>
                <w:kern w:val="0"/>
                <w:sz w:val="21"/>
                <w:szCs w:val="21"/>
              </w:rPr>
            </w:pPr>
            <w:r>
              <w:rPr>
                <w:kern w:val="0"/>
                <w:sz w:val="21"/>
                <w:szCs w:val="21"/>
              </w:rPr>
              <w:t>1分/次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GSTB2-5</w:t>
            </w:r>
          </w:p>
        </w:tc>
        <w:tc>
          <w:tcPr>
            <w:tcW w:w="1417" w:type="dxa"/>
            <w:noWrap w:val="0"/>
            <w:vAlign w:val="center"/>
          </w:tcPr>
          <w:p>
            <w:pPr>
              <w:widowControl/>
              <w:jc w:val="center"/>
              <w:rPr>
                <w:kern w:val="0"/>
                <w:sz w:val="21"/>
                <w:szCs w:val="21"/>
              </w:rPr>
            </w:pPr>
            <w:r>
              <w:rPr>
                <w:kern w:val="0"/>
                <w:sz w:val="21"/>
                <w:szCs w:val="21"/>
              </w:rPr>
              <w:t>GLSG1-17</w:t>
            </w:r>
          </w:p>
        </w:tc>
        <w:tc>
          <w:tcPr>
            <w:tcW w:w="4966" w:type="dxa"/>
            <w:noWrap w:val="0"/>
            <w:vAlign w:val="center"/>
          </w:tcPr>
          <w:p>
            <w:pPr>
              <w:widowControl/>
              <w:jc w:val="left"/>
              <w:rPr>
                <w:kern w:val="0"/>
                <w:sz w:val="21"/>
                <w:szCs w:val="21"/>
              </w:rPr>
            </w:pPr>
            <w:r>
              <w:rPr>
                <w:kern w:val="0"/>
                <w:sz w:val="21"/>
                <w:szCs w:val="21"/>
              </w:rPr>
              <w:t>不及时反馈评标澄清。</w:t>
            </w:r>
          </w:p>
        </w:tc>
        <w:tc>
          <w:tcPr>
            <w:tcW w:w="2830" w:type="dxa"/>
            <w:noWrap w:val="0"/>
            <w:vAlign w:val="center"/>
          </w:tcPr>
          <w:p>
            <w:pPr>
              <w:widowControl/>
              <w:jc w:val="center"/>
              <w:rPr>
                <w:kern w:val="0"/>
                <w:sz w:val="21"/>
                <w:szCs w:val="21"/>
              </w:rPr>
            </w:pPr>
            <w:r>
              <w:rPr>
                <w:kern w:val="0"/>
                <w:sz w:val="21"/>
                <w:szCs w:val="21"/>
              </w:rPr>
              <w:t>1分/次</w:t>
            </w:r>
          </w:p>
        </w:tc>
        <w:tc>
          <w:tcPr>
            <w:tcW w:w="3360" w:type="dxa"/>
            <w:noWrap w:val="0"/>
            <w:vAlign w:val="center"/>
          </w:tcPr>
          <w:p>
            <w:pPr>
              <w:widowControl/>
              <w:jc w:val="lef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GSTB2-6</w:t>
            </w:r>
          </w:p>
        </w:tc>
        <w:tc>
          <w:tcPr>
            <w:tcW w:w="1417" w:type="dxa"/>
            <w:noWrap w:val="0"/>
            <w:vAlign w:val="center"/>
          </w:tcPr>
          <w:p>
            <w:pPr>
              <w:widowControl/>
              <w:jc w:val="center"/>
              <w:rPr>
                <w:kern w:val="0"/>
                <w:sz w:val="21"/>
                <w:szCs w:val="21"/>
              </w:rPr>
            </w:pPr>
            <w:r>
              <w:rPr>
                <w:kern w:val="0"/>
                <w:sz w:val="21"/>
                <w:szCs w:val="21"/>
              </w:rPr>
              <w:t>GLSG1-18</w:t>
            </w:r>
          </w:p>
        </w:tc>
        <w:tc>
          <w:tcPr>
            <w:tcW w:w="4966" w:type="dxa"/>
            <w:noWrap w:val="0"/>
            <w:vAlign w:val="center"/>
          </w:tcPr>
          <w:p>
            <w:pPr>
              <w:widowControl/>
              <w:jc w:val="left"/>
              <w:rPr>
                <w:kern w:val="0"/>
                <w:sz w:val="21"/>
                <w:szCs w:val="21"/>
              </w:rPr>
            </w:pPr>
            <w:r>
              <w:rPr>
                <w:kern w:val="0"/>
                <w:sz w:val="21"/>
                <w:szCs w:val="21"/>
              </w:rPr>
              <w:t>无正当理由</w:t>
            </w:r>
            <w:r>
              <w:rPr>
                <w:sz w:val="21"/>
                <w:szCs w:val="21"/>
              </w:rPr>
              <w:t>未在规定时间内</w:t>
            </w:r>
            <w:r>
              <w:rPr>
                <w:kern w:val="0"/>
                <w:sz w:val="21"/>
                <w:szCs w:val="21"/>
              </w:rPr>
              <w:t>签订合同。</w:t>
            </w:r>
          </w:p>
        </w:tc>
        <w:tc>
          <w:tcPr>
            <w:tcW w:w="2830" w:type="dxa"/>
            <w:noWrap w:val="0"/>
            <w:vAlign w:val="center"/>
          </w:tcPr>
          <w:p>
            <w:pPr>
              <w:widowControl/>
              <w:jc w:val="center"/>
              <w:rPr>
                <w:kern w:val="0"/>
                <w:sz w:val="21"/>
                <w:szCs w:val="21"/>
              </w:rPr>
            </w:pPr>
            <w:r>
              <w:rPr>
                <w:kern w:val="0"/>
                <w:sz w:val="21"/>
                <w:szCs w:val="21"/>
              </w:rPr>
              <w:t>2分/次</w:t>
            </w:r>
          </w:p>
        </w:tc>
        <w:tc>
          <w:tcPr>
            <w:tcW w:w="3360" w:type="dxa"/>
            <w:noWrap w:val="0"/>
            <w:vAlign w:val="center"/>
          </w:tcPr>
          <w:p>
            <w:pPr>
              <w:widowControl/>
              <w:jc w:val="left"/>
              <w:rPr>
                <w:kern w:val="0"/>
                <w:sz w:val="21"/>
                <w:szCs w:val="21"/>
              </w:rPr>
            </w:pPr>
            <w:r>
              <w:rPr>
                <w:kern w:val="0"/>
                <w:sz w:val="21"/>
                <w:szCs w:val="21"/>
              </w:rPr>
              <w:t>因合同谈判原因的除外。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GSTB2-7</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jc w:val="left"/>
              <w:rPr>
                <w:kern w:val="0"/>
                <w:sz w:val="21"/>
                <w:szCs w:val="21"/>
              </w:rPr>
            </w:pPr>
            <w:r>
              <w:rPr>
                <w:sz w:val="21"/>
                <w:szCs w:val="21"/>
              </w:rPr>
              <w:t>联合体各方在同一招标项目中以自己名义单独投标或者参加其他联合体投标。</w:t>
            </w:r>
          </w:p>
        </w:tc>
        <w:tc>
          <w:tcPr>
            <w:tcW w:w="2830" w:type="dxa"/>
            <w:noWrap w:val="0"/>
            <w:vAlign w:val="center"/>
          </w:tcPr>
          <w:p>
            <w:pPr>
              <w:widowControl/>
              <w:spacing w:line="300" w:lineRule="exact"/>
              <w:jc w:val="center"/>
              <w:rPr>
                <w:kern w:val="0"/>
                <w:sz w:val="21"/>
                <w:szCs w:val="21"/>
              </w:rPr>
            </w:pPr>
            <w:r>
              <w:rPr>
                <w:kern w:val="0"/>
                <w:sz w:val="21"/>
                <w:szCs w:val="21"/>
              </w:rPr>
              <w:t>10分/次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GSTB2-8</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jc w:val="left"/>
              <w:rPr>
                <w:kern w:val="0"/>
                <w:sz w:val="21"/>
                <w:szCs w:val="21"/>
              </w:rPr>
            </w:pPr>
            <w:r>
              <w:rPr>
                <w:sz w:val="21"/>
                <w:szCs w:val="21"/>
              </w:rPr>
              <w:t>投标人发生合并、分立、破产等重大变化的，未及时书面告知招标人。</w:t>
            </w:r>
          </w:p>
        </w:tc>
        <w:tc>
          <w:tcPr>
            <w:tcW w:w="2830" w:type="dxa"/>
            <w:noWrap w:val="0"/>
            <w:vAlign w:val="center"/>
          </w:tcPr>
          <w:p>
            <w:pPr>
              <w:widowControl/>
              <w:spacing w:line="300" w:lineRule="exact"/>
              <w:jc w:val="center"/>
              <w:rPr>
                <w:kern w:val="0"/>
                <w:sz w:val="21"/>
                <w:szCs w:val="21"/>
              </w:rPr>
            </w:pPr>
            <w:r>
              <w:rPr>
                <w:kern w:val="0"/>
                <w:sz w:val="21"/>
                <w:szCs w:val="21"/>
              </w:rPr>
              <w:t>6分/次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GSTB2-9</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rPr>
                <w:sz w:val="21"/>
                <w:szCs w:val="21"/>
              </w:rPr>
            </w:pPr>
            <w:r>
              <w:rPr>
                <w:sz w:val="21"/>
                <w:szCs w:val="21"/>
              </w:rPr>
              <w:t>经查投诉问题不实的。</w:t>
            </w:r>
          </w:p>
        </w:tc>
        <w:tc>
          <w:tcPr>
            <w:tcW w:w="2830" w:type="dxa"/>
            <w:noWrap w:val="0"/>
            <w:vAlign w:val="center"/>
          </w:tcPr>
          <w:p>
            <w:pPr>
              <w:widowControl/>
              <w:spacing w:line="300" w:lineRule="exact"/>
              <w:jc w:val="center"/>
              <w:rPr>
                <w:kern w:val="0"/>
                <w:sz w:val="21"/>
                <w:szCs w:val="21"/>
              </w:rPr>
            </w:pPr>
            <w:r>
              <w:rPr>
                <w:kern w:val="0"/>
                <w:sz w:val="21"/>
                <w:szCs w:val="21"/>
              </w:rPr>
              <w:t>3分/次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56"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GSTB2</w:t>
            </w:r>
          </w:p>
        </w:tc>
        <w:tc>
          <w:tcPr>
            <w:tcW w:w="1416" w:type="dxa"/>
            <w:noWrap w:val="0"/>
            <w:vAlign w:val="center"/>
          </w:tcPr>
          <w:p>
            <w:pPr>
              <w:widowControl/>
              <w:spacing w:line="300" w:lineRule="exact"/>
              <w:jc w:val="center"/>
              <w:rPr>
                <w:kern w:val="0"/>
                <w:sz w:val="21"/>
                <w:szCs w:val="21"/>
              </w:rPr>
            </w:pPr>
            <w:r>
              <w:rPr>
                <w:kern w:val="0"/>
                <w:sz w:val="21"/>
                <w:szCs w:val="21"/>
              </w:rPr>
              <w:t>GSTB2-10</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jc w:val="left"/>
              <w:rPr>
                <w:sz w:val="21"/>
                <w:szCs w:val="21"/>
              </w:rPr>
            </w:pPr>
            <w:r>
              <w:rPr>
                <w:sz w:val="21"/>
                <w:szCs w:val="21"/>
              </w:rPr>
              <w:t>投标人在投标文件中填报的资质、业绩、主要人员资历和目前在岗情况、信用等级等信息，与其在交通运输主管部门公路建设市场信用信息管理系统上填报并发布的相关信息不一致的。</w:t>
            </w:r>
          </w:p>
        </w:tc>
        <w:tc>
          <w:tcPr>
            <w:tcW w:w="2830" w:type="dxa"/>
            <w:noWrap w:val="0"/>
            <w:vAlign w:val="center"/>
          </w:tcPr>
          <w:p>
            <w:pPr>
              <w:widowControl/>
              <w:spacing w:line="300" w:lineRule="exact"/>
              <w:jc w:val="center"/>
              <w:rPr>
                <w:kern w:val="0"/>
                <w:sz w:val="21"/>
                <w:szCs w:val="21"/>
              </w:rPr>
            </w:pPr>
            <w:r>
              <w:rPr>
                <w:kern w:val="0"/>
                <w:sz w:val="21"/>
                <w:szCs w:val="21"/>
              </w:rPr>
              <w:t>5分/次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GSTB2-11</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spacing w:line="300" w:lineRule="exact"/>
              <w:rPr>
                <w:sz w:val="21"/>
                <w:szCs w:val="21"/>
              </w:rPr>
            </w:pPr>
            <w:r>
              <w:rPr>
                <w:sz w:val="21"/>
                <w:szCs w:val="21"/>
              </w:rPr>
              <w:t>通过资格审查后不参加投标或者参加了资格后审项目的报名但不参加投标的。</w:t>
            </w:r>
          </w:p>
        </w:tc>
        <w:tc>
          <w:tcPr>
            <w:tcW w:w="2830" w:type="dxa"/>
            <w:noWrap w:val="0"/>
            <w:vAlign w:val="center"/>
          </w:tcPr>
          <w:p>
            <w:pPr>
              <w:widowControl/>
              <w:spacing w:line="300" w:lineRule="exact"/>
              <w:jc w:val="center"/>
              <w:rPr>
                <w:kern w:val="0"/>
                <w:sz w:val="21"/>
                <w:szCs w:val="21"/>
              </w:rPr>
            </w:pPr>
            <w:r>
              <w:rPr>
                <w:kern w:val="0"/>
                <w:sz w:val="21"/>
                <w:szCs w:val="21"/>
              </w:rPr>
              <w:t>2分/次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GSTB2-13</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widowControl/>
              <w:jc w:val="left"/>
              <w:rPr>
                <w:sz w:val="21"/>
                <w:szCs w:val="21"/>
              </w:rPr>
            </w:pPr>
            <w:r>
              <w:rPr>
                <w:sz w:val="21"/>
                <w:szCs w:val="21"/>
              </w:rPr>
              <w:t>无故不参加现场考察、开标会议。</w:t>
            </w:r>
          </w:p>
        </w:tc>
        <w:tc>
          <w:tcPr>
            <w:tcW w:w="2830" w:type="dxa"/>
            <w:noWrap w:val="0"/>
            <w:vAlign w:val="center"/>
          </w:tcPr>
          <w:p>
            <w:pPr>
              <w:widowControl/>
              <w:spacing w:line="300" w:lineRule="exact"/>
              <w:jc w:val="center"/>
              <w:rPr>
                <w:kern w:val="0"/>
                <w:sz w:val="21"/>
                <w:szCs w:val="21"/>
              </w:rPr>
            </w:pPr>
            <w:r>
              <w:rPr>
                <w:kern w:val="0"/>
                <w:sz w:val="21"/>
                <w:szCs w:val="21"/>
              </w:rPr>
              <w:t>1分/次</w:t>
            </w:r>
          </w:p>
        </w:tc>
        <w:tc>
          <w:tcPr>
            <w:tcW w:w="3360"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56" w:type="dxa"/>
            <w:vMerge w:val="continue"/>
            <w:noWrap w:val="0"/>
            <w:vAlign w:val="center"/>
          </w:tcPr>
          <w:p>
            <w:pPr>
              <w:widowControl/>
              <w:spacing w:line="300" w:lineRule="exact"/>
              <w:jc w:val="center"/>
              <w:rPr>
                <w:kern w:val="0"/>
                <w:sz w:val="21"/>
                <w:szCs w:val="21"/>
              </w:rPr>
            </w:pPr>
          </w:p>
        </w:tc>
        <w:tc>
          <w:tcPr>
            <w:tcW w:w="1416" w:type="dxa"/>
            <w:noWrap w:val="0"/>
            <w:vAlign w:val="center"/>
          </w:tcPr>
          <w:p>
            <w:pPr>
              <w:widowControl/>
              <w:spacing w:line="300" w:lineRule="exact"/>
              <w:jc w:val="center"/>
              <w:rPr>
                <w:kern w:val="0"/>
                <w:sz w:val="21"/>
                <w:szCs w:val="21"/>
              </w:rPr>
            </w:pPr>
            <w:r>
              <w:rPr>
                <w:kern w:val="0"/>
                <w:sz w:val="21"/>
                <w:szCs w:val="21"/>
              </w:rPr>
              <w:t>GSTB2-14</w:t>
            </w:r>
          </w:p>
        </w:tc>
        <w:tc>
          <w:tcPr>
            <w:tcW w:w="1417" w:type="dxa"/>
            <w:noWrap w:val="0"/>
            <w:vAlign w:val="center"/>
          </w:tcPr>
          <w:p>
            <w:pPr>
              <w:widowControl/>
              <w:spacing w:line="300" w:lineRule="exact"/>
              <w:jc w:val="center"/>
              <w:rPr>
                <w:kern w:val="0"/>
                <w:sz w:val="21"/>
                <w:szCs w:val="21"/>
              </w:rPr>
            </w:pPr>
            <w:r>
              <w:rPr>
                <w:kern w:val="0"/>
                <w:sz w:val="21"/>
                <w:szCs w:val="21"/>
              </w:rPr>
              <w:t>——</w:t>
            </w:r>
          </w:p>
        </w:tc>
        <w:tc>
          <w:tcPr>
            <w:tcW w:w="4966" w:type="dxa"/>
            <w:noWrap w:val="0"/>
            <w:vAlign w:val="center"/>
          </w:tcPr>
          <w:p>
            <w:pPr>
              <w:rPr>
                <w:sz w:val="21"/>
                <w:szCs w:val="21"/>
              </w:rPr>
            </w:pPr>
            <w:r>
              <w:rPr>
                <w:sz w:val="21"/>
                <w:szCs w:val="21"/>
              </w:rPr>
              <w:t>法律、法规、规章禁止实施的其他不规范行为。</w:t>
            </w:r>
          </w:p>
        </w:tc>
        <w:tc>
          <w:tcPr>
            <w:tcW w:w="2830" w:type="dxa"/>
            <w:noWrap w:val="0"/>
            <w:vAlign w:val="center"/>
          </w:tcPr>
          <w:p>
            <w:pPr>
              <w:widowControl/>
              <w:spacing w:line="300" w:lineRule="exact"/>
              <w:jc w:val="center"/>
              <w:rPr>
                <w:kern w:val="0"/>
                <w:sz w:val="21"/>
                <w:szCs w:val="21"/>
              </w:rPr>
            </w:pPr>
            <w:r>
              <w:rPr>
                <w:kern w:val="0"/>
                <w:sz w:val="21"/>
                <w:szCs w:val="21"/>
              </w:rPr>
              <w:t>1~10分/次</w:t>
            </w:r>
          </w:p>
        </w:tc>
        <w:tc>
          <w:tcPr>
            <w:tcW w:w="3360" w:type="dxa"/>
            <w:noWrap w:val="0"/>
            <w:vAlign w:val="center"/>
          </w:tcPr>
          <w:p>
            <w:pPr>
              <w:widowControl/>
              <w:spacing w:line="300" w:lineRule="exact"/>
              <w:rPr>
                <w:kern w:val="0"/>
                <w:sz w:val="21"/>
                <w:szCs w:val="21"/>
              </w:rPr>
            </w:pPr>
            <w:r>
              <w:rPr>
                <w:kern w:val="0"/>
                <w:sz w:val="21"/>
                <w:szCs w:val="21"/>
              </w:rPr>
              <w:t>由市交通运输主管部门根据其他行政部门联合惩戒及实际情况在实施过程中认为需增加的。</w:t>
            </w:r>
          </w:p>
        </w:tc>
      </w:tr>
    </w:tbl>
    <w:p>
      <w:pPr>
        <w:widowControl/>
        <w:spacing w:line="300" w:lineRule="exact"/>
        <w:jc w:val="center"/>
        <w:rPr>
          <w:kern w:val="0"/>
          <w:szCs w:val="21"/>
        </w:rPr>
      </w:pPr>
    </w:p>
    <w:p>
      <w:pPr>
        <w:widowControl/>
        <w:spacing w:line="600" w:lineRule="exact"/>
        <w:rPr>
          <w:kern w:val="0"/>
          <w:szCs w:val="21"/>
        </w:rPr>
        <w:sectPr>
          <w:pgSz w:w="16838" w:h="11905" w:orient="landscape"/>
          <w:pgMar w:top="1587" w:right="2098" w:bottom="1474" w:left="1984" w:header="0" w:footer="0" w:gutter="0"/>
          <w:cols w:space="720" w:num="1"/>
          <w:rtlGutter w:val="0"/>
          <w:docGrid w:type="linesAndChars" w:linePitch="589" w:charSpace="-849"/>
        </w:sectPr>
      </w:pPr>
    </w:p>
    <w:p>
      <w:pPr>
        <w:widowControl/>
        <w:spacing w:line="600" w:lineRule="exact"/>
        <w:rPr>
          <w:rFonts w:hint="eastAsia" w:ascii="黑体" w:eastAsia="黑体"/>
          <w:kern w:val="0"/>
          <w:szCs w:val="32"/>
        </w:rPr>
      </w:pPr>
      <w:r>
        <w:rPr>
          <w:rFonts w:hint="eastAsia" w:ascii="黑体" w:eastAsia="黑体"/>
          <w:kern w:val="0"/>
          <w:szCs w:val="32"/>
        </w:rPr>
        <w:t>附件1-3</w:t>
      </w:r>
    </w:p>
    <w:p>
      <w:pPr>
        <w:widowControl/>
        <w:spacing w:line="60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施工单位当年度履约不良行为评价标准（GSLB）</w:t>
      </w:r>
    </w:p>
    <w:p>
      <w:pPr>
        <w:widowControl/>
        <w:spacing w:line="600" w:lineRule="exact"/>
        <w:jc w:val="center"/>
        <w:rPr>
          <w:b/>
          <w:kern w:val="0"/>
          <w:szCs w:val="32"/>
        </w:rPr>
      </w:pPr>
      <w:r>
        <w:rPr>
          <w:b/>
          <w:kern w:val="0"/>
          <w:szCs w:val="32"/>
        </w:rPr>
        <w:t>（单项满分100分，扣完为止）</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858"/>
        <w:gridCol w:w="1457"/>
        <w:gridCol w:w="1459"/>
        <w:gridCol w:w="5332"/>
        <w:gridCol w:w="245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37" w:type="dxa"/>
            <w:gridSpan w:val="2"/>
            <w:noWrap w:val="0"/>
            <w:vAlign w:val="center"/>
          </w:tcPr>
          <w:p>
            <w:pPr>
              <w:widowControl/>
              <w:spacing w:line="300" w:lineRule="exact"/>
              <w:jc w:val="center"/>
              <w:rPr>
                <w:b/>
                <w:kern w:val="0"/>
                <w:sz w:val="21"/>
                <w:szCs w:val="21"/>
              </w:rPr>
            </w:pPr>
            <w:r>
              <w:rPr>
                <w:b/>
                <w:kern w:val="0"/>
                <w:sz w:val="21"/>
                <w:szCs w:val="21"/>
              </w:rPr>
              <w:t>类别</w:t>
            </w:r>
          </w:p>
        </w:tc>
        <w:tc>
          <w:tcPr>
            <w:tcW w:w="1457" w:type="dxa"/>
            <w:noWrap w:val="0"/>
            <w:vAlign w:val="center"/>
          </w:tcPr>
          <w:p>
            <w:pPr>
              <w:widowControl/>
              <w:spacing w:line="300" w:lineRule="exact"/>
              <w:jc w:val="center"/>
              <w:rPr>
                <w:b/>
                <w:kern w:val="0"/>
                <w:sz w:val="21"/>
                <w:szCs w:val="21"/>
              </w:rPr>
            </w:pPr>
            <w:r>
              <w:rPr>
                <w:b/>
                <w:kern w:val="0"/>
                <w:sz w:val="21"/>
                <w:szCs w:val="21"/>
              </w:rPr>
              <w:t>行为代码</w:t>
            </w:r>
          </w:p>
        </w:tc>
        <w:tc>
          <w:tcPr>
            <w:tcW w:w="1459" w:type="dxa"/>
            <w:noWrap w:val="0"/>
            <w:vAlign w:val="center"/>
          </w:tcPr>
          <w:p>
            <w:pPr>
              <w:widowControl/>
              <w:spacing w:line="300" w:lineRule="exact"/>
              <w:jc w:val="center"/>
              <w:rPr>
                <w:b/>
                <w:kern w:val="0"/>
                <w:sz w:val="21"/>
                <w:szCs w:val="21"/>
              </w:rPr>
            </w:pPr>
            <w:r>
              <w:rPr>
                <w:b/>
                <w:kern w:val="0"/>
                <w:sz w:val="21"/>
                <w:szCs w:val="21"/>
              </w:rPr>
              <w:t>对应省代码</w:t>
            </w:r>
          </w:p>
        </w:tc>
        <w:tc>
          <w:tcPr>
            <w:tcW w:w="5332" w:type="dxa"/>
            <w:noWrap w:val="0"/>
            <w:vAlign w:val="center"/>
          </w:tcPr>
          <w:p>
            <w:pPr>
              <w:widowControl/>
              <w:spacing w:line="300" w:lineRule="exact"/>
              <w:jc w:val="center"/>
              <w:rPr>
                <w:b/>
                <w:kern w:val="0"/>
                <w:sz w:val="21"/>
                <w:szCs w:val="21"/>
              </w:rPr>
            </w:pPr>
            <w:r>
              <w:rPr>
                <w:b/>
                <w:kern w:val="0"/>
                <w:sz w:val="21"/>
                <w:szCs w:val="21"/>
              </w:rPr>
              <w:t>不良行为</w:t>
            </w:r>
          </w:p>
        </w:tc>
        <w:tc>
          <w:tcPr>
            <w:tcW w:w="2452" w:type="dxa"/>
            <w:noWrap w:val="0"/>
            <w:vAlign w:val="center"/>
          </w:tcPr>
          <w:p>
            <w:pPr>
              <w:widowControl/>
              <w:spacing w:line="300" w:lineRule="exact"/>
              <w:jc w:val="center"/>
              <w:rPr>
                <w:b/>
                <w:kern w:val="0"/>
                <w:sz w:val="21"/>
                <w:szCs w:val="21"/>
              </w:rPr>
            </w:pPr>
            <w:r>
              <w:rPr>
                <w:b/>
                <w:kern w:val="0"/>
                <w:sz w:val="21"/>
                <w:szCs w:val="21"/>
              </w:rPr>
              <w:t>扣分标准</w:t>
            </w:r>
          </w:p>
        </w:tc>
        <w:tc>
          <w:tcPr>
            <w:tcW w:w="2858" w:type="dxa"/>
            <w:noWrap w:val="0"/>
            <w:vAlign w:val="center"/>
          </w:tcPr>
          <w:p>
            <w:pPr>
              <w:widowControl/>
              <w:spacing w:line="300" w:lineRule="exact"/>
              <w:jc w:val="center"/>
              <w:rPr>
                <w:b/>
                <w:kern w:val="0"/>
                <w:sz w:val="21"/>
                <w:szCs w:val="21"/>
              </w:rPr>
            </w:pPr>
            <w:r>
              <w:rPr>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gridSpan w:val="2"/>
            <w:vMerge w:val="restart"/>
            <w:noWrap w:val="0"/>
            <w:vAlign w:val="center"/>
          </w:tcPr>
          <w:p>
            <w:pPr>
              <w:widowControl/>
              <w:spacing w:line="300" w:lineRule="exact"/>
              <w:jc w:val="center"/>
              <w:rPr>
                <w:b/>
                <w:kern w:val="0"/>
                <w:sz w:val="21"/>
                <w:szCs w:val="21"/>
              </w:rPr>
            </w:pPr>
            <w:r>
              <w:rPr>
                <w:b/>
                <w:kern w:val="0"/>
                <w:sz w:val="21"/>
                <w:szCs w:val="21"/>
              </w:rPr>
              <w:t>严重</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GSLB1</w:t>
            </w:r>
          </w:p>
        </w:tc>
        <w:tc>
          <w:tcPr>
            <w:tcW w:w="1457" w:type="dxa"/>
            <w:noWrap w:val="0"/>
            <w:vAlign w:val="center"/>
          </w:tcPr>
          <w:p>
            <w:pPr>
              <w:widowControl/>
              <w:spacing w:line="300" w:lineRule="exact"/>
              <w:jc w:val="center"/>
              <w:rPr>
                <w:kern w:val="0"/>
                <w:sz w:val="21"/>
                <w:szCs w:val="21"/>
              </w:rPr>
            </w:pPr>
            <w:r>
              <w:rPr>
                <w:kern w:val="0"/>
                <w:sz w:val="21"/>
                <w:szCs w:val="21"/>
              </w:rPr>
              <w:t>GSLB1-1</w:t>
            </w:r>
          </w:p>
        </w:tc>
        <w:tc>
          <w:tcPr>
            <w:tcW w:w="1459" w:type="dxa"/>
            <w:noWrap w:val="0"/>
            <w:vAlign w:val="center"/>
          </w:tcPr>
          <w:p>
            <w:pPr>
              <w:widowControl/>
              <w:spacing w:line="300" w:lineRule="exact"/>
              <w:jc w:val="center"/>
              <w:rPr>
                <w:kern w:val="0"/>
                <w:sz w:val="21"/>
                <w:szCs w:val="21"/>
              </w:rPr>
            </w:pPr>
            <w:r>
              <w:rPr>
                <w:kern w:val="0"/>
                <w:sz w:val="21"/>
                <w:szCs w:val="21"/>
              </w:rPr>
              <w:t>GLSG2-1-1</w:t>
            </w:r>
          </w:p>
        </w:tc>
        <w:tc>
          <w:tcPr>
            <w:tcW w:w="5332" w:type="dxa"/>
            <w:noWrap w:val="0"/>
            <w:vAlign w:val="center"/>
          </w:tcPr>
          <w:p>
            <w:pPr>
              <w:rPr>
                <w:kern w:val="0"/>
                <w:sz w:val="21"/>
                <w:szCs w:val="21"/>
              </w:rPr>
            </w:pPr>
            <w:r>
              <w:rPr>
                <w:sz w:val="21"/>
                <w:szCs w:val="21"/>
              </w:rPr>
              <w:t>将中标合同转让或将承包的工程转包。</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GSLB1-2</w:t>
            </w:r>
          </w:p>
        </w:tc>
        <w:tc>
          <w:tcPr>
            <w:tcW w:w="1459" w:type="dxa"/>
            <w:noWrap w:val="0"/>
            <w:vAlign w:val="center"/>
          </w:tcPr>
          <w:p>
            <w:pPr>
              <w:widowControl/>
              <w:jc w:val="center"/>
              <w:rPr>
                <w:kern w:val="0"/>
                <w:sz w:val="21"/>
                <w:szCs w:val="21"/>
              </w:rPr>
            </w:pPr>
            <w:r>
              <w:rPr>
                <w:kern w:val="0"/>
                <w:sz w:val="21"/>
                <w:szCs w:val="21"/>
              </w:rPr>
              <w:t>GLSG2-1-2</w:t>
            </w:r>
          </w:p>
        </w:tc>
        <w:tc>
          <w:tcPr>
            <w:tcW w:w="5332" w:type="dxa"/>
            <w:noWrap w:val="0"/>
            <w:vAlign w:val="center"/>
          </w:tcPr>
          <w:p>
            <w:pPr>
              <w:widowControl/>
              <w:rPr>
                <w:kern w:val="0"/>
                <w:sz w:val="21"/>
                <w:szCs w:val="21"/>
              </w:rPr>
            </w:pPr>
            <w:r>
              <w:rPr>
                <w:kern w:val="0"/>
                <w:sz w:val="21"/>
                <w:szCs w:val="21"/>
              </w:rPr>
              <w:t>将合同段全部工作内容肢解后分别分包。</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GSLB1-3</w:t>
            </w:r>
          </w:p>
        </w:tc>
        <w:tc>
          <w:tcPr>
            <w:tcW w:w="1459" w:type="dxa"/>
            <w:noWrap w:val="0"/>
            <w:vAlign w:val="center"/>
          </w:tcPr>
          <w:p>
            <w:pPr>
              <w:widowControl/>
              <w:spacing w:line="300" w:lineRule="exact"/>
              <w:jc w:val="center"/>
              <w:rPr>
                <w:kern w:val="0"/>
                <w:sz w:val="21"/>
                <w:szCs w:val="21"/>
              </w:rPr>
            </w:pPr>
            <w:r>
              <w:rPr>
                <w:kern w:val="0"/>
                <w:sz w:val="21"/>
                <w:szCs w:val="21"/>
              </w:rPr>
              <w:t>GLSG2-1-3</w:t>
            </w:r>
          </w:p>
        </w:tc>
        <w:tc>
          <w:tcPr>
            <w:tcW w:w="5332" w:type="dxa"/>
            <w:noWrap w:val="0"/>
            <w:vAlign w:val="center"/>
          </w:tcPr>
          <w:p>
            <w:pPr>
              <w:widowControl/>
              <w:spacing w:line="300" w:lineRule="exact"/>
              <w:rPr>
                <w:kern w:val="0"/>
                <w:sz w:val="21"/>
                <w:szCs w:val="21"/>
              </w:rPr>
            </w:pPr>
            <w:r>
              <w:rPr>
                <w:kern w:val="0"/>
                <w:sz w:val="21"/>
                <w:szCs w:val="21"/>
              </w:rPr>
              <w:t>承担安全总责工地或施工责任区域内发生重大及以上质量或安全事故；或施工单位失职引发的社会公共事件，造成严重社会影响的；或瞒报、虚报事故、事件情况的。</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GSLB1-4</w:t>
            </w:r>
          </w:p>
        </w:tc>
        <w:tc>
          <w:tcPr>
            <w:tcW w:w="1459" w:type="dxa"/>
            <w:noWrap w:val="0"/>
            <w:vAlign w:val="center"/>
          </w:tcPr>
          <w:p>
            <w:pPr>
              <w:widowControl/>
              <w:spacing w:line="300" w:lineRule="exact"/>
              <w:jc w:val="center"/>
              <w:rPr>
                <w:kern w:val="0"/>
                <w:sz w:val="21"/>
                <w:szCs w:val="21"/>
              </w:rPr>
            </w:pPr>
            <w:r>
              <w:rPr>
                <w:kern w:val="0"/>
                <w:sz w:val="21"/>
                <w:szCs w:val="21"/>
              </w:rPr>
              <w:t>GLSG2-1-4</w:t>
            </w:r>
          </w:p>
        </w:tc>
        <w:tc>
          <w:tcPr>
            <w:tcW w:w="5332" w:type="dxa"/>
            <w:noWrap w:val="0"/>
            <w:vAlign w:val="center"/>
          </w:tcPr>
          <w:p>
            <w:pPr>
              <w:widowControl/>
              <w:spacing w:line="300" w:lineRule="exact"/>
              <w:rPr>
                <w:kern w:val="0"/>
                <w:sz w:val="21"/>
                <w:szCs w:val="21"/>
              </w:rPr>
            </w:pPr>
            <w:r>
              <w:rPr>
                <w:kern w:val="0"/>
                <w:sz w:val="21"/>
                <w:szCs w:val="21"/>
              </w:rPr>
              <w:t>工程验收时，被鉴定合同段工程质量不合格或施工管理综合评价为差。</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GSLB1-5</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在本市范围内参与违法建设被确认的。</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综合评分中扣45分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GSLB1-6</w:t>
            </w:r>
          </w:p>
        </w:tc>
        <w:tc>
          <w:tcPr>
            <w:tcW w:w="1459" w:type="dxa"/>
            <w:noWrap w:val="0"/>
            <w:vAlign w:val="center"/>
          </w:tcPr>
          <w:p>
            <w:pPr>
              <w:widowControl/>
              <w:spacing w:line="300" w:lineRule="exact"/>
              <w:jc w:val="center"/>
              <w:rPr>
                <w:kern w:val="0"/>
                <w:sz w:val="21"/>
                <w:szCs w:val="21"/>
              </w:rPr>
            </w:pPr>
            <w:r>
              <w:rPr>
                <w:kern w:val="0"/>
                <w:sz w:val="21"/>
                <w:szCs w:val="21"/>
              </w:rPr>
              <w:t>GLSG2-1-5</w:t>
            </w:r>
          </w:p>
        </w:tc>
        <w:tc>
          <w:tcPr>
            <w:tcW w:w="5332" w:type="dxa"/>
            <w:noWrap w:val="0"/>
            <w:vAlign w:val="center"/>
          </w:tcPr>
          <w:p>
            <w:pPr>
              <w:widowControl/>
              <w:spacing w:line="300" w:lineRule="exact"/>
              <w:rPr>
                <w:kern w:val="0"/>
                <w:sz w:val="21"/>
                <w:szCs w:val="21"/>
              </w:rPr>
            </w:pPr>
            <w:r>
              <w:rPr>
                <w:kern w:val="0"/>
                <w:sz w:val="21"/>
                <w:szCs w:val="21"/>
              </w:rPr>
              <w:t>造成生态环境破坏、污染或乱占土地，情节严重造成较大影响，被环保、水务、国土等部门作出行政处罚的。</w:t>
            </w:r>
          </w:p>
        </w:tc>
        <w:tc>
          <w:tcPr>
            <w:tcW w:w="2452"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综合评分中扣15分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GSLB1-7</w:t>
            </w:r>
          </w:p>
        </w:tc>
        <w:tc>
          <w:tcPr>
            <w:tcW w:w="1459" w:type="dxa"/>
            <w:noWrap w:val="0"/>
            <w:vAlign w:val="center"/>
          </w:tcPr>
          <w:p>
            <w:pPr>
              <w:widowControl/>
              <w:spacing w:line="300" w:lineRule="exact"/>
              <w:jc w:val="center"/>
              <w:rPr>
                <w:kern w:val="0"/>
                <w:sz w:val="21"/>
                <w:szCs w:val="21"/>
              </w:rPr>
            </w:pPr>
            <w:r>
              <w:rPr>
                <w:kern w:val="0"/>
                <w:sz w:val="21"/>
                <w:szCs w:val="21"/>
              </w:rPr>
              <w:t>GLSG2-1-6</w:t>
            </w:r>
          </w:p>
        </w:tc>
        <w:tc>
          <w:tcPr>
            <w:tcW w:w="5332" w:type="dxa"/>
            <w:noWrap w:val="0"/>
            <w:vAlign w:val="center"/>
          </w:tcPr>
          <w:p>
            <w:pPr>
              <w:widowControl/>
              <w:spacing w:line="300" w:lineRule="exact"/>
              <w:rPr>
                <w:kern w:val="0"/>
                <w:sz w:val="21"/>
                <w:szCs w:val="21"/>
              </w:rPr>
            </w:pPr>
            <w:r>
              <w:rPr>
                <w:kern w:val="0"/>
                <w:sz w:val="21"/>
                <w:szCs w:val="21"/>
              </w:rPr>
              <w:t>发生一起较大安全责任事故或三起以上一般安全责任事故的。</w:t>
            </w:r>
          </w:p>
        </w:tc>
        <w:tc>
          <w:tcPr>
            <w:tcW w:w="2452"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综合评分中扣15分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1637" w:type="dxa"/>
            <w:gridSpan w:val="2"/>
            <w:vMerge w:val="restart"/>
            <w:noWrap w:val="0"/>
            <w:vAlign w:val="center"/>
          </w:tcPr>
          <w:p>
            <w:pPr>
              <w:widowControl/>
              <w:spacing w:line="300" w:lineRule="exact"/>
              <w:jc w:val="center"/>
              <w:rPr>
                <w:b/>
                <w:kern w:val="0"/>
                <w:sz w:val="21"/>
                <w:szCs w:val="21"/>
              </w:rPr>
            </w:pPr>
            <w:r>
              <w:rPr>
                <w:b/>
                <w:kern w:val="0"/>
                <w:sz w:val="21"/>
                <w:szCs w:val="21"/>
              </w:rPr>
              <w:t>严重</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GSLB1</w:t>
            </w:r>
          </w:p>
        </w:tc>
        <w:tc>
          <w:tcPr>
            <w:tcW w:w="1457" w:type="dxa"/>
            <w:noWrap w:val="0"/>
            <w:vAlign w:val="center"/>
          </w:tcPr>
          <w:p>
            <w:pPr>
              <w:widowControl/>
              <w:spacing w:line="300" w:lineRule="exact"/>
              <w:jc w:val="center"/>
              <w:rPr>
                <w:kern w:val="0"/>
                <w:sz w:val="21"/>
                <w:szCs w:val="21"/>
              </w:rPr>
            </w:pPr>
            <w:r>
              <w:rPr>
                <w:kern w:val="0"/>
                <w:sz w:val="21"/>
                <w:szCs w:val="21"/>
              </w:rPr>
              <w:t>GSLB1-8</w:t>
            </w:r>
          </w:p>
        </w:tc>
        <w:tc>
          <w:tcPr>
            <w:tcW w:w="1459" w:type="dxa"/>
            <w:noWrap w:val="0"/>
            <w:vAlign w:val="center"/>
          </w:tcPr>
          <w:p>
            <w:pPr>
              <w:widowControl/>
              <w:spacing w:line="300" w:lineRule="exact"/>
              <w:jc w:val="center"/>
              <w:rPr>
                <w:kern w:val="0"/>
                <w:sz w:val="21"/>
                <w:szCs w:val="21"/>
              </w:rPr>
            </w:pPr>
            <w:r>
              <w:rPr>
                <w:kern w:val="0"/>
                <w:sz w:val="21"/>
                <w:szCs w:val="21"/>
              </w:rPr>
              <w:t>GLSG3-5</w:t>
            </w:r>
          </w:p>
        </w:tc>
        <w:tc>
          <w:tcPr>
            <w:tcW w:w="5332" w:type="dxa"/>
            <w:noWrap w:val="0"/>
            <w:vAlign w:val="center"/>
          </w:tcPr>
          <w:p>
            <w:pPr>
              <w:widowControl/>
              <w:spacing w:line="300" w:lineRule="exact"/>
              <w:rPr>
                <w:kern w:val="0"/>
                <w:sz w:val="21"/>
                <w:szCs w:val="21"/>
              </w:rPr>
            </w:pPr>
            <w:r>
              <w:rPr>
                <w:kern w:val="0"/>
                <w:sz w:val="21"/>
                <w:szCs w:val="21"/>
              </w:rPr>
              <w:t>恶意拖欠工程款、农民工工资、材料款，或由此引发50人以上群体事件或极端事件，造成社会较大影响的。</w:t>
            </w:r>
          </w:p>
        </w:tc>
        <w:tc>
          <w:tcPr>
            <w:tcW w:w="2452"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综合评分中扣15分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GSLB1-9</w:t>
            </w:r>
          </w:p>
        </w:tc>
        <w:tc>
          <w:tcPr>
            <w:tcW w:w="1459" w:type="dxa"/>
            <w:noWrap w:val="0"/>
            <w:vAlign w:val="center"/>
          </w:tcPr>
          <w:p>
            <w:pPr>
              <w:widowControl/>
              <w:jc w:val="center"/>
              <w:rPr>
                <w:kern w:val="0"/>
                <w:sz w:val="21"/>
                <w:szCs w:val="21"/>
              </w:rPr>
            </w:pPr>
            <w:r>
              <w:rPr>
                <w:kern w:val="0"/>
                <w:sz w:val="21"/>
                <w:szCs w:val="21"/>
              </w:rPr>
              <w:t>GLSG2-1-7</w:t>
            </w:r>
          </w:p>
        </w:tc>
        <w:tc>
          <w:tcPr>
            <w:tcW w:w="5332" w:type="dxa"/>
            <w:noWrap w:val="0"/>
            <w:vAlign w:val="center"/>
          </w:tcPr>
          <w:p>
            <w:pPr>
              <w:widowControl/>
              <w:rPr>
                <w:kern w:val="0"/>
                <w:sz w:val="21"/>
                <w:szCs w:val="21"/>
              </w:rPr>
            </w:pPr>
            <w:r>
              <w:rPr>
                <w:kern w:val="0"/>
                <w:sz w:val="21"/>
                <w:szCs w:val="21"/>
              </w:rPr>
              <w:t>将承包工程违法分包。</w:t>
            </w:r>
          </w:p>
        </w:tc>
        <w:tc>
          <w:tcPr>
            <w:tcW w:w="2452" w:type="dxa"/>
            <w:noWrap w:val="0"/>
            <w:vAlign w:val="center"/>
          </w:tcPr>
          <w:p>
            <w:pPr>
              <w:widowControl/>
              <w:jc w:val="center"/>
              <w:rPr>
                <w:kern w:val="0"/>
                <w:sz w:val="21"/>
                <w:szCs w:val="21"/>
              </w:rPr>
            </w:pPr>
            <w:r>
              <w:rPr>
                <w:kern w:val="0"/>
                <w:sz w:val="21"/>
                <w:szCs w:val="21"/>
              </w:rPr>
              <w:t>降等级，</w:t>
            </w:r>
          </w:p>
          <w:p>
            <w:pPr>
              <w:widowControl/>
              <w:jc w:val="center"/>
              <w:rPr>
                <w:kern w:val="0"/>
                <w:sz w:val="21"/>
                <w:szCs w:val="21"/>
              </w:rPr>
            </w:pPr>
            <w:r>
              <w:rPr>
                <w:kern w:val="0"/>
                <w:sz w:val="21"/>
                <w:szCs w:val="21"/>
              </w:rPr>
              <w:t>综合评分中扣20分</w:t>
            </w:r>
          </w:p>
        </w:tc>
        <w:tc>
          <w:tcPr>
            <w:tcW w:w="2858" w:type="dxa"/>
            <w:noWrap w:val="0"/>
            <w:vAlign w:val="center"/>
          </w:tcPr>
          <w:p>
            <w:pPr>
              <w:widowControl/>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GSLB1-10</w:t>
            </w:r>
          </w:p>
        </w:tc>
        <w:tc>
          <w:tcPr>
            <w:tcW w:w="1459" w:type="dxa"/>
            <w:noWrap w:val="0"/>
            <w:vAlign w:val="center"/>
          </w:tcPr>
          <w:p>
            <w:pPr>
              <w:widowControl/>
              <w:spacing w:line="300" w:lineRule="exact"/>
              <w:jc w:val="center"/>
              <w:rPr>
                <w:kern w:val="0"/>
                <w:sz w:val="21"/>
                <w:szCs w:val="21"/>
              </w:rPr>
            </w:pPr>
            <w:r>
              <w:rPr>
                <w:kern w:val="0"/>
                <w:sz w:val="21"/>
                <w:szCs w:val="21"/>
              </w:rPr>
              <w:t>GLSG2-1-8</w:t>
            </w:r>
          </w:p>
        </w:tc>
        <w:tc>
          <w:tcPr>
            <w:tcW w:w="5332" w:type="dxa"/>
            <w:noWrap w:val="0"/>
            <w:vAlign w:val="center"/>
          </w:tcPr>
          <w:p>
            <w:pPr>
              <w:widowControl/>
              <w:spacing w:line="300" w:lineRule="exact"/>
              <w:rPr>
                <w:kern w:val="0"/>
                <w:sz w:val="21"/>
                <w:szCs w:val="21"/>
              </w:rPr>
            </w:pPr>
            <w:r>
              <w:rPr>
                <w:kern w:val="0"/>
                <w:sz w:val="21"/>
                <w:szCs w:val="21"/>
              </w:rPr>
              <w:t>承包人疏于管理，分包工程再次分包。</w:t>
            </w:r>
          </w:p>
        </w:tc>
        <w:tc>
          <w:tcPr>
            <w:tcW w:w="2452"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综合评分中扣15分</w:t>
            </w:r>
          </w:p>
        </w:tc>
        <w:tc>
          <w:tcPr>
            <w:tcW w:w="2858" w:type="dxa"/>
            <w:noWrap w:val="0"/>
            <w:vAlign w:val="center"/>
          </w:tcPr>
          <w:p>
            <w:pPr>
              <w:widowControl/>
              <w:spacing w:line="300" w:lineRule="exact"/>
              <w:rPr>
                <w:kern w:val="0"/>
                <w:sz w:val="21"/>
                <w:szCs w:val="21"/>
              </w:rPr>
            </w:pPr>
            <w:r>
              <w:rPr>
                <w:kern w:val="0"/>
                <w:sz w:val="21"/>
                <w:szCs w:val="21"/>
              </w:rPr>
              <w:t>不含劳务分包。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637" w:type="dxa"/>
            <w:gridSpan w:val="2"/>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GSLB1-11</w:t>
            </w:r>
          </w:p>
        </w:tc>
        <w:tc>
          <w:tcPr>
            <w:tcW w:w="1459" w:type="dxa"/>
            <w:noWrap w:val="0"/>
            <w:vAlign w:val="center"/>
          </w:tcPr>
          <w:p>
            <w:pPr>
              <w:widowControl/>
              <w:spacing w:line="300" w:lineRule="exact"/>
              <w:jc w:val="center"/>
              <w:rPr>
                <w:kern w:val="0"/>
                <w:sz w:val="21"/>
                <w:szCs w:val="21"/>
              </w:rPr>
            </w:pPr>
            <w:r>
              <w:rPr>
                <w:kern w:val="0"/>
                <w:sz w:val="21"/>
                <w:szCs w:val="21"/>
              </w:rPr>
              <w:t>GLSG2-1-9</w:t>
            </w:r>
          </w:p>
        </w:tc>
        <w:tc>
          <w:tcPr>
            <w:tcW w:w="5332" w:type="dxa"/>
            <w:noWrap w:val="0"/>
            <w:vAlign w:val="center"/>
          </w:tcPr>
          <w:p>
            <w:pPr>
              <w:widowControl/>
              <w:spacing w:line="300" w:lineRule="exact"/>
              <w:rPr>
                <w:kern w:val="0"/>
                <w:sz w:val="21"/>
                <w:szCs w:val="21"/>
              </w:rPr>
            </w:pPr>
            <w:r>
              <w:rPr>
                <w:kern w:val="0"/>
                <w:sz w:val="21"/>
                <w:szCs w:val="21"/>
              </w:rPr>
              <w:t>违反公路工程建设强制性标准。</w:t>
            </w:r>
          </w:p>
        </w:tc>
        <w:tc>
          <w:tcPr>
            <w:tcW w:w="2452" w:type="dxa"/>
            <w:noWrap w:val="0"/>
            <w:vAlign w:val="center"/>
          </w:tcPr>
          <w:p>
            <w:pPr>
              <w:widowControl/>
              <w:jc w:val="center"/>
              <w:rPr>
                <w:kern w:val="0"/>
                <w:sz w:val="21"/>
                <w:szCs w:val="21"/>
              </w:rPr>
            </w:pPr>
            <w:r>
              <w:rPr>
                <w:kern w:val="0"/>
                <w:sz w:val="21"/>
                <w:szCs w:val="21"/>
              </w:rPr>
              <w:t>降等级，</w:t>
            </w:r>
          </w:p>
          <w:p>
            <w:pPr>
              <w:widowControl/>
              <w:spacing w:line="300" w:lineRule="exact"/>
              <w:jc w:val="center"/>
              <w:rPr>
                <w:kern w:val="0"/>
                <w:sz w:val="21"/>
                <w:szCs w:val="21"/>
              </w:rPr>
            </w:pPr>
            <w:r>
              <w:rPr>
                <w:kern w:val="0"/>
                <w:sz w:val="21"/>
                <w:szCs w:val="21"/>
              </w:rPr>
              <w:t>综合评分中扣20分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exact"/>
          <w:jc w:val="center"/>
        </w:trPr>
        <w:tc>
          <w:tcPr>
            <w:tcW w:w="15195" w:type="dxa"/>
            <w:gridSpan w:val="7"/>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人员</w:t>
            </w:r>
          </w:p>
          <w:p>
            <w:pPr>
              <w:widowControl/>
              <w:spacing w:line="300" w:lineRule="exact"/>
              <w:jc w:val="center"/>
              <w:rPr>
                <w:b/>
                <w:kern w:val="0"/>
                <w:sz w:val="21"/>
                <w:szCs w:val="21"/>
              </w:rPr>
            </w:pPr>
            <w:r>
              <w:rPr>
                <w:b/>
                <w:kern w:val="0"/>
                <w:sz w:val="21"/>
                <w:szCs w:val="21"/>
              </w:rPr>
              <w:t>设备</w:t>
            </w:r>
          </w:p>
          <w:p>
            <w:pPr>
              <w:widowControl/>
              <w:spacing w:line="300" w:lineRule="exact"/>
              <w:jc w:val="center"/>
              <w:rPr>
                <w:b/>
                <w:kern w:val="0"/>
                <w:sz w:val="21"/>
                <w:szCs w:val="21"/>
              </w:rPr>
            </w:pPr>
            <w:r>
              <w:rPr>
                <w:kern w:val="0"/>
                <w:sz w:val="21"/>
                <w:szCs w:val="21"/>
              </w:rPr>
              <w:t>GSLB2</w:t>
            </w:r>
          </w:p>
        </w:tc>
        <w:tc>
          <w:tcPr>
            <w:tcW w:w="1457" w:type="dxa"/>
            <w:noWrap w:val="0"/>
            <w:vAlign w:val="center"/>
          </w:tcPr>
          <w:p>
            <w:pPr>
              <w:widowControl/>
              <w:spacing w:line="300" w:lineRule="exact"/>
              <w:jc w:val="center"/>
              <w:rPr>
                <w:kern w:val="0"/>
                <w:sz w:val="21"/>
                <w:szCs w:val="21"/>
              </w:rPr>
            </w:pPr>
            <w:r>
              <w:rPr>
                <w:kern w:val="0"/>
                <w:sz w:val="21"/>
                <w:szCs w:val="21"/>
              </w:rPr>
              <w:t>GSLB2-1</w:t>
            </w:r>
          </w:p>
        </w:tc>
        <w:tc>
          <w:tcPr>
            <w:tcW w:w="1459" w:type="dxa"/>
            <w:noWrap w:val="0"/>
            <w:vAlign w:val="center"/>
          </w:tcPr>
          <w:p>
            <w:pPr>
              <w:widowControl/>
              <w:jc w:val="center"/>
              <w:rPr>
                <w:kern w:val="0"/>
                <w:sz w:val="21"/>
                <w:szCs w:val="21"/>
              </w:rPr>
            </w:pPr>
            <w:r>
              <w:rPr>
                <w:kern w:val="0"/>
                <w:sz w:val="21"/>
                <w:szCs w:val="21"/>
              </w:rPr>
              <w:t>GLSG2-2-1</w:t>
            </w:r>
          </w:p>
        </w:tc>
        <w:tc>
          <w:tcPr>
            <w:tcW w:w="5332" w:type="dxa"/>
            <w:noWrap w:val="0"/>
            <w:vAlign w:val="center"/>
          </w:tcPr>
          <w:p>
            <w:pPr>
              <w:widowControl/>
              <w:jc w:val="left"/>
              <w:rPr>
                <w:kern w:val="0"/>
                <w:sz w:val="21"/>
                <w:szCs w:val="21"/>
              </w:rPr>
            </w:pPr>
            <w:r>
              <w:rPr>
                <w:kern w:val="0"/>
                <w:sz w:val="21"/>
                <w:szCs w:val="21"/>
              </w:rPr>
              <w:t>签订合同后无正当理由不按投标文件承诺时间进场。</w:t>
            </w:r>
          </w:p>
        </w:tc>
        <w:tc>
          <w:tcPr>
            <w:tcW w:w="2452" w:type="dxa"/>
            <w:noWrap w:val="0"/>
            <w:vAlign w:val="center"/>
          </w:tcPr>
          <w:p>
            <w:pPr>
              <w:widowControl/>
              <w:jc w:val="center"/>
              <w:rPr>
                <w:kern w:val="0"/>
                <w:sz w:val="21"/>
                <w:szCs w:val="21"/>
              </w:rPr>
            </w:pPr>
            <w:r>
              <w:rPr>
                <w:kern w:val="0"/>
                <w:sz w:val="21"/>
                <w:szCs w:val="21"/>
              </w:rPr>
              <w:t>2分/延迟十日</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GSLB2-2</w:t>
            </w:r>
          </w:p>
        </w:tc>
        <w:tc>
          <w:tcPr>
            <w:tcW w:w="1459" w:type="dxa"/>
            <w:noWrap w:val="0"/>
            <w:vAlign w:val="center"/>
          </w:tcPr>
          <w:p>
            <w:pPr>
              <w:widowControl/>
              <w:jc w:val="center"/>
              <w:rPr>
                <w:kern w:val="0"/>
                <w:sz w:val="21"/>
                <w:szCs w:val="21"/>
              </w:rPr>
            </w:pPr>
            <w:r>
              <w:rPr>
                <w:kern w:val="0"/>
                <w:sz w:val="21"/>
                <w:szCs w:val="21"/>
              </w:rPr>
              <w:t>GLSG2-2-2</w:t>
            </w:r>
          </w:p>
        </w:tc>
        <w:tc>
          <w:tcPr>
            <w:tcW w:w="5332" w:type="dxa"/>
            <w:noWrap w:val="0"/>
            <w:vAlign w:val="center"/>
          </w:tcPr>
          <w:p>
            <w:pPr>
              <w:widowControl/>
              <w:jc w:val="left"/>
              <w:rPr>
                <w:kern w:val="0"/>
                <w:sz w:val="21"/>
                <w:szCs w:val="21"/>
              </w:rPr>
            </w:pPr>
            <w:r>
              <w:rPr>
                <w:kern w:val="0"/>
                <w:sz w:val="21"/>
                <w:szCs w:val="21"/>
              </w:rPr>
              <w:t>项目经理未按投标承诺到位，或</w:t>
            </w:r>
            <w:r>
              <w:rPr>
                <w:sz w:val="21"/>
                <w:szCs w:val="21"/>
              </w:rPr>
              <w:t>出勤率不满足合同要求</w:t>
            </w:r>
            <w:r>
              <w:rPr>
                <w:kern w:val="0"/>
                <w:sz w:val="21"/>
                <w:szCs w:val="21"/>
              </w:rPr>
              <w:t>，或在施工期间所更换项目经理资格降低，或未经批准擅自更换。</w:t>
            </w:r>
          </w:p>
        </w:tc>
        <w:tc>
          <w:tcPr>
            <w:tcW w:w="2452" w:type="dxa"/>
            <w:noWrap w:val="0"/>
            <w:vAlign w:val="center"/>
          </w:tcPr>
          <w:p>
            <w:pPr>
              <w:widowControl/>
              <w:jc w:val="center"/>
              <w:rPr>
                <w:kern w:val="0"/>
                <w:sz w:val="21"/>
                <w:szCs w:val="21"/>
              </w:rPr>
            </w:pPr>
            <w:r>
              <w:rPr>
                <w:kern w:val="0"/>
                <w:sz w:val="21"/>
                <w:szCs w:val="21"/>
              </w:rPr>
              <w:t>4分/人次</w:t>
            </w:r>
          </w:p>
        </w:tc>
        <w:tc>
          <w:tcPr>
            <w:tcW w:w="2858" w:type="dxa"/>
            <w:noWrap w:val="0"/>
            <w:vAlign w:val="center"/>
          </w:tcPr>
          <w:p>
            <w:pPr>
              <w:widowControl/>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GSLB2-3</w:t>
            </w:r>
          </w:p>
        </w:tc>
        <w:tc>
          <w:tcPr>
            <w:tcW w:w="1459" w:type="dxa"/>
            <w:noWrap w:val="0"/>
            <w:vAlign w:val="center"/>
          </w:tcPr>
          <w:p>
            <w:pPr>
              <w:widowControl/>
              <w:jc w:val="center"/>
              <w:rPr>
                <w:kern w:val="0"/>
                <w:sz w:val="21"/>
                <w:szCs w:val="21"/>
              </w:rPr>
            </w:pPr>
            <w:r>
              <w:rPr>
                <w:kern w:val="0"/>
                <w:sz w:val="21"/>
                <w:szCs w:val="21"/>
              </w:rPr>
              <w:t>GLSG2-2-3</w:t>
            </w:r>
          </w:p>
        </w:tc>
        <w:tc>
          <w:tcPr>
            <w:tcW w:w="5332" w:type="dxa"/>
            <w:noWrap w:val="0"/>
            <w:vAlign w:val="center"/>
          </w:tcPr>
          <w:p>
            <w:pPr>
              <w:widowControl/>
              <w:rPr>
                <w:kern w:val="0"/>
                <w:sz w:val="21"/>
                <w:szCs w:val="21"/>
              </w:rPr>
            </w:pPr>
            <w:r>
              <w:rPr>
                <w:kern w:val="0"/>
                <w:sz w:val="21"/>
                <w:szCs w:val="21"/>
              </w:rPr>
              <w:t>项目经理在施工期间不低于原投标承诺资格更换。</w:t>
            </w:r>
          </w:p>
        </w:tc>
        <w:tc>
          <w:tcPr>
            <w:tcW w:w="2452" w:type="dxa"/>
            <w:noWrap w:val="0"/>
            <w:vAlign w:val="center"/>
          </w:tcPr>
          <w:p>
            <w:pPr>
              <w:widowControl/>
              <w:jc w:val="center"/>
              <w:rPr>
                <w:kern w:val="0"/>
                <w:sz w:val="21"/>
                <w:szCs w:val="21"/>
              </w:rPr>
            </w:pPr>
            <w:r>
              <w:rPr>
                <w:kern w:val="0"/>
                <w:sz w:val="21"/>
                <w:szCs w:val="21"/>
              </w:rPr>
              <w:t>1.5分/人次</w:t>
            </w:r>
          </w:p>
        </w:tc>
        <w:tc>
          <w:tcPr>
            <w:tcW w:w="2858" w:type="dxa"/>
            <w:noWrap w:val="0"/>
            <w:vAlign w:val="center"/>
          </w:tcPr>
          <w:p>
            <w:pPr>
              <w:widowControl/>
              <w:rPr>
                <w:kern w:val="0"/>
                <w:sz w:val="21"/>
                <w:szCs w:val="21"/>
              </w:rPr>
            </w:pPr>
            <w:r>
              <w:rPr>
                <w:kern w:val="0"/>
                <w:sz w:val="21"/>
                <w:szCs w:val="21"/>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GSLB2-4</w:t>
            </w:r>
          </w:p>
        </w:tc>
        <w:tc>
          <w:tcPr>
            <w:tcW w:w="1459" w:type="dxa"/>
            <w:noWrap w:val="0"/>
            <w:vAlign w:val="center"/>
          </w:tcPr>
          <w:p>
            <w:pPr>
              <w:widowControl/>
              <w:jc w:val="center"/>
              <w:rPr>
                <w:kern w:val="0"/>
                <w:sz w:val="21"/>
                <w:szCs w:val="21"/>
              </w:rPr>
            </w:pPr>
            <w:r>
              <w:rPr>
                <w:kern w:val="0"/>
                <w:sz w:val="21"/>
                <w:szCs w:val="21"/>
              </w:rPr>
              <w:t>GLSG2-2-4</w:t>
            </w:r>
          </w:p>
          <w:p>
            <w:pPr>
              <w:widowControl/>
              <w:jc w:val="center"/>
              <w:rPr>
                <w:kern w:val="0"/>
                <w:sz w:val="21"/>
                <w:szCs w:val="21"/>
              </w:rPr>
            </w:pPr>
            <w:r>
              <w:rPr>
                <w:kern w:val="0"/>
                <w:sz w:val="21"/>
                <w:szCs w:val="21"/>
              </w:rPr>
              <w:t>GLSG2-2-6</w:t>
            </w:r>
          </w:p>
        </w:tc>
        <w:tc>
          <w:tcPr>
            <w:tcW w:w="5332" w:type="dxa"/>
            <w:noWrap w:val="0"/>
            <w:vAlign w:val="center"/>
          </w:tcPr>
          <w:p>
            <w:pPr>
              <w:widowControl/>
              <w:jc w:val="left"/>
              <w:rPr>
                <w:kern w:val="0"/>
                <w:sz w:val="21"/>
                <w:szCs w:val="21"/>
              </w:rPr>
            </w:pPr>
            <w:r>
              <w:rPr>
                <w:kern w:val="0"/>
                <w:sz w:val="21"/>
                <w:szCs w:val="21"/>
              </w:rPr>
              <w:t>技术负责人或安全负责人未按投标承诺到位，或</w:t>
            </w:r>
            <w:r>
              <w:rPr>
                <w:sz w:val="21"/>
                <w:szCs w:val="21"/>
              </w:rPr>
              <w:t>出勤率不满足合同要求</w:t>
            </w:r>
            <w:r>
              <w:rPr>
                <w:kern w:val="0"/>
                <w:sz w:val="21"/>
                <w:szCs w:val="21"/>
              </w:rPr>
              <w:t>，或在施工期间更换技术负责人资格降低，或未经批准擅自更换。</w:t>
            </w:r>
          </w:p>
        </w:tc>
        <w:tc>
          <w:tcPr>
            <w:tcW w:w="2452" w:type="dxa"/>
            <w:noWrap w:val="0"/>
            <w:vAlign w:val="center"/>
          </w:tcPr>
          <w:p>
            <w:pPr>
              <w:widowControl/>
              <w:jc w:val="center"/>
              <w:rPr>
                <w:kern w:val="0"/>
                <w:sz w:val="21"/>
                <w:szCs w:val="21"/>
              </w:rPr>
            </w:pPr>
            <w:r>
              <w:rPr>
                <w:kern w:val="0"/>
                <w:sz w:val="21"/>
                <w:szCs w:val="21"/>
              </w:rPr>
              <w:t>3分/人次</w:t>
            </w:r>
          </w:p>
        </w:tc>
        <w:tc>
          <w:tcPr>
            <w:tcW w:w="2858" w:type="dxa"/>
            <w:noWrap w:val="0"/>
            <w:vAlign w:val="center"/>
          </w:tcPr>
          <w:p>
            <w:pPr>
              <w:widowControl/>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人员</w:t>
            </w:r>
          </w:p>
          <w:p>
            <w:pPr>
              <w:widowControl/>
              <w:spacing w:line="300" w:lineRule="exact"/>
              <w:jc w:val="center"/>
              <w:rPr>
                <w:b/>
                <w:kern w:val="0"/>
                <w:sz w:val="21"/>
                <w:szCs w:val="21"/>
              </w:rPr>
            </w:pPr>
            <w:r>
              <w:rPr>
                <w:b/>
                <w:kern w:val="0"/>
                <w:sz w:val="21"/>
                <w:szCs w:val="21"/>
              </w:rPr>
              <w:t>设备</w:t>
            </w:r>
          </w:p>
          <w:p>
            <w:pPr>
              <w:widowControl/>
              <w:spacing w:line="300" w:lineRule="exact"/>
              <w:jc w:val="center"/>
              <w:rPr>
                <w:b/>
                <w:kern w:val="0"/>
                <w:sz w:val="21"/>
                <w:szCs w:val="21"/>
              </w:rPr>
            </w:pPr>
            <w:r>
              <w:rPr>
                <w:kern w:val="0"/>
                <w:sz w:val="21"/>
                <w:szCs w:val="21"/>
              </w:rPr>
              <w:t>GSLB2</w:t>
            </w:r>
          </w:p>
        </w:tc>
        <w:tc>
          <w:tcPr>
            <w:tcW w:w="1457" w:type="dxa"/>
            <w:noWrap w:val="0"/>
            <w:vAlign w:val="center"/>
          </w:tcPr>
          <w:p>
            <w:pPr>
              <w:widowControl/>
              <w:spacing w:line="300" w:lineRule="exact"/>
              <w:jc w:val="center"/>
              <w:rPr>
                <w:kern w:val="0"/>
                <w:sz w:val="21"/>
                <w:szCs w:val="21"/>
              </w:rPr>
            </w:pPr>
            <w:r>
              <w:rPr>
                <w:kern w:val="0"/>
                <w:sz w:val="21"/>
                <w:szCs w:val="21"/>
              </w:rPr>
              <w:t>GSLB2-5</w:t>
            </w:r>
          </w:p>
        </w:tc>
        <w:tc>
          <w:tcPr>
            <w:tcW w:w="1459" w:type="dxa"/>
            <w:noWrap w:val="0"/>
            <w:vAlign w:val="center"/>
          </w:tcPr>
          <w:p>
            <w:pPr>
              <w:widowControl/>
              <w:jc w:val="center"/>
              <w:rPr>
                <w:kern w:val="0"/>
                <w:sz w:val="21"/>
                <w:szCs w:val="21"/>
              </w:rPr>
            </w:pPr>
            <w:r>
              <w:rPr>
                <w:kern w:val="0"/>
                <w:sz w:val="21"/>
                <w:szCs w:val="21"/>
              </w:rPr>
              <w:t>GLSG2-2-5</w:t>
            </w:r>
          </w:p>
          <w:p>
            <w:pPr>
              <w:widowControl/>
              <w:jc w:val="center"/>
              <w:rPr>
                <w:kern w:val="0"/>
                <w:sz w:val="21"/>
                <w:szCs w:val="21"/>
              </w:rPr>
            </w:pPr>
            <w:r>
              <w:rPr>
                <w:kern w:val="0"/>
                <w:sz w:val="21"/>
                <w:szCs w:val="21"/>
              </w:rPr>
              <w:t>GLSG2-2-6</w:t>
            </w:r>
          </w:p>
        </w:tc>
        <w:tc>
          <w:tcPr>
            <w:tcW w:w="5332" w:type="dxa"/>
            <w:noWrap w:val="0"/>
            <w:vAlign w:val="center"/>
          </w:tcPr>
          <w:p>
            <w:pPr>
              <w:widowControl/>
              <w:rPr>
                <w:kern w:val="0"/>
                <w:sz w:val="21"/>
                <w:szCs w:val="21"/>
              </w:rPr>
            </w:pPr>
            <w:r>
              <w:rPr>
                <w:kern w:val="0"/>
                <w:sz w:val="21"/>
                <w:szCs w:val="21"/>
              </w:rPr>
              <w:t>技术负责人或安全负责人在施工期间不低于原投标承诺资格更换。</w:t>
            </w:r>
          </w:p>
        </w:tc>
        <w:tc>
          <w:tcPr>
            <w:tcW w:w="2452" w:type="dxa"/>
            <w:noWrap w:val="0"/>
            <w:vAlign w:val="center"/>
          </w:tcPr>
          <w:p>
            <w:pPr>
              <w:widowControl/>
              <w:jc w:val="center"/>
              <w:rPr>
                <w:kern w:val="0"/>
                <w:sz w:val="21"/>
                <w:szCs w:val="21"/>
              </w:rPr>
            </w:pPr>
            <w:r>
              <w:rPr>
                <w:kern w:val="0"/>
                <w:sz w:val="21"/>
                <w:szCs w:val="21"/>
              </w:rPr>
              <w:t>1分/人次</w:t>
            </w:r>
          </w:p>
        </w:tc>
        <w:tc>
          <w:tcPr>
            <w:tcW w:w="2858" w:type="dxa"/>
            <w:noWrap w:val="0"/>
            <w:vAlign w:val="center"/>
          </w:tcPr>
          <w:p>
            <w:pPr>
              <w:widowControl/>
              <w:rPr>
                <w:kern w:val="0"/>
                <w:sz w:val="21"/>
                <w:szCs w:val="21"/>
              </w:rPr>
            </w:pPr>
            <w:r>
              <w:rPr>
                <w:kern w:val="0"/>
                <w:sz w:val="21"/>
                <w:szCs w:val="21"/>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779" w:type="dxa"/>
            <w:vMerge w:val="continue"/>
            <w:noWrap w:val="0"/>
            <w:vAlign w:val="center"/>
          </w:tcPr>
          <w:p>
            <w:pPr>
              <w:widowControl/>
              <w:spacing w:line="300" w:lineRule="exact"/>
              <w:jc w:val="center"/>
              <w:rPr>
                <w:b/>
                <w:kern w:val="0"/>
                <w:sz w:val="21"/>
                <w:szCs w:val="21"/>
              </w:rPr>
            </w:pPr>
          </w:p>
        </w:tc>
        <w:tc>
          <w:tcPr>
            <w:tcW w:w="858" w:type="dxa"/>
            <w:vMerge w:val="continue"/>
            <w:noWrap w:val="0"/>
            <w:vAlign w:val="center"/>
          </w:tcPr>
          <w:p>
            <w:pPr>
              <w:widowControl/>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GSLB2-6</w:t>
            </w:r>
          </w:p>
        </w:tc>
        <w:tc>
          <w:tcPr>
            <w:tcW w:w="1459" w:type="dxa"/>
            <w:noWrap w:val="0"/>
            <w:vAlign w:val="center"/>
          </w:tcPr>
          <w:p>
            <w:pPr>
              <w:widowControl/>
              <w:spacing w:line="300" w:lineRule="exact"/>
              <w:jc w:val="center"/>
              <w:rPr>
                <w:kern w:val="0"/>
                <w:sz w:val="21"/>
                <w:szCs w:val="21"/>
              </w:rPr>
            </w:pPr>
            <w:r>
              <w:rPr>
                <w:kern w:val="0"/>
                <w:sz w:val="21"/>
                <w:szCs w:val="21"/>
              </w:rPr>
              <w:t>GLSG2-2-6</w:t>
            </w:r>
          </w:p>
          <w:p>
            <w:pPr>
              <w:widowControl/>
              <w:spacing w:line="300" w:lineRule="exact"/>
              <w:jc w:val="center"/>
              <w:rPr>
                <w:kern w:val="0"/>
                <w:sz w:val="21"/>
                <w:szCs w:val="21"/>
              </w:rPr>
            </w:pPr>
            <w:r>
              <w:rPr>
                <w:kern w:val="0"/>
                <w:sz w:val="21"/>
                <w:szCs w:val="21"/>
              </w:rPr>
              <w:t>GLSG2-2-7</w:t>
            </w:r>
          </w:p>
        </w:tc>
        <w:tc>
          <w:tcPr>
            <w:tcW w:w="5332" w:type="dxa"/>
            <w:noWrap w:val="0"/>
            <w:vAlign w:val="center"/>
          </w:tcPr>
          <w:p>
            <w:pPr>
              <w:widowControl/>
              <w:rPr>
                <w:kern w:val="0"/>
                <w:sz w:val="21"/>
                <w:szCs w:val="21"/>
              </w:rPr>
            </w:pPr>
            <w:r>
              <w:rPr>
                <w:kern w:val="0"/>
                <w:sz w:val="21"/>
                <w:szCs w:val="21"/>
              </w:rPr>
              <w:t>安全员、主要工程管理、技术人员未按投标承诺到位，或无正当理由更换。</w:t>
            </w:r>
          </w:p>
        </w:tc>
        <w:tc>
          <w:tcPr>
            <w:tcW w:w="2452" w:type="dxa"/>
            <w:noWrap w:val="0"/>
            <w:vAlign w:val="center"/>
          </w:tcPr>
          <w:p>
            <w:pPr>
              <w:widowControl/>
              <w:spacing w:line="300" w:lineRule="exact"/>
              <w:jc w:val="center"/>
              <w:rPr>
                <w:kern w:val="0"/>
                <w:sz w:val="21"/>
                <w:szCs w:val="21"/>
              </w:rPr>
            </w:pPr>
            <w:r>
              <w:rPr>
                <w:kern w:val="0"/>
                <w:sz w:val="21"/>
                <w:szCs w:val="21"/>
              </w:rPr>
              <w:t>0.5分/人次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779" w:type="dxa"/>
            <w:vMerge w:val="continue"/>
            <w:noWrap w:val="0"/>
            <w:vAlign w:val="center"/>
          </w:tcPr>
          <w:p>
            <w:pPr>
              <w:widowControl/>
              <w:spacing w:line="300" w:lineRule="exact"/>
              <w:jc w:val="center"/>
              <w:rPr>
                <w:b/>
                <w:kern w:val="0"/>
                <w:sz w:val="21"/>
                <w:szCs w:val="21"/>
              </w:rPr>
            </w:pPr>
          </w:p>
        </w:tc>
        <w:tc>
          <w:tcPr>
            <w:tcW w:w="858" w:type="dxa"/>
            <w:vMerge w:val="continue"/>
            <w:noWrap w:val="0"/>
            <w:vAlign w:val="center"/>
          </w:tcPr>
          <w:p>
            <w:pPr>
              <w:widowControl/>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GSLB2-7</w:t>
            </w:r>
          </w:p>
        </w:tc>
        <w:tc>
          <w:tcPr>
            <w:tcW w:w="1459" w:type="dxa"/>
            <w:noWrap w:val="0"/>
            <w:vAlign w:val="center"/>
          </w:tcPr>
          <w:p>
            <w:pPr>
              <w:widowControl/>
              <w:jc w:val="center"/>
              <w:rPr>
                <w:kern w:val="0"/>
                <w:sz w:val="21"/>
                <w:szCs w:val="21"/>
              </w:rPr>
            </w:pPr>
            <w:r>
              <w:rPr>
                <w:kern w:val="0"/>
                <w:sz w:val="21"/>
                <w:szCs w:val="21"/>
              </w:rPr>
              <w:t>GLSG2-2-8</w:t>
            </w:r>
          </w:p>
        </w:tc>
        <w:tc>
          <w:tcPr>
            <w:tcW w:w="5332" w:type="dxa"/>
            <w:noWrap w:val="0"/>
            <w:vAlign w:val="center"/>
          </w:tcPr>
          <w:p>
            <w:pPr>
              <w:widowControl/>
              <w:rPr>
                <w:kern w:val="0"/>
                <w:sz w:val="21"/>
                <w:szCs w:val="21"/>
              </w:rPr>
            </w:pPr>
            <w:r>
              <w:rPr>
                <w:kern w:val="0"/>
                <w:sz w:val="21"/>
                <w:szCs w:val="21"/>
              </w:rPr>
              <w:t>主要施工机械、测量、试验检测设备未按投标承诺或工程需要到位。</w:t>
            </w:r>
          </w:p>
        </w:tc>
        <w:tc>
          <w:tcPr>
            <w:tcW w:w="2452" w:type="dxa"/>
            <w:noWrap w:val="0"/>
            <w:vAlign w:val="center"/>
          </w:tcPr>
          <w:p>
            <w:pPr>
              <w:widowControl/>
              <w:jc w:val="center"/>
              <w:rPr>
                <w:kern w:val="0"/>
                <w:sz w:val="21"/>
                <w:szCs w:val="21"/>
              </w:rPr>
            </w:pPr>
            <w:r>
              <w:rPr>
                <w:kern w:val="0"/>
                <w:sz w:val="21"/>
                <w:szCs w:val="21"/>
              </w:rPr>
              <w:t>1分/台套</w:t>
            </w:r>
          </w:p>
        </w:tc>
        <w:tc>
          <w:tcPr>
            <w:tcW w:w="2858" w:type="dxa"/>
            <w:noWrap w:val="0"/>
            <w:vAlign w:val="center"/>
          </w:tcPr>
          <w:p>
            <w:pPr>
              <w:widowControl/>
              <w:jc w:val="lef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b/>
                <w:kern w:val="0"/>
                <w:sz w:val="21"/>
                <w:szCs w:val="21"/>
              </w:rPr>
            </w:pPr>
          </w:p>
        </w:tc>
        <w:tc>
          <w:tcPr>
            <w:tcW w:w="858" w:type="dxa"/>
            <w:vMerge w:val="continue"/>
            <w:noWrap w:val="0"/>
            <w:vAlign w:val="center"/>
          </w:tcPr>
          <w:p>
            <w:pPr>
              <w:widowControl/>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GSLB2-8</w:t>
            </w:r>
          </w:p>
        </w:tc>
        <w:tc>
          <w:tcPr>
            <w:tcW w:w="1459" w:type="dxa"/>
            <w:noWrap w:val="0"/>
            <w:vAlign w:val="center"/>
          </w:tcPr>
          <w:p>
            <w:pPr>
              <w:widowControl/>
              <w:spacing w:line="300" w:lineRule="exact"/>
              <w:jc w:val="center"/>
              <w:rPr>
                <w:kern w:val="0"/>
                <w:sz w:val="21"/>
                <w:szCs w:val="21"/>
              </w:rPr>
            </w:pPr>
            <w:r>
              <w:rPr>
                <w:kern w:val="0"/>
                <w:sz w:val="21"/>
                <w:szCs w:val="21"/>
              </w:rPr>
              <w:t>GLSG2-2-9</w:t>
            </w:r>
          </w:p>
        </w:tc>
        <w:tc>
          <w:tcPr>
            <w:tcW w:w="5332" w:type="dxa"/>
            <w:noWrap w:val="0"/>
            <w:vAlign w:val="center"/>
          </w:tcPr>
          <w:p>
            <w:pPr>
              <w:widowControl/>
              <w:spacing w:line="300" w:lineRule="exact"/>
              <w:rPr>
                <w:kern w:val="0"/>
                <w:sz w:val="21"/>
                <w:szCs w:val="21"/>
              </w:rPr>
            </w:pPr>
            <w:r>
              <w:rPr>
                <w:kern w:val="0"/>
                <w:sz w:val="21"/>
                <w:szCs w:val="21"/>
              </w:rPr>
              <w:t>有关人员未按要求持证上岗。</w:t>
            </w:r>
          </w:p>
        </w:tc>
        <w:tc>
          <w:tcPr>
            <w:tcW w:w="2452" w:type="dxa"/>
            <w:noWrap w:val="0"/>
            <w:vAlign w:val="center"/>
          </w:tcPr>
          <w:p>
            <w:pPr>
              <w:widowControl/>
              <w:spacing w:line="300" w:lineRule="exact"/>
              <w:jc w:val="center"/>
              <w:rPr>
                <w:kern w:val="0"/>
                <w:sz w:val="21"/>
                <w:szCs w:val="21"/>
              </w:rPr>
            </w:pPr>
            <w:r>
              <w:rPr>
                <w:kern w:val="0"/>
                <w:sz w:val="21"/>
                <w:szCs w:val="21"/>
              </w:rPr>
              <w:t>2分/人次</w:t>
            </w:r>
          </w:p>
        </w:tc>
        <w:tc>
          <w:tcPr>
            <w:tcW w:w="2858" w:type="dxa"/>
            <w:noWrap w:val="0"/>
            <w:vAlign w:val="center"/>
          </w:tcPr>
          <w:p>
            <w:pPr>
              <w:widowControl/>
              <w:spacing w:line="300" w:lineRule="exact"/>
              <w:rPr>
                <w:kern w:val="0"/>
                <w:sz w:val="21"/>
                <w:szCs w:val="21"/>
              </w:rPr>
            </w:pPr>
            <w:r>
              <w:rPr>
                <w:kern w:val="0"/>
                <w:sz w:val="21"/>
                <w:szCs w:val="21"/>
              </w:rPr>
              <w:t>按照有关管理文件、招标文件要求检查。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779" w:type="dxa"/>
            <w:vMerge w:val="continue"/>
            <w:noWrap w:val="0"/>
            <w:vAlign w:val="center"/>
          </w:tcPr>
          <w:p>
            <w:pPr>
              <w:widowControl/>
              <w:spacing w:line="300" w:lineRule="exact"/>
              <w:jc w:val="center"/>
              <w:rPr>
                <w:b/>
                <w:kern w:val="0"/>
                <w:sz w:val="21"/>
                <w:szCs w:val="21"/>
              </w:rPr>
            </w:pPr>
          </w:p>
        </w:tc>
        <w:tc>
          <w:tcPr>
            <w:tcW w:w="858" w:type="dxa"/>
            <w:vMerge w:val="continue"/>
            <w:noWrap w:val="0"/>
            <w:vAlign w:val="center"/>
          </w:tcPr>
          <w:p>
            <w:pPr>
              <w:widowControl/>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GSLB2-9</w:t>
            </w:r>
          </w:p>
        </w:tc>
        <w:tc>
          <w:tcPr>
            <w:tcW w:w="1459" w:type="dxa"/>
            <w:noWrap w:val="0"/>
            <w:vAlign w:val="center"/>
          </w:tcPr>
          <w:p>
            <w:pPr>
              <w:widowControl/>
              <w:jc w:val="center"/>
              <w:rPr>
                <w:kern w:val="0"/>
                <w:sz w:val="21"/>
                <w:szCs w:val="21"/>
              </w:rPr>
            </w:pPr>
            <w:r>
              <w:rPr>
                <w:kern w:val="0"/>
                <w:sz w:val="21"/>
                <w:szCs w:val="21"/>
              </w:rPr>
              <w:t>——</w:t>
            </w:r>
          </w:p>
        </w:tc>
        <w:tc>
          <w:tcPr>
            <w:tcW w:w="5332" w:type="dxa"/>
            <w:noWrap w:val="0"/>
            <w:vAlign w:val="center"/>
          </w:tcPr>
          <w:p>
            <w:pPr>
              <w:widowControl/>
              <w:jc w:val="left"/>
              <w:rPr>
                <w:kern w:val="0"/>
                <w:sz w:val="21"/>
                <w:szCs w:val="21"/>
              </w:rPr>
            </w:pPr>
            <w:r>
              <w:rPr>
                <w:kern w:val="0"/>
                <w:sz w:val="21"/>
                <w:szCs w:val="21"/>
              </w:rPr>
              <w:t>分包工程（含劳务分包）未按规定签订合同，或未按规定报备，或签订的合同不规范。</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b/>
                <w:kern w:val="0"/>
                <w:sz w:val="21"/>
                <w:szCs w:val="21"/>
              </w:rPr>
            </w:pPr>
          </w:p>
        </w:tc>
        <w:tc>
          <w:tcPr>
            <w:tcW w:w="858" w:type="dxa"/>
            <w:vMerge w:val="continue"/>
            <w:noWrap w:val="0"/>
            <w:vAlign w:val="center"/>
          </w:tcPr>
          <w:p>
            <w:pPr>
              <w:widowControl/>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GSLB2-10</w:t>
            </w:r>
          </w:p>
        </w:tc>
        <w:tc>
          <w:tcPr>
            <w:tcW w:w="1459" w:type="dxa"/>
            <w:noWrap w:val="0"/>
            <w:vAlign w:val="center"/>
          </w:tcPr>
          <w:p>
            <w:pPr>
              <w:widowControl/>
              <w:spacing w:line="300" w:lineRule="exact"/>
              <w:jc w:val="center"/>
              <w:rPr>
                <w:kern w:val="0"/>
                <w:sz w:val="21"/>
                <w:szCs w:val="21"/>
              </w:rPr>
            </w:pPr>
            <w:r>
              <w:rPr>
                <w:kern w:val="0"/>
                <w:sz w:val="21"/>
                <w:szCs w:val="21"/>
              </w:rPr>
              <w:t>GLSG2-2-10</w:t>
            </w:r>
          </w:p>
        </w:tc>
        <w:tc>
          <w:tcPr>
            <w:tcW w:w="5332" w:type="dxa"/>
            <w:noWrap w:val="0"/>
            <w:vAlign w:val="center"/>
          </w:tcPr>
          <w:p>
            <w:pPr>
              <w:widowControl/>
              <w:jc w:val="left"/>
              <w:rPr>
                <w:kern w:val="0"/>
                <w:sz w:val="21"/>
                <w:szCs w:val="21"/>
              </w:rPr>
            </w:pPr>
            <w:r>
              <w:rPr>
                <w:kern w:val="0"/>
                <w:sz w:val="21"/>
                <w:szCs w:val="21"/>
              </w:rPr>
              <w:t>未按规定签订劳务用工合同。</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b/>
                <w:kern w:val="0"/>
                <w:sz w:val="21"/>
                <w:szCs w:val="21"/>
              </w:rPr>
            </w:pPr>
          </w:p>
        </w:tc>
        <w:tc>
          <w:tcPr>
            <w:tcW w:w="858" w:type="dxa"/>
            <w:vMerge w:val="restart"/>
            <w:noWrap w:val="0"/>
            <w:vAlign w:val="center"/>
          </w:tcPr>
          <w:p>
            <w:pPr>
              <w:widowControl/>
              <w:spacing w:line="300" w:lineRule="exact"/>
              <w:jc w:val="center"/>
              <w:rPr>
                <w:b/>
                <w:kern w:val="0"/>
                <w:sz w:val="21"/>
                <w:szCs w:val="21"/>
              </w:rPr>
            </w:pPr>
            <w:r>
              <w:rPr>
                <w:b/>
                <w:kern w:val="0"/>
                <w:sz w:val="21"/>
                <w:szCs w:val="21"/>
              </w:rPr>
              <w:t>质量</w:t>
            </w:r>
          </w:p>
          <w:p>
            <w:pPr>
              <w:widowControl/>
              <w:spacing w:line="300" w:lineRule="exact"/>
              <w:jc w:val="center"/>
              <w:rPr>
                <w:b/>
                <w:kern w:val="0"/>
                <w:sz w:val="21"/>
                <w:szCs w:val="21"/>
              </w:rPr>
            </w:pPr>
            <w:r>
              <w:rPr>
                <w:b/>
                <w:kern w:val="0"/>
                <w:sz w:val="21"/>
                <w:szCs w:val="21"/>
              </w:rPr>
              <w:t>进度</w:t>
            </w:r>
          </w:p>
          <w:p>
            <w:pPr>
              <w:widowControl/>
              <w:spacing w:line="300" w:lineRule="exact"/>
              <w:jc w:val="center"/>
              <w:rPr>
                <w:b/>
                <w:kern w:val="0"/>
                <w:sz w:val="21"/>
                <w:szCs w:val="21"/>
              </w:rPr>
            </w:pPr>
            <w:r>
              <w:rPr>
                <w:kern w:val="0"/>
                <w:sz w:val="21"/>
                <w:szCs w:val="21"/>
              </w:rPr>
              <w:t>GSLB3</w:t>
            </w:r>
          </w:p>
        </w:tc>
        <w:tc>
          <w:tcPr>
            <w:tcW w:w="1457" w:type="dxa"/>
            <w:noWrap w:val="0"/>
            <w:vAlign w:val="center"/>
          </w:tcPr>
          <w:p>
            <w:pPr>
              <w:widowControl/>
              <w:spacing w:line="300" w:lineRule="exact"/>
              <w:jc w:val="center"/>
              <w:rPr>
                <w:kern w:val="0"/>
                <w:sz w:val="21"/>
                <w:szCs w:val="21"/>
              </w:rPr>
            </w:pPr>
            <w:r>
              <w:rPr>
                <w:kern w:val="0"/>
                <w:sz w:val="21"/>
                <w:szCs w:val="21"/>
              </w:rPr>
              <w:t>GSLB3-1</w:t>
            </w:r>
          </w:p>
        </w:tc>
        <w:tc>
          <w:tcPr>
            <w:tcW w:w="1459" w:type="dxa"/>
            <w:noWrap w:val="0"/>
            <w:vAlign w:val="center"/>
          </w:tcPr>
          <w:p>
            <w:pPr>
              <w:widowControl/>
              <w:jc w:val="center"/>
              <w:rPr>
                <w:kern w:val="0"/>
                <w:sz w:val="21"/>
                <w:szCs w:val="21"/>
              </w:rPr>
            </w:pPr>
            <w:r>
              <w:rPr>
                <w:kern w:val="0"/>
                <w:sz w:val="21"/>
                <w:szCs w:val="21"/>
              </w:rPr>
              <w:t>GLSG2-3-1</w:t>
            </w:r>
          </w:p>
        </w:tc>
        <w:tc>
          <w:tcPr>
            <w:tcW w:w="5332" w:type="dxa"/>
            <w:noWrap w:val="0"/>
            <w:vAlign w:val="center"/>
          </w:tcPr>
          <w:p>
            <w:pPr>
              <w:widowControl/>
              <w:rPr>
                <w:kern w:val="0"/>
                <w:sz w:val="21"/>
                <w:szCs w:val="21"/>
              </w:rPr>
            </w:pPr>
            <w:r>
              <w:rPr>
                <w:kern w:val="0"/>
                <w:sz w:val="21"/>
                <w:szCs w:val="21"/>
              </w:rPr>
              <w:t>拒绝或阻碍依法进行公路建设监督检查工作。</w:t>
            </w:r>
          </w:p>
        </w:tc>
        <w:tc>
          <w:tcPr>
            <w:tcW w:w="2452" w:type="dxa"/>
            <w:noWrap w:val="0"/>
            <w:vAlign w:val="center"/>
          </w:tcPr>
          <w:p>
            <w:pPr>
              <w:widowControl/>
              <w:jc w:val="center"/>
              <w:rPr>
                <w:kern w:val="0"/>
                <w:sz w:val="21"/>
                <w:szCs w:val="21"/>
              </w:rPr>
            </w:pPr>
            <w:r>
              <w:rPr>
                <w:kern w:val="0"/>
                <w:sz w:val="21"/>
                <w:szCs w:val="21"/>
              </w:rPr>
              <w:t>8分/次</w:t>
            </w:r>
          </w:p>
        </w:tc>
        <w:tc>
          <w:tcPr>
            <w:tcW w:w="2858" w:type="dxa"/>
            <w:noWrap w:val="0"/>
            <w:vAlign w:val="center"/>
          </w:tcPr>
          <w:p>
            <w:pPr>
              <w:widowControl/>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w:t>
            </w:r>
          </w:p>
        </w:tc>
        <w:tc>
          <w:tcPr>
            <w:tcW w:w="1459" w:type="dxa"/>
            <w:noWrap w:val="0"/>
            <w:vAlign w:val="center"/>
          </w:tcPr>
          <w:p>
            <w:pPr>
              <w:widowControl/>
              <w:spacing w:line="300" w:lineRule="exact"/>
              <w:jc w:val="center"/>
              <w:rPr>
                <w:kern w:val="0"/>
                <w:sz w:val="21"/>
                <w:szCs w:val="21"/>
              </w:rPr>
            </w:pPr>
            <w:r>
              <w:rPr>
                <w:kern w:val="0"/>
                <w:sz w:val="21"/>
                <w:szCs w:val="21"/>
              </w:rPr>
              <w:t>GLSG2-3-3</w:t>
            </w:r>
          </w:p>
        </w:tc>
        <w:tc>
          <w:tcPr>
            <w:tcW w:w="5332" w:type="dxa"/>
            <w:noWrap w:val="0"/>
            <w:vAlign w:val="center"/>
          </w:tcPr>
          <w:p>
            <w:pPr>
              <w:widowControl/>
              <w:spacing w:line="300" w:lineRule="exact"/>
              <w:rPr>
                <w:kern w:val="0"/>
                <w:sz w:val="21"/>
                <w:szCs w:val="21"/>
              </w:rPr>
            </w:pPr>
            <w:r>
              <w:rPr>
                <w:kern w:val="0"/>
                <w:sz w:val="21"/>
                <w:szCs w:val="21"/>
              </w:rPr>
              <w:t>质量保证体系或质量保证措施不健全。</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napToGrid w:val="0"/>
              <w:spacing w:line="240" w:lineRule="atLeas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GSLB3-3</w:t>
            </w:r>
          </w:p>
        </w:tc>
        <w:tc>
          <w:tcPr>
            <w:tcW w:w="1459" w:type="dxa"/>
            <w:noWrap w:val="0"/>
            <w:vAlign w:val="center"/>
          </w:tcPr>
          <w:p>
            <w:pPr>
              <w:widowControl/>
              <w:jc w:val="center"/>
              <w:rPr>
                <w:kern w:val="0"/>
                <w:sz w:val="21"/>
                <w:szCs w:val="21"/>
              </w:rPr>
            </w:pPr>
            <w:r>
              <w:rPr>
                <w:kern w:val="0"/>
                <w:sz w:val="21"/>
                <w:szCs w:val="21"/>
              </w:rPr>
              <w:t>GLSG2-3-4</w:t>
            </w:r>
          </w:p>
        </w:tc>
        <w:tc>
          <w:tcPr>
            <w:tcW w:w="5332" w:type="dxa"/>
            <w:noWrap w:val="0"/>
            <w:vAlign w:val="center"/>
          </w:tcPr>
          <w:p>
            <w:pPr>
              <w:widowControl/>
              <w:jc w:val="left"/>
              <w:rPr>
                <w:kern w:val="0"/>
                <w:sz w:val="21"/>
                <w:szCs w:val="21"/>
              </w:rPr>
            </w:pPr>
            <w:r>
              <w:rPr>
                <w:kern w:val="0"/>
                <w:sz w:val="21"/>
                <w:szCs w:val="21"/>
              </w:rPr>
              <w:t>特殊季节施工预防措施不健全。</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napToGrid w:val="0"/>
              <w:spacing w:line="240" w:lineRule="atLeast"/>
              <w:rPr>
                <w:kern w:val="0"/>
                <w:sz w:val="21"/>
                <w:szCs w:val="21"/>
              </w:rPr>
            </w:pPr>
            <w:r>
              <w:rPr>
                <w:kern w:val="0"/>
                <w:sz w:val="21"/>
                <w:szCs w:val="21"/>
              </w:rPr>
              <w:t>对季节性施工有特殊预防要求的，如雨季、冬季、高温天气施工，应有相应预防措施。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质量</w:t>
            </w:r>
          </w:p>
          <w:p>
            <w:pPr>
              <w:widowControl/>
              <w:spacing w:line="300" w:lineRule="exact"/>
              <w:jc w:val="center"/>
              <w:rPr>
                <w:b/>
                <w:kern w:val="0"/>
                <w:sz w:val="21"/>
                <w:szCs w:val="21"/>
              </w:rPr>
            </w:pPr>
            <w:r>
              <w:rPr>
                <w:b/>
                <w:kern w:val="0"/>
                <w:sz w:val="21"/>
                <w:szCs w:val="21"/>
              </w:rPr>
              <w:t>进度</w:t>
            </w:r>
          </w:p>
          <w:p>
            <w:pPr>
              <w:widowControl/>
              <w:spacing w:line="300" w:lineRule="exact"/>
              <w:jc w:val="center"/>
              <w:rPr>
                <w:b/>
                <w:kern w:val="0"/>
                <w:sz w:val="21"/>
                <w:szCs w:val="21"/>
              </w:rPr>
            </w:pPr>
            <w:r>
              <w:rPr>
                <w:kern w:val="0"/>
                <w:sz w:val="21"/>
                <w:szCs w:val="21"/>
              </w:rPr>
              <w:t>GSLB3</w:t>
            </w:r>
          </w:p>
        </w:tc>
        <w:tc>
          <w:tcPr>
            <w:tcW w:w="1457" w:type="dxa"/>
            <w:noWrap w:val="0"/>
            <w:vAlign w:val="center"/>
          </w:tcPr>
          <w:p>
            <w:pPr>
              <w:widowControl/>
              <w:spacing w:line="300" w:lineRule="exact"/>
              <w:jc w:val="center"/>
              <w:rPr>
                <w:kern w:val="0"/>
                <w:sz w:val="21"/>
                <w:szCs w:val="21"/>
              </w:rPr>
            </w:pPr>
            <w:r>
              <w:rPr>
                <w:kern w:val="0"/>
                <w:sz w:val="21"/>
                <w:szCs w:val="21"/>
              </w:rPr>
              <w:t>GSLB3-4</w:t>
            </w:r>
          </w:p>
        </w:tc>
        <w:tc>
          <w:tcPr>
            <w:tcW w:w="1459" w:type="dxa"/>
            <w:noWrap w:val="0"/>
            <w:vAlign w:val="center"/>
          </w:tcPr>
          <w:p>
            <w:pPr>
              <w:widowControl/>
              <w:jc w:val="center"/>
              <w:rPr>
                <w:kern w:val="0"/>
                <w:sz w:val="21"/>
                <w:szCs w:val="21"/>
              </w:rPr>
            </w:pPr>
            <w:r>
              <w:rPr>
                <w:kern w:val="0"/>
                <w:sz w:val="21"/>
                <w:szCs w:val="21"/>
              </w:rPr>
              <w:t>GLSG2-3-5</w:t>
            </w:r>
          </w:p>
        </w:tc>
        <w:tc>
          <w:tcPr>
            <w:tcW w:w="5332" w:type="dxa"/>
            <w:noWrap w:val="0"/>
            <w:vAlign w:val="center"/>
          </w:tcPr>
          <w:p>
            <w:pPr>
              <w:widowControl/>
              <w:rPr>
                <w:kern w:val="0"/>
                <w:sz w:val="21"/>
                <w:szCs w:val="21"/>
              </w:rPr>
            </w:pPr>
            <w:r>
              <w:rPr>
                <w:kern w:val="0"/>
                <w:sz w:val="21"/>
                <w:szCs w:val="21"/>
              </w:rPr>
              <w:t>未建立工程质量责任登记制度。</w:t>
            </w:r>
          </w:p>
        </w:tc>
        <w:tc>
          <w:tcPr>
            <w:tcW w:w="2452" w:type="dxa"/>
            <w:noWrap w:val="0"/>
            <w:vAlign w:val="center"/>
          </w:tcPr>
          <w:p>
            <w:pPr>
              <w:widowControl/>
              <w:jc w:val="center"/>
              <w:rPr>
                <w:kern w:val="0"/>
                <w:sz w:val="21"/>
                <w:szCs w:val="21"/>
              </w:rPr>
            </w:pPr>
            <w:r>
              <w:rPr>
                <w:kern w:val="0"/>
                <w:sz w:val="21"/>
                <w:szCs w:val="21"/>
              </w:rPr>
              <w:t>8分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GSLB3-5</w:t>
            </w:r>
          </w:p>
        </w:tc>
        <w:tc>
          <w:tcPr>
            <w:tcW w:w="1459" w:type="dxa"/>
            <w:noWrap w:val="0"/>
            <w:vAlign w:val="center"/>
          </w:tcPr>
          <w:p>
            <w:pPr>
              <w:widowControl/>
              <w:jc w:val="center"/>
              <w:rPr>
                <w:kern w:val="0"/>
                <w:sz w:val="21"/>
                <w:szCs w:val="21"/>
              </w:rPr>
            </w:pPr>
            <w:r>
              <w:rPr>
                <w:kern w:val="0"/>
                <w:sz w:val="21"/>
                <w:szCs w:val="21"/>
              </w:rPr>
              <w:t>GLSG2-3-6</w:t>
            </w:r>
          </w:p>
        </w:tc>
        <w:tc>
          <w:tcPr>
            <w:tcW w:w="5332" w:type="dxa"/>
            <w:noWrap w:val="0"/>
            <w:vAlign w:val="center"/>
          </w:tcPr>
          <w:p>
            <w:pPr>
              <w:widowControl/>
              <w:rPr>
                <w:kern w:val="0"/>
                <w:sz w:val="21"/>
                <w:szCs w:val="21"/>
              </w:rPr>
            </w:pPr>
            <w:r>
              <w:rPr>
                <w:kern w:val="0"/>
                <w:sz w:val="21"/>
                <w:szCs w:val="21"/>
              </w:rPr>
              <w:t>使用不合格的建筑材料、建筑构配件和设备，或没有符合国家认可标准要求的质检机构出具的检验合格证和出厂合格证。</w:t>
            </w:r>
          </w:p>
        </w:tc>
        <w:tc>
          <w:tcPr>
            <w:tcW w:w="2452" w:type="dxa"/>
            <w:noWrap w:val="0"/>
            <w:vAlign w:val="center"/>
          </w:tcPr>
          <w:p>
            <w:pPr>
              <w:widowControl/>
              <w:jc w:val="center"/>
              <w:rPr>
                <w:kern w:val="0"/>
                <w:sz w:val="21"/>
                <w:szCs w:val="21"/>
              </w:rPr>
            </w:pPr>
            <w:r>
              <w:rPr>
                <w:kern w:val="0"/>
                <w:sz w:val="21"/>
                <w:szCs w:val="21"/>
              </w:rPr>
              <w:t>10分/次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GSLB3-6</w:t>
            </w:r>
          </w:p>
        </w:tc>
        <w:tc>
          <w:tcPr>
            <w:tcW w:w="1459" w:type="dxa"/>
            <w:noWrap w:val="0"/>
            <w:vAlign w:val="center"/>
          </w:tcPr>
          <w:p>
            <w:pPr>
              <w:widowControl/>
              <w:spacing w:line="300" w:lineRule="exact"/>
              <w:jc w:val="center"/>
              <w:rPr>
                <w:kern w:val="0"/>
                <w:sz w:val="21"/>
                <w:szCs w:val="21"/>
              </w:rPr>
            </w:pPr>
            <w:r>
              <w:rPr>
                <w:kern w:val="0"/>
                <w:sz w:val="21"/>
                <w:szCs w:val="21"/>
              </w:rPr>
              <w:t>GLSG2-3-7</w:t>
            </w:r>
          </w:p>
        </w:tc>
        <w:tc>
          <w:tcPr>
            <w:tcW w:w="5332" w:type="dxa"/>
            <w:noWrap w:val="0"/>
            <w:vAlign w:val="center"/>
          </w:tcPr>
          <w:p>
            <w:pPr>
              <w:widowControl/>
              <w:spacing w:line="300" w:lineRule="exact"/>
              <w:rPr>
                <w:kern w:val="0"/>
                <w:sz w:val="21"/>
                <w:szCs w:val="21"/>
              </w:rPr>
            </w:pPr>
            <w:r>
              <w:rPr>
                <w:sz w:val="21"/>
                <w:szCs w:val="21"/>
              </w:rPr>
              <w:t>不按设计图纸施工，或施工方案未经审查批准擅自开工。</w:t>
            </w:r>
          </w:p>
        </w:tc>
        <w:tc>
          <w:tcPr>
            <w:tcW w:w="2452" w:type="dxa"/>
            <w:noWrap w:val="0"/>
            <w:vAlign w:val="center"/>
          </w:tcPr>
          <w:p>
            <w:pPr>
              <w:widowControl/>
              <w:spacing w:line="300" w:lineRule="exact"/>
              <w:jc w:val="center"/>
              <w:rPr>
                <w:kern w:val="0"/>
                <w:sz w:val="21"/>
                <w:szCs w:val="21"/>
              </w:rPr>
            </w:pPr>
            <w:r>
              <w:rPr>
                <w:kern w:val="0"/>
                <w:sz w:val="21"/>
                <w:szCs w:val="21"/>
              </w:rPr>
              <w:t>8分/次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GSLB3-7</w:t>
            </w:r>
          </w:p>
        </w:tc>
        <w:tc>
          <w:tcPr>
            <w:tcW w:w="1459" w:type="dxa"/>
            <w:noWrap w:val="0"/>
            <w:vAlign w:val="center"/>
          </w:tcPr>
          <w:p>
            <w:pPr>
              <w:widowControl/>
              <w:jc w:val="center"/>
              <w:rPr>
                <w:kern w:val="0"/>
                <w:sz w:val="21"/>
                <w:szCs w:val="21"/>
              </w:rPr>
            </w:pPr>
            <w:r>
              <w:rPr>
                <w:kern w:val="0"/>
                <w:sz w:val="21"/>
                <w:szCs w:val="21"/>
              </w:rPr>
              <w:t>GLSG2-3-8</w:t>
            </w:r>
          </w:p>
          <w:p>
            <w:pPr>
              <w:widowControl/>
              <w:jc w:val="center"/>
              <w:rPr>
                <w:kern w:val="0"/>
                <w:sz w:val="21"/>
                <w:szCs w:val="21"/>
              </w:rPr>
            </w:pPr>
            <w:r>
              <w:rPr>
                <w:kern w:val="0"/>
                <w:sz w:val="21"/>
                <w:szCs w:val="21"/>
              </w:rPr>
              <w:t>GLSG2-3-13</w:t>
            </w:r>
          </w:p>
        </w:tc>
        <w:tc>
          <w:tcPr>
            <w:tcW w:w="5332" w:type="dxa"/>
            <w:noWrap w:val="0"/>
            <w:vAlign w:val="center"/>
          </w:tcPr>
          <w:p>
            <w:pPr>
              <w:widowControl/>
              <w:jc w:val="left"/>
              <w:rPr>
                <w:kern w:val="0"/>
                <w:sz w:val="21"/>
                <w:szCs w:val="21"/>
              </w:rPr>
            </w:pPr>
            <w:r>
              <w:rPr>
                <w:kern w:val="0"/>
                <w:sz w:val="21"/>
                <w:szCs w:val="21"/>
              </w:rPr>
              <w:t>不按施工技术标准、规范施工，或施工过程偷工减料。</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GSLB3-8</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jc w:val="left"/>
              <w:rPr>
                <w:kern w:val="0"/>
                <w:sz w:val="21"/>
                <w:szCs w:val="21"/>
              </w:rPr>
            </w:pPr>
            <w:r>
              <w:rPr>
                <w:kern w:val="0"/>
                <w:sz w:val="21"/>
                <w:szCs w:val="21"/>
              </w:rPr>
              <w:t>未进行新材料、新技术、新工艺“三新技术”或关键工序或关键工程技术交底。</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GSLB3-9</w:t>
            </w:r>
          </w:p>
        </w:tc>
        <w:tc>
          <w:tcPr>
            <w:tcW w:w="1459" w:type="dxa"/>
            <w:noWrap w:val="0"/>
            <w:vAlign w:val="center"/>
          </w:tcPr>
          <w:p>
            <w:pPr>
              <w:widowControl/>
              <w:jc w:val="center"/>
              <w:rPr>
                <w:kern w:val="0"/>
                <w:sz w:val="21"/>
                <w:szCs w:val="21"/>
              </w:rPr>
            </w:pPr>
            <w:r>
              <w:rPr>
                <w:kern w:val="0"/>
                <w:sz w:val="21"/>
                <w:szCs w:val="21"/>
              </w:rPr>
              <w:t>GLSG2-3-9</w:t>
            </w:r>
          </w:p>
        </w:tc>
        <w:tc>
          <w:tcPr>
            <w:tcW w:w="5332" w:type="dxa"/>
            <w:noWrap w:val="0"/>
            <w:vAlign w:val="center"/>
          </w:tcPr>
          <w:p>
            <w:pPr>
              <w:widowControl/>
              <w:rPr>
                <w:kern w:val="0"/>
                <w:sz w:val="21"/>
                <w:szCs w:val="21"/>
              </w:rPr>
            </w:pPr>
            <w:r>
              <w:rPr>
                <w:kern w:val="0"/>
                <w:sz w:val="21"/>
                <w:szCs w:val="21"/>
              </w:rPr>
              <w:t>未经监理签认进入下道工序或分项工程。</w:t>
            </w:r>
          </w:p>
        </w:tc>
        <w:tc>
          <w:tcPr>
            <w:tcW w:w="2452" w:type="dxa"/>
            <w:noWrap w:val="0"/>
            <w:vAlign w:val="center"/>
          </w:tcPr>
          <w:p>
            <w:pPr>
              <w:widowControl/>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GSLB3-10</w:t>
            </w:r>
          </w:p>
        </w:tc>
        <w:tc>
          <w:tcPr>
            <w:tcW w:w="1459" w:type="dxa"/>
            <w:noWrap w:val="0"/>
            <w:vAlign w:val="center"/>
          </w:tcPr>
          <w:p>
            <w:pPr>
              <w:widowControl/>
              <w:jc w:val="center"/>
              <w:rPr>
                <w:kern w:val="0"/>
                <w:sz w:val="21"/>
                <w:szCs w:val="21"/>
              </w:rPr>
            </w:pPr>
            <w:r>
              <w:rPr>
                <w:kern w:val="0"/>
                <w:sz w:val="21"/>
                <w:szCs w:val="21"/>
              </w:rPr>
              <w:t>GLSG2-3-10</w:t>
            </w:r>
          </w:p>
        </w:tc>
        <w:tc>
          <w:tcPr>
            <w:tcW w:w="5332" w:type="dxa"/>
            <w:noWrap w:val="0"/>
            <w:vAlign w:val="center"/>
          </w:tcPr>
          <w:p>
            <w:pPr>
              <w:widowControl/>
              <w:rPr>
                <w:kern w:val="0"/>
                <w:sz w:val="21"/>
                <w:szCs w:val="21"/>
              </w:rPr>
            </w:pPr>
            <w:r>
              <w:rPr>
                <w:kern w:val="0"/>
                <w:sz w:val="21"/>
                <w:szCs w:val="21"/>
              </w:rPr>
              <w:t>未经监理签认将建筑材料、建筑构配件和设备在工程上使用或安装。</w:t>
            </w:r>
          </w:p>
        </w:tc>
        <w:tc>
          <w:tcPr>
            <w:tcW w:w="2452" w:type="dxa"/>
            <w:noWrap w:val="0"/>
            <w:vAlign w:val="center"/>
          </w:tcPr>
          <w:p>
            <w:pPr>
              <w:widowControl/>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GSLB3-11</w:t>
            </w:r>
          </w:p>
        </w:tc>
        <w:tc>
          <w:tcPr>
            <w:tcW w:w="1459" w:type="dxa"/>
            <w:noWrap w:val="0"/>
            <w:vAlign w:val="center"/>
          </w:tcPr>
          <w:p>
            <w:pPr>
              <w:widowControl/>
              <w:jc w:val="center"/>
              <w:rPr>
                <w:kern w:val="0"/>
                <w:sz w:val="21"/>
                <w:szCs w:val="21"/>
              </w:rPr>
            </w:pPr>
            <w:r>
              <w:rPr>
                <w:kern w:val="0"/>
                <w:sz w:val="21"/>
                <w:szCs w:val="21"/>
              </w:rPr>
              <w:t>GLSG2-3-11</w:t>
            </w:r>
          </w:p>
        </w:tc>
        <w:tc>
          <w:tcPr>
            <w:tcW w:w="5332" w:type="dxa"/>
            <w:noWrap w:val="0"/>
            <w:vAlign w:val="center"/>
          </w:tcPr>
          <w:p>
            <w:pPr>
              <w:widowControl/>
              <w:rPr>
                <w:kern w:val="0"/>
                <w:sz w:val="21"/>
                <w:szCs w:val="21"/>
              </w:rPr>
            </w:pPr>
            <w:r>
              <w:rPr>
                <w:kern w:val="0"/>
                <w:sz w:val="21"/>
                <w:szCs w:val="21"/>
              </w:rPr>
              <w:t>监理下达停工指令拒不执行。</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质量</w:t>
            </w:r>
          </w:p>
          <w:p>
            <w:pPr>
              <w:spacing w:line="300" w:lineRule="exact"/>
              <w:jc w:val="center"/>
              <w:rPr>
                <w:b/>
                <w:kern w:val="0"/>
                <w:sz w:val="21"/>
                <w:szCs w:val="21"/>
              </w:rPr>
            </w:pPr>
            <w:r>
              <w:rPr>
                <w:b/>
                <w:kern w:val="0"/>
                <w:sz w:val="21"/>
                <w:szCs w:val="21"/>
              </w:rPr>
              <w:t>进度</w:t>
            </w:r>
          </w:p>
          <w:p>
            <w:pPr>
              <w:spacing w:line="300" w:lineRule="exact"/>
              <w:jc w:val="center"/>
              <w:rPr>
                <w:b/>
                <w:kern w:val="0"/>
                <w:sz w:val="21"/>
                <w:szCs w:val="21"/>
              </w:rPr>
            </w:pPr>
            <w:r>
              <w:rPr>
                <w:kern w:val="0"/>
                <w:sz w:val="21"/>
                <w:szCs w:val="21"/>
              </w:rPr>
              <w:t>GSLB3</w:t>
            </w:r>
          </w:p>
        </w:tc>
        <w:tc>
          <w:tcPr>
            <w:tcW w:w="1457" w:type="dxa"/>
            <w:noWrap w:val="0"/>
            <w:vAlign w:val="center"/>
          </w:tcPr>
          <w:p>
            <w:pPr>
              <w:widowControl/>
              <w:spacing w:line="300" w:lineRule="exact"/>
              <w:jc w:val="center"/>
              <w:rPr>
                <w:kern w:val="0"/>
                <w:sz w:val="21"/>
                <w:szCs w:val="21"/>
              </w:rPr>
            </w:pPr>
            <w:r>
              <w:rPr>
                <w:kern w:val="0"/>
                <w:sz w:val="21"/>
                <w:szCs w:val="21"/>
              </w:rPr>
              <w:t>GSLB3-12</w:t>
            </w:r>
          </w:p>
        </w:tc>
        <w:tc>
          <w:tcPr>
            <w:tcW w:w="1459" w:type="dxa"/>
            <w:noWrap w:val="0"/>
            <w:vAlign w:val="center"/>
          </w:tcPr>
          <w:p>
            <w:pPr>
              <w:widowControl/>
              <w:jc w:val="center"/>
              <w:rPr>
                <w:kern w:val="0"/>
                <w:sz w:val="21"/>
                <w:szCs w:val="21"/>
              </w:rPr>
            </w:pPr>
            <w:r>
              <w:rPr>
                <w:kern w:val="0"/>
                <w:sz w:val="21"/>
                <w:szCs w:val="21"/>
              </w:rPr>
              <w:t>GLSG2-3-12</w:t>
            </w:r>
          </w:p>
        </w:tc>
        <w:tc>
          <w:tcPr>
            <w:tcW w:w="5332" w:type="dxa"/>
            <w:noWrap w:val="0"/>
            <w:vAlign w:val="center"/>
          </w:tcPr>
          <w:p>
            <w:pPr>
              <w:widowControl/>
              <w:rPr>
                <w:kern w:val="0"/>
                <w:sz w:val="21"/>
                <w:szCs w:val="21"/>
              </w:rPr>
            </w:pPr>
            <w:r>
              <w:rPr>
                <w:kern w:val="0"/>
                <w:sz w:val="21"/>
                <w:szCs w:val="21"/>
              </w:rPr>
              <w:t>未对建筑材料、建筑构配件、设备和商品混凝土进行检验，或者未对涉及结构安全的试块、试件以及有关材料取样检测直接使用。</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GSLB3-13</w:t>
            </w:r>
          </w:p>
        </w:tc>
        <w:tc>
          <w:tcPr>
            <w:tcW w:w="1459" w:type="dxa"/>
            <w:noWrap w:val="0"/>
            <w:vAlign w:val="center"/>
          </w:tcPr>
          <w:p>
            <w:pPr>
              <w:widowControl/>
              <w:jc w:val="center"/>
              <w:rPr>
                <w:kern w:val="0"/>
                <w:sz w:val="21"/>
                <w:szCs w:val="21"/>
              </w:rPr>
            </w:pPr>
            <w:r>
              <w:rPr>
                <w:kern w:val="0"/>
                <w:sz w:val="21"/>
                <w:szCs w:val="21"/>
              </w:rPr>
              <w:t>GLSG2-3-14</w:t>
            </w:r>
          </w:p>
        </w:tc>
        <w:tc>
          <w:tcPr>
            <w:tcW w:w="5332" w:type="dxa"/>
            <w:noWrap w:val="0"/>
            <w:vAlign w:val="center"/>
          </w:tcPr>
          <w:p>
            <w:pPr>
              <w:widowControl/>
              <w:jc w:val="left"/>
              <w:rPr>
                <w:kern w:val="0"/>
                <w:sz w:val="21"/>
                <w:szCs w:val="21"/>
              </w:rPr>
            </w:pPr>
            <w:r>
              <w:rPr>
                <w:kern w:val="0"/>
                <w:sz w:val="21"/>
                <w:szCs w:val="21"/>
              </w:rPr>
              <w:t>原材料堆放混乱或对成品、半成品保护不到位，对使用质量造成影响。</w:t>
            </w:r>
          </w:p>
        </w:tc>
        <w:tc>
          <w:tcPr>
            <w:tcW w:w="2452" w:type="dxa"/>
            <w:noWrap w:val="0"/>
            <w:vAlign w:val="center"/>
          </w:tcPr>
          <w:p>
            <w:pPr>
              <w:widowControl/>
              <w:jc w:val="center"/>
              <w:rPr>
                <w:kern w:val="0"/>
                <w:sz w:val="21"/>
                <w:szCs w:val="21"/>
              </w:rPr>
            </w:pPr>
            <w:r>
              <w:rPr>
                <w:kern w:val="0"/>
                <w:sz w:val="21"/>
                <w:szCs w:val="21"/>
              </w:rPr>
              <w:t>3分/次</w:t>
            </w:r>
          </w:p>
        </w:tc>
        <w:tc>
          <w:tcPr>
            <w:tcW w:w="2858" w:type="dxa"/>
            <w:noWrap w:val="0"/>
            <w:vAlign w:val="center"/>
          </w:tcPr>
          <w:p>
            <w:pPr>
              <w:widowControl/>
              <w:rPr>
                <w:kern w:val="0"/>
                <w:sz w:val="21"/>
                <w:szCs w:val="21"/>
              </w:rPr>
            </w:pPr>
            <w:r>
              <w:rPr>
                <w:kern w:val="0"/>
                <w:sz w:val="21"/>
                <w:szCs w:val="21"/>
              </w:rPr>
              <w:t>如砂石材料堆放未分界、场地未硬化、预制件未防护、未采取防雨防潮措施等。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GSLB3-14</w:t>
            </w:r>
          </w:p>
        </w:tc>
        <w:tc>
          <w:tcPr>
            <w:tcW w:w="1459" w:type="dxa"/>
            <w:noWrap w:val="0"/>
            <w:vAlign w:val="center"/>
          </w:tcPr>
          <w:p>
            <w:pPr>
              <w:widowControl/>
              <w:jc w:val="center"/>
              <w:rPr>
                <w:kern w:val="0"/>
                <w:sz w:val="21"/>
                <w:szCs w:val="21"/>
              </w:rPr>
            </w:pPr>
            <w:r>
              <w:rPr>
                <w:kern w:val="0"/>
                <w:sz w:val="21"/>
                <w:szCs w:val="21"/>
              </w:rPr>
              <w:t>GLSG2-3-15</w:t>
            </w:r>
          </w:p>
        </w:tc>
        <w:tc>
          <w:tcPr>
            <w:tcW w:w="5332" w:type="dxa"/>
            <w:noWrap w:val="0"/>
            <w:vAlign w:val="center"/>
          </w:tcPr>
          <w:p>
            <w:pPr>
              <w:widowControl/>
              <w:rPr>
                <w:kern w:val="0"/>
                <w:sz w:val="21"/>
                <w:szCs w:val="21"/>
              </w:rPr>
            </w:pPr>
            <w:r>
              <w:rPr>
                <w:kern w:val="0"/>
                <w:sz w:val="21"/>
                <w:szCs w:val="21"/>
              </w:rPr>
              <w:t>工程检查中抽测实体质量不合格。</w:t>
            </w:r>
          </w:p>
        </w:tc>
        <w:tc>
          <w:tcPr>
            <w:tcW w:w="2452" w:type="dxa"/>
            <w:noWrap w:val="0"/>
            <w:vAlign w:val="center"/>
          </w:tcPr>
          <w:p>
            <w:pPr>
              <w:widowControl/>
              <w:jc w:val="center"/>
              <w:rPr>
                <w:kern w:val="0"/>
                <w:sz w:val="21"/>
                <w:szCs w:val="21"/>
              </w:rPr>
            </w:pPr>
            <w:r>
              <w:rPr>
                <w:kern w:val="0"/>
                <w:sz w:val="21"/>
                <w:szCs w:val="21"/>
              </w:rPr>
              <w:t>6分/次</w:t>
            </w:r>
          </w:p>
        </w:tc>
        <w:tc>
          <w:tcPr>
            <w:tcW w:w="2858" w:type="dxa"/>
            <w:noWrap w:val="0"/>
            <w:vAlign w:val="center"/>
          </w:tcPr>
          <w:p>
            <w:pPr>
              <w:widowControl/>
              <w:snapToGrid w:val="0"/>
              <w:spacing w:line="240" w:lineRule="atLeast"/>
              <w:rPr>
                <w:kern w:val="0"/>
                <w:sz w:val="21"/>
                <w:szCs w:val="21"/>
              </w:rPr>
            </w:pPr>
            <w:r>
              <w:rPr>
                <w:kern w:val="0"/>
                <w:sz w:val="21"/>
                <w:szCs w:val="21"/>
              </w:rPr>
              <w:t>指交通主管部门组织的督查、质监机构组织的监督检查、项目法人组织的正式检查。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GSLB3-15</w:t>
            </w:r>
          </w:p>
        </w:tc>
        <w:tc>
          <w:tcPr>
            <w:tcW w:w="1459" w:type="dxa"/>
            <w:noWrap w:val="0"/>
            <w:vAlign w:val="center"/>
          </w:tcPr>
          <w:p>
            <w:pPr>
              <w:widowControl/>
              <w:jc w:val="center"/>
              <w:rPr>
                <w:kern w:val="0"/>
                <w:sz w:val="21"/>
                <w:szCs w:val="21"/>
              </w:rPr>
            </w:pPr>
            <w:r>
              <w:rPr>
                <w:kern w:val="0"/>
                <w:sz w:val="21"/>
                <w:szCs w:val="21"/>
              </w:rPr>
              <w:t>GLSG2-3-16</w:t>
            </w:r>
          </w:p>
        </w:tc>
        <w:tc>
          <w:tcPr>
            <w:tcW w:w="5332" w:type="dxa"/>
            <w:noWrap w:val="0"/>
            <w:vAlign w:val="center"/>
          </w:tcPr>
          <w:p>
            <w:pPr>
              <w:widowControl/>
              <w:rPr>
                <w:kern w:val="0"/>
                <w:sz w:val="21"/>
                <w:szCs w:val="21"/>
              </w:rPr>
            </w:pPr>
            <w:r>
              <w:rPr>
                <w:kern w:val="0"/>
                <w:sz w:val="21"/>
                <w:szCs w:val="21"/>
              </w:rPr>
              <w:t>因施工原因出现质量问题，对工程实体质量影响不大或已完工程存在外观缺陷，或者被责令限期整改的。</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napToGrid w:val="0"/>
              <w:spacing w:line="240" w:lineRule="atLeast"/>
              <w:rPr>
                <w:kern w:val="0"/>
                <w:sz w:val="21"/>
                <w:szCs w:val="21"/>
              </w:rPr>
            </w:pPr>
            <w:r>
              <w:rPr>
                <w:kern w:val="0"/>
                <w:sz w:val="21"/>
                <w:szCs w:val="21"/>
              </w:rPr>
              <w:t>如水泥混凝土表面蜂窝麻面、砌筑砂浆不饱满、钢筋混凝土保护层厚度不够等。交通主管部门、质监机构、项目法人、监理发现有质量问题并要求整改的。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GSLB3-16</w:t>
            </w:r>
          </w:p>
        </w:tc>
        <w:tc>
          <w:tcPr>
            <w:tcW w:w="1459" w:type="dxa"/>
            <w:noWrap w:val="0"/>
            <w:vAlign w:val="center"/>
          </w:tcPr>
          <w:p>
            <w:pPr>
              <w:widowControl/>
              <w:jc w:val="center"/>
              <w:rPr>
                <w:kern w:val="0"/>
                <w:sz w:val="21"/>
                <w:szCs w:val="21"/>
              </w:rPr>
            </w:pPr>
            <w:r>
              <w:rPr>
                <w:kern w:val="0"/>
                <w:sz w:val="21"/>
                <w:szCs w:val="21"/>
              </w:rPr>
              <w:t>GLSG2-3-17</w:t>
            </w:r>
          </w:p>
        </w:tc>
        <w:tc>
          <w:tcPr>
            <w:tcW w:w="5332" w:type="dxa"/>
            <w:noWrap w:val="0"/>
            <w:vAlign w:val="center"/>
          </w:tcPr>
          <w:p>
            <w:pPr>
              <w:widowControl/>
              <w:rPr>
                <w:kern w:val="0"/>
                <w:sz w:val="21"/>
                <w:szCs w:val="21"/>
              </w:rPr>
            </w:pPr>
            <w:r>
              <w:rPr>
                <w:kern w:val="0"/>
                <w:sz w:val="21"/>
                <w:szCs w:val="21"/>
              </w:rPr>
              <w:t>因施工原因发生一般质量责任事故。</w:t>
            </w:r>
          </w:p>
        </w:tc>
        <w:tc>
          <w:tcPr>
            <w:tcW w:w="2452" w:type="dxa"/>
            <w:noWrap w:val="0"/>
            <w:vAlign w:val="center"/>
          </w:tcPr>
          <w:p>
            <w:pPr>
              <w:widowControl/>
              <w:jc w:val="center"/>
              <w:rPr>
                <w:kern w:val="0"/>
                <w:sz w:val="21"/>
                <w:szCs w:val="21"/>
              </w:rPr>
            </w:pPr>
            <w:r>
              <w:rPr>
                <w:kern w:val="0"/>
                <w:sz w:val="21"/>
                <w:szCs w:val="21"/>
              </w:rPr>
              <w:t>15分/次</w:t>
            </w:r>
          </w:p>
        </w:tc>
        <w:tc>
          <w:tcPr>
            <w:tcW w:w="2858" w:type="dxa"/>
            <w:noWrap w:val="0"/>
            <w:vAlign w:val="center"/>
          </w:tcPr>
          <w:p>
            <w:pPr>
              <w:widowControl/>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GSLB3-17</w:t>
            </w:r>
          </w:p>
        </w:tc>
        <w:tc>
          <w:tcPr>
            <w:tcW w:w="1459" w:type="dxa"/>
            <w:noWrap w:val="0"/>
            <w:vAlign w:val="center"/>
          </w:tcPr>
          <w:p>
            <w:pPr>
              <w:widowControl/>
              <w:jc w:val="center"/>
              <w:rPr>
                <w:kern w:val="0"/>
                <w:sz w:val="21"/>
                <w:szCs w:val="21"/>
              </w:rPr>
            </w:pPr>
            <w:r>
              <w:rPr>
                <w:kern w:val="0"/>
                <w:sz w:val="21"/>
                <w:szCs w:val="21"/>
              </w:rPr>
              <w:t>GLSG2-3-18</w:t>
            </w:r>
          </w:p>
        </w:tc>
        <w:tc>
          <w:tcPr>
            <w:tcW w:w="5332" w:type="dxa"/>
            <w:noWrap w:val="0"/>
            <w:vAlign w:val="center"/>
          </w:tcPr>
          <w:p>
            <w:pPr>
              <w:widowControl/>
              <w:jc w:val="left"/>
              <w:rPr>
                <w:kern w:val="0"/>
                <w:sz w:val="21"/>
                <w:szCs w:val="21"/>
              </w:rPr>
            </w:pPr>
            <w:r>
              <w:rPr>
                <w:kern w:val="0"/>
                <w:sz w:val="21"/>
                <w:szCs w:val="21"/>
              </w:rPr>
              <w:t>出现质量问题，经整改仍达不到要求或被责令停工整顿的。</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rPr>
                <w:kern w:val="0"/>
                <w:sz w:val="21"/>
                <w:szCs w:val="21"/>
              </w:rPr>
            </w:pPr>
            <w:r>
              <w:rPr>
                <w:kern w:val="0"/>
                <w:sz w:val="21"/>
                <w:szCs w:val="21"/>
              </w:rPr>
              <w:t>交通主管部门、质监机构、项目法人、监理发现有质量问题并要求整改，整改不合格的。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GSLB3-18</w:t>
            </w:r>
          </w:p>
        </w:tc>
        <w:tc>
          <w:tcPr>
            <w:tcW w:w="1459" w:type="dxa"/>
            <w:noWrap w:val="0"/>
            <w:vAlign w:val="center"/>
          </w:tcPr>
          <w:p>
            <w:pPr>
              <w:widowControl/>
              <w:spacing w:line="300" w:lineRule="exact"/>
              <w:jc w:val="center"/>
              <w:rPr>
                <w:kern w:val="0"/>
                <w:sz w:val="21"/>
                <w:szCs w:val="21"/>
              </w:rPr>
            </w:pPr>
            <w:r>
              <w:rPr>
                <w:kern w:val="0"/>
                <w:sz w:val="21"/>
                <w:szCs w:val="21"/>
              </w:rPr>
              <w:t>GLSG2-3-18</w:t>
            </w:r>
          </w:p>
        </w:tc>
        <w:tc>
          <w:tcPr>
            <w:tcW w:w="5332" w:type="dxa"/>
            <w:noWrap w:val="0"/>
            <w:vAlign w:val="center"/>
          </w:tcPr>
          <w:p>
            <w:pPr>
              <w:widowControl/>
              <w:spacing w:line="300" w:lineRule="exact"/>
              <w:rPr>
                <w:kern w:val="0"/>
                <w:sz w:val="21"/>
                <w:szCs w:val="21"/>
              </w:rPr>
            </w:pPr>
            <w:r>
              <w:rPr>
                <w:kern w:val="0"/>
                <w:sz w:val="21"/>
                <w:szCs w:val="21"/>
              </w:rPr>
              <w:t>质量通病问题反复出现的。</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质量</w:t>
            </w:r>
          </w:p>
          <w:p>
            <w:pPr>
              <w:widowControl/>
              <w:spacing w:line="300" w:lineRule="exact"/>
              <w:jc w:val="center"/>
              <w:rPr>
                <w:b/>
                <w:kern w:val="0"/>
                <w:sz w:val="21"/>
                <w:szCs w:val="21"/>
              </w:rPr>
            </w:pPr>
            <w:r>
              <w:rPr>
                <w:b/>
                <w:kern w:val="0"/>
                <w:sz w:val="21"/>
                <w:szCs w:val="21"/>
              </w:rPr>
              <w:t>进度</w:t>
            </w:r>
          </w:p>
          <w:p>
            <w:pPr>
              <w:widowControl/>
              <w:spacing w:line="300" w:lineRule="exact"/>
              <w:jc w:val="center"/>
              <w:rPr>
                <w:b/>
                <w:kern w:val="0"/>
                <w:sz w:val="21"/>
                <w:szCs w:val="21"/>
              </w:rPr>
            </w:pPr>
            <w:r>
              <w:rPr>
                <w:kern w:val="0"/>
                <w:sz w:val="21"/>
                <w:szCs w:val="21"/>
              </w:rPr>
              <w:t>GSLB3</w:t>
            </w:r>
          </w:p>
        </w:tc>
        <w:tc>
          <w:tcPr>
            <w:tcW w:w="1457" w:type="dxa"/>
            <w:noWrap w:val="0"/>
            <w:vAlign w:val="center"/>
          </w:tcPr>
          <w:p>
            <w:pPr>
              <w:widowControl/>
              <w:spacing w:line="300" w:lineRule="exact"/>
              <w:jc w:val="center"/>
              <w:rPr>
                <w:kern w:val="0"/>
                <w:sz w:val="21"/>
                <w:szCs w:val="21"/>
              </w:rPr>
            </w:pPr>
            <w:r>
              <w:rPr>
                <w:kern w:val="0"/>
                <w:sz w:val="21"/>
                <w:szCs w:val="21"/>
              </w:rPr>
              <w:t>GSLB3-19</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对发生质量事故瞒报、谎报或拖延上报。</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GSLB3-20</w:t>
            </w:r>
          </w:p>
        </w:tc>
        <w:tc>
          <w:tcPr>
            <w:tcW w:w="1459" w:type="dxa"/>
            <w:noWrap w:val="0"/>
            <w:vAlign w:val="center"/>
          </w:tcPr>
          <w:p>
            <w:pPr>
              <w:widowControl/>
              <w:jc w:val="center"/>
              <w:rPr>
                <w:kern w:val="0"/>
                <w:sz w:val="21"/>
                <w:szCs w:val="21"/>
              </w:rPr>
            </w:pPr>
            <w:r>
              <w:rPr>
                <w:kern w:val="0"/>
                <w:sz w:val="21"/>
                <w:szCs w:val="21"/>
              </w:rPr>
              <w:t>GLSG2-3-19</w:t>
            </w:r>
          </w:p>
        </w:tc>
        <w:tc>
          <w:tcPr>
            <w:tcW w:w="5332" w:type="dxa"/>
            <w:noWrap w:val="0"/>
            <w:vAlign w:val="center"/>
          </w:tcPr>
          <w:p>
            <w:pPr>
              <w:widowControl/>
              <w:rPr>
                <w:kern w:val="0"/>
                <w:sz w:val="21"/>
                <w:szCs w:val="21"/>
              </w:rPr>
            </w:pPr>
            <w:r>
              <w:rPr>
                <w:kern w:val="0"/>
                <w:sz w:val="21"/>
                <w:szCs w:val="21"/>
              </w:rPr>
              <w:t>施工现场管理混乱。</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GSLB3-21</w:t>
            </w:r>
          </w:p>
        </w:tc>
        <w:tc>
          <w:tcPr>
            <w:tcW w:w="1459" w:type="dxa"/>
            <w:noWrap w:val="0"/>
            <w:vAlign w:val="center"/>
          </w:tcPr>
          <w:p>
            <w:pPr>
              <w:widowControl/>
              <w:jc w:val="center"/>
              <w:rPr>
                <w:kern w:val="0"/>
                <w:sz w:val="21"/>
                <w:szCs w:val="21"/>
              </w:rPr>
            </w:pPr>
            <w:r>
              <w:rPr>
                <w:kern w:val="0"/>
                <w:sz w:val="21"/>
                <w:szCs w:val="21"/>
              </w:rPr>
              <w:t>GLSG2-3-20</w:t>
            </w:r>
          </w:p>
        </w:tc>
        <w:tc>
          <w:tcPr>
            <w:tcW w:w="5332" w:type="dxa"/>
            <w:noWrap w:val="0"/>
            <w:vAlign w:val="center"/>
          </w:tcPr>
          <w:p>
            <w:pPr>
              <w:widowControl/>
              <w:rPr>
                <w:kern w:val="0"/>
                <w:sz w:val="21"/>
                <w:szCs w:val="21"/>
              </w:rPr>
            </w:pPr>
            <w:r>
              <w:rPr>
                <w:kern w:val="0"/>
                <w:sz w:val="21"/>
                <w:szCs w:val="21"/>
              </w:rPr>
              <w:t>内业资料不全或不规范，或施工档案资料归档不规范或不及时。</w:t>
            </w:r>
          </w:p>
        </w:tc>
        <w:tc>
          <w:tcPr>
            <w:tcW w:w="2452" w:type="dxa"/>
            <w:noWrap w:val="0"/>
            <w:vAlign w:val="center"/>
          </w:tcPr>
          <w:p>
            <w:pPr>
              <w:widowControl/>
              <w:jc w:val="center"/>
              <w:rPr>
                <w:kern w:val="0"/>
                <w:sz w:val="21"/>
                <w:szCs w:val="21"/>
              </w:rPr>
            </w:pPr>
            <w:r>
              <w:rPr>
                <w:kern w:val="0"/>
                <w:sz w:val="21"/>
                <w:szCs w:val="21"/>
              </w:rPr>
              <w:t>2分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GSLB3-22</w:t>
            </w:r>
          </w:p>
        </w:tc>
        <w:tc>
          <w:tcPr>
            <w:tcW w:w="1459" w:type="dxa"/>
            <w:noWrap w:val="0"/>
            <w:vAlign w:val="center"/>
          </w:tcPr>
          <w:p>
            <w:pPr>
              <w:widowControl/>
              <w:jc w:val="center"/>
              <w:rPr>
                <w:kern w:val="0"/>
                <w:sz w:val="21"/>
                <w:szCs w:val="21"/>
              </w:rPr>
            </w:pPr>
            <w:r>
              <w:rPr>
                <w:kern w:val="0"/>
                <w:sz w:val="21"/>
                <w:szCs w:val="21"/>
              </w:rPr>
              <w:t>GLSG2-3-21</w:t>
            </w:r>
          </w:p>
        </w:tc>
        <w:tc>
          <w:tcPr>
            <w:tcW w:w="5332" w:type="dxa"/>
            <w:noWrap w:val="0"/>
            <w:vAlign w:val="center"/>
          </w:tcPr>
          <w:p>
            <w:pPr>
              <w:widowControl/>
              <w:rPr>
                <w:kern w:val="0"/>
                <w:sz w:val="21"/>
                <w:szCs w:val="21"/>
              </w:rPr>
            </w:pPr>
            <w:r>
              <w:rPr>
                <w:kern w:val="0"/>
                <w:sz w:val="21"/>
                <w:szCs w:val="21"/>
              </w:rPr>
              <w:t>工地试验室不符合要求。</w:t>
            </w:r>
          </w:p>
        </w:tc>
        <w:tc>
          <w:tcPr>
            <w:tcW w:w="2452" w:type="dxa"/>
            <w:noWrap w:val="0"/>
            <w:vAlign w:val="center"/>
          </w:tcPr>
          <w:p>
            <w:pPr>
              <w:widowControl/>
              <w:jc w:val="center"/>
              <w:rPr>
                <w:kern w:val="0"/>
                <w:sz w:val="21"/>
                <w:szCs w:val="21"/>
              </w:rPr>
            </w:pPr>
            <w:r>
              <w:rPr>
                <w:kern w:val="0"/>
                <w:sz w:val="21"/>
                <w:szCs w:val="21"/>
              </w:rPr>
              <w:t>2分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GSLB3-23</w:t>
            </w:r>
          </w:p>
        </w:tc>
        <w:tc>
          <w:tcPr>
            <w:tcW w:w="1459" w:type="dxa"/>
            <w:noWrap w:val="0"/>
            <w:vAlign w:val="center"/>
          </w:tcPr>
          <w:p>
            <w:pPr>
              <w:widowControl/>
              <w:jc w:val="center"/>
              <w:rPr>
                <w:kern w:val="0"/>
                <w:sz w:val="21"/>
                <w:szCs w:val="21"/>
              </w:rPr>
            </w:pPr>
            <w:r>
              <w:rPr>
                <w:kern w:val="0"/>
                <w:sz w:val="21"/>
                <w:szCs w:val="21"/>
              </w:rPr>
              <w:t>GLSG2-3-21</w:t>
            </w:r>
          </w:p>
        </w:tc>
        <w:tc>
          <w:tcPr>
            <w:tcW w:w="5332" w:type="dxa"/>
            <w:noWrap w:val="0"/>
            <w:vAlign w:val="center"/>
          </w:tcPr>
          <w:p>
            <w:pPr>
              <w:widowControl/>
              <w:rPr>
                <w:kern w:val="0"/>
                <w:sz w:val="21"/>
                <w:szCs w:val="21"/>
              </w:rPr>
            </w:pPr>
            <w:r>
              <w:rPr>
                <w:kern w:val="0"/>
                <w:sz w:val="21"/>
                <w:szCs w:val="21"/>
              </w:rPr>
              <w:t>工地试验室超越其母体检测机构授权业务范围开展试验检测工作。</w:t>
            </w:r>
          </w:p>
        </w:tc>
        <w:tc>
          <w:tcPr>
            <w:tcW w:w="2452" w:type="dxa"/>
            <w:noWrap w:val="0"/>
            <w:vAlign w:val="center"/>
          </w:tcPr>
          <w:p>
            <w:pPr>
              <w:widowControl/>
              <w:jc w:val="center"/>
              <w:rPr>
                <w:kern w:val="0"/>
                <w:sz w:val="21"/>
                <w:szCs w:val="21"/>
              </w:rPr>
            </w:pPr>
            <w:r>
              <w:rPr>
                <w:kern w:val="0"/>
                <w:sz w:val="21"/>
                <w:szCs w:val="21"/>
              </w:rPr>
              <w:t>3分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GSLB3-24</w:t>
            </w:r>
          </w:p>
        </w:tc>
        <w:tc>
          <w:tcPr>
            <w:tcW w:w="1459" w:type="dxa"/>
            <w:noWrap w:val="0"/>
            <w:vAlign w:val="center"/>
          </w:tcPr>
          <w:p>
            <w:pPr>
              <w:widowControl/>
              <w:jc w:val="center"/>
              <w:rPr>
                <w:kern w:val="0"/>
                <w:sz w:val="21"/>
                <w:szCs w:val="21"/>
              </w:rPr>
            </w:pPr>
            <w:r>
              <w:rPr>
                <w:kern w:val="0"/>
                <w:sz w:val="21"/>
                <w:szCs w:val="21"/>
              </w:rPr>
              <w:t>GLSG2-3-22</w:t>
            </w:r>
          </w:p>
        </w:tc>
        <w:tc>
          <w:tcPr>
            <w:tcW w:w="5332" w:type="dxa"/>
            <w:noWrap w:val="0"/>
            <w:vAlign w:val="center"/>
          </w:tcPr>
          <w:p>
            <w:pPr>
              <w:widowControl/>
              <w:rPr>
                <w:kern w:val="0"/>
                <w:sz w:val="21"/>
                <w:szCs w:val="21"/>
              </w:rPr>
            </w:pPr>
            <w:r>
              <w:rPr>
                <w:kern w:val="0"/>
                <w:sz w:val="21"/>
                <w:szCs w:val="21"/>
              </w:rPr>
              <w:t>试验检测数据或内业资料虚假。</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GSLB3-25</w:t>
            </w:r>
          </w:p>
        </w:tc>
        <w:tc>
          <w:tcPr>
            <w:tcW w:w="1459" w:type="dxa"/>
            <w:noWrap w:val="0"/>
            <w:vAlign w:val="center"/>
          </w:tcPr>
          <w:p>
            <w:pPr>
              <w:widowControl/>
              <w:jc w:val="center"/>
              <w:rPr>
                <w:kern w:val="0"/>
                <w:sz w:val="21"/>
                <w:szCs w:val="21"/>
              </w:rPr>
            </w:pPr>
            <w:r>
              <w:rPr>
                <w:kern w:val="0"/>
                <w:sz w:val="21"/>
                <w:szCs w:val="21"/>
              </w:rPr>
              <w:t>GLSG2-3-23</w:t>
            </w:r>
          </w:p>
        </w:tc>
        <w:tc>
          <w:tcPr>
            <w:tcW w:w="5332" w:type="dxa"/>
            <w:noWrap w:val="0"/>
            <w:vAlign w:val="center"/>
          </w:tcPr>
          <w:p>
            <w:pPr>
              <w:widowControl/>
              <w:rPr>
                <w:kern w:val="0"/>
                <w:sz w:val="21"/>
                <w:szCs w:val="21"/>
              </w:rPr>
            </w:pPr>
            <w:r>
              <w:rPr>
                <w:kern w:val="0"/>
                <w:sz w:val="21"/>
                <w:szCs w:val="21"/>
              </w:rPr>
              <w:t>因施工单位原因造成工程进度滞后计划工期或合同工期。</w:t>
            </w:r>
          </w:p>
        </w:tc>
        <w:tc>
          <w:tcPr>
            <w:tcW w:w="2452" w:type="dxa"/>
            <w:noWrap w:val="0"/>
            <w:vAlign w:val="center"/>
          </w:tcPr>
          <w:p>
            <w:pPr>
              <w:widowControl/>
              <w:jc w:val="center"/>
              <w:rPr>
                <w:kern w:val="0"/>
                <w:sz w:val="21"/>
                <w:szCs w:val="21"/>
              </w:rPr>
            </w:pPr>
            <w:r>
              <w:rPr>
                <w:kern w:val="0"/>
                <w:sz w:val="21"/>
                <w:szCs w:val="21"/>
              </w:rPr>
              <w:t>1分/延迟十日</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GSLB3-26</w:t>
            </w:r>
          </w:p>
        </w:tc>
        <w:tc>
          <w:tcPr>
            <w:tcW w:w="1459" w:type="dxa"/>
            <w:noWrap w:val="0"/>
            <w:vAlign w:val="center"/>
          </w:tcPr>
          <w:p>
            <w:pPr>
              <w:widowControl/>
              <w:jc w:val="center"/>
              <w:rPr>
                <w:kern w:val="0"/>
                <w:sz w:val="21"/>
                <w:szCs w:val="21"/>
              </w:rPr>
            </w:pPr>
            <w:r>
              <w:rPr>
                <w:kern w:val="0"/>
                <w:sz w:val="21"/>
                <w:szCs w:val="21"/>
              </w:rPr>
              <w:t>GLSG2-3-24</w:t>
            </w:r>
          </w:p>
        </w:tc>
        <w:tc>
          <w:tcPr>
            <w:tcW w:w="5332" w:type="dxa"/>
            <w:noWrap w:val="0"/>
            <w:vAlign w:val="center"/>
          </w:tcPr>
          <w:p>
            <w:pPr>
              <w:widowControl/>
              <w:rPr>
                <w:kern w:val="0"/>
                <w:sz w:val="21"/>
                <w:szCs w:val="21"/>
              </w:rPr>
            </w:pPr>
            <w:r>
              <w:rPr>
                <w:kern w:val="0"/>
                <w:sz w:val="21"/>
                <w:szCs w:val="21"/>
              </w:rPr>
              <w:t>未达到合同约定的质量标准。</w:t>
            </w:r>
          </w:p>
        </w:tc>
        <w:tc>
          <w:tcPr>
            <w:tcW w:w="2452" w:type="dxa"/>
            <w:noWrap w:val="0"/>
            <w:vAlign w:val="center"/>
          </w:tcPr>
          <w:p>
            <w:pPr>
              <w:widowControl/>
              <w:jc w:val="center"/>
              <w:rPr>
                <w:kern w:val="0"/>
                <w:sz w:val="21"/>
                <w:szCs w:val="21"/>
              </w:rPr>
            </w:pPr>
            <w:r>
              <w:rPr>
                <w:kern w:val="0"/>
                <w:sz w:val="21"/>
                <w:szCs w:val="21"/>
              </w:rPr>
              <w:t>10分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GSLB3-27</w:t>
            </w:r>
          </w:p>
        </w:tc>
        <w:tc>
          <w:tcPr>
            <w:tcW w:w="1459" w:type="dxa"/>
            <w:noWrap w:val="0"/>
            <w:vAlign w:val="center"/>
          </w:tcPr>
          <w:p>
            <w:pPr>
              <w:widowControl/>
              <w:jc w:val="center"/>
              <w:rPr>
                <w:kern w:val="0"/>
                <w:sz w:val="21"/>
                <w:szCs w:val="21"/>
              </w:rPr>
            </w:pPr>
            <w:r>
              <w:rPr>
                <w:kern w:val="0"/>
                <w:sz w:val="21"/>
                <w:szCs w:val="21"/>
              </w:rPr>
              <w:t>GLSG2-3-25</w:t>
            </w:r>
          </w:p>
        </w:tc>
        <w:tc>
          <w:tcPr>
            <w:tcW w:w="5332" w:type="dxa"/>
            <w:noWrap w:val="0"/>
            <w:vAlign w:val="center"/>
          </w:tcPr>
          <w:p>
            <w:pPr>
              <w:widowControl/>
              <w:rPr>
                <w:kern w:val="0"/>
                <w:sz w:val="21"/>
                <w:szCs w:val="21"/>
              </w:rPr>
            </w:pPr>
            <w:r>
              <w:rPr>
                <w:sz w:val="21"/>
                <w:szCs w:val="21"/>
              </w:rPr>
              <w:t>因施工企业原因，不积极配合建设单位进行竣（交）工验收，验收资料移交滞后或者故意不移交，经建设单位书面通知后仍拒不执行。</w:t>
            </w:r>
          </w:p>
        </w:tc>
        <w:tc>
          <w:tcPr>
            <w:tcW w:w="2452" w:type="dxa"/>
            <w:noWrap w:val="0"/>
            <w:vAlign w:val="center"/>
          </w:tcPr>
          <w:p>
            <w:pPr>
              <w:widowControl/>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r>
              <w:rPr>
                <w:sz w:val="21"/>
                <w:szCs w:val="21"/>
              </w:rPr>
              <w:t>以合同约定或建设单位出具书面通报意见为准。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质量</w:t>
            </w:r>
          </w:p>
          <w:p>
            <w:pPr>
              <w:widowControl/>
              <w:spacing w:line="300" w:lineRule="exact"/>
              <w:jc w:val="center"/>
              <w:rPr>
                <w:b/>
                <w:kern w:val="0"/>
                <w:sz w:val="21"/>
                <w:szCs w:val="21"/>
              </w:rPr>
            </w:pPr>
            <w:r>
              <w:rPr>
                <w:b/>
                <w:kern w:val="0"/>
                <w:sz w:val="21"/>
                <w:szCs w:val="21"/>
              </w:rPr>
              <w:t>进度</w:t>
            </w:r>
          </w:p>
          <w:p>
            <w:pPr>
              <w:widowControl/>
              <w:spacing w:line="300" w:lineRule="exact"/>
              <w:jc w:val="center"/>
              <w:rPr>
                <w:b/>
                <w:kern w:val="0"/>
                <w:sz w:val="21"/>
                <w:szCs w:val="21"/>
              </w:rPr>
            </w:pPr>
            <w:r>
              <w:rPr>
                <w:kern w:val="0"/>
                <w:sz w:val="21"/>
                <w:szCs w:val="21"/>
              </w:rPr>
              <w:t>GSLB3</w:t>
            </w:r>
          </w:p>
        </w:tc>
        <w:tc>
          <w:tcPr>
            <w:tcW w:w="1457" w:type="dxa"/>
            <w:noWrap w:val="0"/>
            <w:vAlign w:val="center"/>
          </w:tcPr>
          <w:p>
            <w:pPr>
              <w:widowControl/>
              <w:spacing w:line="300" w:lineRule="exact"/>
              <w:jc w:val="center"/>
              <w:rPr>
                <w:kern w:val="0"/>
                <w:sz w:val="21"/>
                <w:szCs w:val="21"/>
              </w:rPr>
            </w:pPr>
            <w:r>
              <w:rPr>
                <w:kern w:val="0"/>
                <w:sz w:val="21"/>
                <w:szCs w:val="21"/>
              </w:rPr>
              <w:t>GSLB3-28</w:t>
            </w:r>
          </w:p>
        </w:tc>
        <w:tc>
          <w:tcPr>
            <w:tcW w:w="1459" w:type="dxa"/>
            <w:noWrap w:val="0"/>
            <w:vAlign w:val="center"/>
          </w:tcPr>
          <w:p>
            <w:pPr>
              <w:widowControl/>
              <w:jc w:val="center"/>
              <w:rPr>
                <w:kern w:val="0"/>
                <w:sz w:val="21"/>
                <w:szCs w:val="21"/>
              </w:rPr>
            </w:pPr>
            <w:r>
              <w:rPr>
                <w:kern w:val="0"/>
                <w:sz w:val="21"/>
                <w:szCs w:val="21"/>
              </w:rPr>
              <w:t>GLSG2-3-26</w:t>
            </w:r>
          </w:p>
        </w:tc>
        <w:tc>
          <w:tcPr>
            <w:tcW w:w="5332" w:type="dxa"/>
            <w:noWrap w:val="0"/>
            <w:vAlign w:val="center"/>
          </w:tcPr>
          <w:p>
            <w:pPr>
              <w:widowControl/>
              <w:rPr>
                <w:kern w:val="0"/>
                <w:sz w:val="21"/>
                <w:szCs w:val="21"/>
              </w:rPr>
            </w:pPr>
            <w:r>
              <w:rPr>
                <w:kern w:val="0"/>
                <w:sz w:val="21"/>
                <w:szCs w:val="21"/>
              </w:rPr>
              <w:t>不履行保修义务或者拖延履行保修义务。</w:t>
            </w:r>
          </w:p>
        </w:tc>
        <w:tc>
          <w:tcPr>
            <w:tcW w:w="2452" w:type="dxa"/>
            <w:noWrap w:val="0"/>
            <w:vAlign w:val="center"/>
          </w:tcPr>
          <w:p>
            <w:pPr>
              <w:widowControl/>
              <w:jc w:val="center"/>
              <w:rPr>
                <w:kern w:val="0"/>
                <w:sz w:val="21"/>
                <w:szCs w:val="21"/>
              </w:rPr>
            </w:pPr>
            <w:r>
              <w:rPr>
                <w:kern w:val="0"/>
                <w:sz w:val="21"/>
                <w:szCs w:val="21"/>
              </w:rPr>
              <w:t>10分</w:t>
            </w:r>
          </w:p>
        </w:tc>
        <w:tc>
          <w:tcPr>
            <w:tcW w:w="2858" w:type="dxa"/>
            <w:noWrap w:val="0"/>
            <w:vAlign w:val="center"/>
          </w:tcPr>
          <w:p>
            <w:pPr>
              <w:widowControl/>
              <w:spacing w:line="300" w:lineRule="exact"/>
              <w:rPr>
                <w:kern w:val="0"/>
                <w:sz w:val="21"/>
                <w:szCs w:val="21"/>
              </w:rPr>
            </w:pPr>
            <w:r>
              <w:rPr>
                <w:sz w:val="21"/>
                <w:szCs w:val="21"/>
              </w:rPr>
              <w:t>以合同约定或建设单位出具书面通报意见为准。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GSLB3-29</w:t>
            </w:r>
          </w:p>
        </w:tc>
        <w:tc>
          <w:tcPr>
            <w:tcW w:w="1459" w:type="dxa"/>
            <w:noWrap w:val="0"/>
            <w:vAlign w:val="center"/>
          </w:tcPr>
          <w:p>
            <w:pPr>
              <w:widowControl/>
              <w:jc w:val="center"/>
              <w:rPr>
                <w:kern w:val="0"/>
                <w:sz w:val="21"/>
                <w:szCs w:val="21"/>
              </w:rPr>
            </w:pPr>
            <w:r>
              <w:rPr>
                <w:kern w:val="0"/>
                <w:sz w:val="21"/>
                <w:szCs w:val="21"/>
              </w:rPr>
              <w:t>GLSG2-3-27</w:t>
            </w:r>
          </w:p>
        </w:tc>
        <w:tc>
          <w:tcPr>
            <w:tcW w:w="5332" w:type="dxa"/>
            <w:noWrap w:val="0"/>
            <w:vAlign w:val="center"/>
          </w:tcPr>
          <w:p>
            <w:pPr>
              <w:widowControl/>
              <w:rPr>
                <w:kern w:val="0"/>
                <w:sz w:val="21"/>
                <w:szCs w:val="21"/>
              </w:rPr>
            </w:pPr>
            <w:r>
              <w:rPr>
                <w:kern w:val="0"/>
                <w:sz w:val="21"/>
                <w:szCs w:val="21"/>
              </w:rPr>
              <w:t>未按要求建设标准化工地；未按要求建设预制场地、拌和场地、施工堆料场、施工便道。</w:t>
            </w:r>
          </w:p>
        </w:tc>
        <w:tc>
          <w:tcPr>
            <w:tcW w:w="2452" w:type="dxa"/>
            <w:noWrap w:val="0"/>
            <w:vAlign w:val="center"/>
          </w:tcPr>
          <w:p>
            <w:pPr>
              <w:widowControl/>
              <w:jc w:val="center"/>
              <w:rPr>
                <w:kern w:val="0"/>
                <w:sz w:val="21"/>
                <w:szCs w:val="21"/>
              </w:rPr>
            </w:pPr>
            <w:r>
              <w:rPr>
                <w:kern w:val="0"/>
                <w:sz w:val="21"/>
                <w:szCs w:val="21"/>
              </w:rPr>
              <w:t>1分/项</w:t>
            </w:r>
          </w:p>
        </w:tc>
        <w:tc>
          <w:tcPr>
            <w:tcW w:w="2858" w:type="dxa"/>
            <w:noWrap w:val="0"/>
            <w:vAlign w:val="center"/>
          </w:tcPr>
          <w:p>
            <w:pPr>
              <w:widowControl/>
              <w:spacing w:line="300" w:lineRule="exact"/>
              <w:rPr>
                <w:kern w:val="0"/>
                <w:sz w:val="21"/>
                <w:szCs w:val="21"/>
              </w:rPr>
            </w:pPr>
            <w:r>
              <w:rPr>
                <w:kern w:val="0"/>
                <w:sz w:val="21"/>
                <w:szCs w:val="21"/>
              </w:rPr>
              <w:t>仅限于高速公路建设工程。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GSLB3-30</w:t>
            </w:r>
          </w:p>
        </w:tc>
        <w:tc>
          <w:tcPr>
            <w:tcW w:w="1459" w:type="dxa"/>
            <w:noWrap w:val="0"/>
            <w:vAlign w:val="center"/>
          </w:tcPr>
          <w:p>
            <w:pPr>
              <w:widowControl/>
              <w:jc w:val="center"/>
              <w:rPr>
                <w:kern w:val="0"/>
                <w:sz w:val="21"/>
                <w:szCs w:val="21"/>
              </w:rPr>
            </w:pPr>
            <w:r>
              <w:rPr>
                <w:kern w:val="0"/>
                <w:sz w:val="21"/>
                <w:szCs w:val="21"/>
              </w:rPr>
              <w:t>GLSG2-3-28</w:t>
            </w:r>
          </w:p>
        </w:tc>
        <w:tc>
          <w:tcPr>
            <w:tcW w:w="5332" w:type="dxa"/>
            <w:noWrap w:val="0"/>
            <w:vAlign w:val="center"/>
          </w:tcPr>
          <w:p>
            <w:pPr>
              <w:widowControl/>
              <w:rPr>
                <w:kern w:val="0"/>
                <w:sz w:val="21"/>
                <w:szCs w:val="21"/>
              </w:rPr>
            </w:pPr>
            <w:r>
              <w:rPr>
                <w:kern w:val="0"/>
                <w:sz w:val="21"/>
                <w:szCs w:val="21"/>
              </w:rPr>
              <w:t>原材料、工程实体质量抽检未按规定执行，自检频率不符合要求。</w:t>
            </w:r>
          </w:p>
        </w:tc>
        <w:tc>
          <w:tcPr>
            <w:tcW w:w="2452" w:type="dxa"/>
            <w:noWrap w:val="0"/>
            <w:vAlign w:val="center"/>
          </w:tcPr>
          <w:p>
            <w:pPr>
              <w:widowControl/>
              <w:jc w:val="center"/>
              <w:rPr>
                <w:kern w:val="0"/>
                <w:sz w:val="21"/>
                <w:szCs w:val="21"/>
              </w:rPr>
            </w:pPr>
            <w:r>
              <w:rPr>
                <w:kern w:val="0"/>
                <w:sz w:val="21"/>
                <w:szCs w:val="21"/>
              </w:rPr>
              <w:t>3分/项、次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GSLB3-31</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rPr>
                <w:kern w:val="0"/>
                <w:sz w:val="21"/>
                <w:szCs w:val="21"/>
              </w:rPr>
            </w:pPr>
            <w:r>
              <w:rPr>
                <w:kern w:val="0"/>
                <w:sz w:val="21"/>
                <w:szCs w:val="21"/>
              </w:rPr>
              <w:t>因施工单位原因，施工合同标段完成投资额不足月计划投资额的90%，工程形象进度不足月目标要求的80%。</w:t>
            </w:r>
          </w:p>
        </w:tc>
        <w:tc>
          <w:tcPr>
            <w:tcW w:w="2452" w:type="dxa"/>
            <w:noWrap w:val="0"/>
            <w:vAlign w:val="center"/>
          </w:tcPr>
          <w:p>
            <w:pPr>
              <w:widowControl/>
              <w:spacing w:line="300" w:lineRule="exact"/>
              <w:jc w:val="center"/>
              <w:rPr>
                <w:kern w:val="0"/>
                <w:sz w:val="21"/>
                <w:szCs w:val="21"/>
              </w:rPr>
            </w:pPr>
            <w:r>
              <w:rPr>
                <w:kern w:val="0"/>
                <w:sz w:val="21"/>
                <w:szCs w:val="21"/>
              </w:rPr>
              <w:t>3分/月</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exact"/>
          <w:jc w:val="center"/>
        </w:trPr>
        <w:tc>
          <w:tcPr>
            <w:tcW w:w="779" w:type="dxa"/>
            <w:vMerge w:val="continue"/>
            <w:noWrap w:val="0"/>
            <w:vAlign w:val="center"/>
          </w:tcPr>
          <w:p>
            <w:pPr>
              <w:widowControl/>
              <w:spacing w:line="300" w:lineRule="exact"/>
              <w:jc w:val="center"/>
              <w:rPr>
                <w:kern w:val="0"/>
                <w:sz w:val="21"/>
                <w:szCs w:val="21"/>
              </w:rPr>
            </w:pPr>
          </w:p>
        </w:tc>
        <w:tc>
          <w:tcPr>
            <w:tcW w:w="14416" w:type="dxa"/>
            <w:gridSpan w:val="6"/>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restart"/>
            <w:noWrap w:val="0"/>
            <w:vAlign w:val="center"/>
          </w:tcPr>
          <w:p>
            <w:pPr>
              <w:widowControl/>
              <w:spacing w:line="300" w:lineRule="exact"/>
              <w:jc w:val="center"/>
              <w:rPr>
                <w:b/>
                <w:kern w:val="0"/>
                <w:sz w:val="21"/>
                <w:szCs w:val="21"/>
              </w:rPr>
            </w:pPr>
            <w:r>
              <w:rPr>
                <w:b/>
                <w:kern w:val="0"/>
                <w:sz w:val="21"/>
                <w:szCs w:val="21"/>
              </w:rPr>
              <w:t>安全</w:t>
            </w:r>
          </w:p>
          <w:p>
            <w:pPr>
              <w:widowControl/>
              <w:spacing w:line="300" w:lineRule="exact"/>
              <w:jc w:val="center"/>
              <w:rPr>
                <w:b/>
                <w:kern w:val="0"/>
                <w:sz w:val="21"/>
                <w:szCs w:val="21"/>
              </w:rPr>
            </w:pPr>
            <w:r>
              <w:rPr>
                <w:b/>
                <w:kern w:val="0"/>
                <w:sz w:val="21"/>
                <w:szCs w:val="21"/>
              </w:rPr>
              <w:t>生产</w:t>
            </w:r>
          </w:p>
          <w:p>
            <w:pPr>
              <w:widowControl/>
              <w:spacing w:line="300" w:lineRule="exact"/>
              <w:jc w:val="center"/>
              <w:rPr>
                <w:kern w:val="0"/>
                <w:sz w:val="21"/>
                <w:szCs w:val="21"/>
              </w:rPr>
            </w:pPr>
            <w:r>
              <w:rPr>
                <w:kern w:val="0"/>
                <w:sz w:val="21"/>
                <w:szCs w:val="21"/>
              </w:rPr>
              <w:t>GSLB4</w:t>
            </w:r>
          </w:p>
        </w:tc>
        <w:tc>
          <w:tcPr>
            <w:tcW w:w="1457" w:type="dxa"/>
            <w:noWrap w:val="0"/>
            <w:vAlign w:val="center"/>
          </w:tcPr>
          <w:p>
            <w:pPr>
              <w:widowControl/>
              <w:spacing w:line="300" w:lineRule="exact"/>
              <w:jc w:val="center"/>
              <w:rPr>
                <w:kern w:val="0"/>
                <w:sz w:val="21"/>
                <w:szCs w:val="21"/>
              </w:rPr>
            </w:pPr>
            <w:r>
              <w:rPr>
                <w:kern w:val="0"/>
                <w:sz w:val="21"/>
                <w:szCs w:val="21"/>
              </w:rPr>
              <w:t>GSLB4-1</w:t>
            </w:r>
          </w:p>
        </w:tc>
        <w:tc>
          <w:tcPr>
            <w:tcW w:w="1459" w:type="dxa"/>
            <w:noWrap w:val="0"/>
            <w:vAlign w:val="center"/>
          </w:tcPr>
          <w:p>
            <w:pPr>
              <w:widowControl/>
              <w:jc w:val="center"/>
              <w:rPr>
                <w:kern w:val="0"/>
                <w:sz w:val="21"/>
                <w:szCs w:val="21"/>
              </w:rPr>
            </w:pPr>
            <w:r>
              <w:rPr>
                <w:kern w:val="0"/>
                <w:sz w:val="21"/>
                <w:szCs w:val="21"/>
              </w:rPr>
              <w:t>GLSG2-5-1</w:t>
            </w:r>
          </w:p>
        </w:tc>
        <w:tc>
          <w:tcPr>
            <w:tcW w:w="5332" w:type="dxa"/>
            <w:noWrap w:val="0"/>
            <w:vAlign w:val="center"/>
          </w:tcPr>
          <w:p>
            <w:pPr>
              <w:widowControl/>
              <w:rPr>
                <w:kern w:val="0"/>
                <w:sz w:val="21"/>
                <w:szCs w:val="21"/>
              </w:rPr>
            </w:pPr>
            <w:r>
              <w:rPr>
                <w:kern w:val="0"/>
                <w:sz w:val="21"/>
                <w:szCs w:val="21"/>
              </w:rPr>
              <w:t>因施工企业原因未签订安全生产合同。</w:t>
            </w:r>
          </w:p>
        </w:tc>
        <w:tc>
          <w:tcPr>
            <w:tcW w:w="2452" w:type="dxa"/>
            <w:noWrap w:val="0"/>
            <w:vAlign w:val="center"/>
          </w:tcPr>
          <w:p>
            <w:pPr>
              <w:widowControl/>
              <w:jc w:val="center"/>
              <w:rPr>
                <w:kern w:val="0"/>
                <w:sz w:val="21"/>
                <w:szCs w:val="21"/>
              </w:rPr>
            </w:pPr>
            <w:r>
              <w:rPr>
                <w:kern w:val="0"/>
                <w:sz w:val="21"/>
                <w:szCs w:val="21"/>
              </w:rPr>
              <w:t>3分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w:t>
            </w:r>
          </w:p>
        </w:tc>
        <w:tc>
          <w:tcPr>
            <w:tcW w:w="1459" w:type="dxa"/>
            <w:noWrap w:val="0"/>
            <w:vAlign w:val="center"/>
          </w:tcPr>
          <w:p>
            <w:pPr>
              <w:widowControl/>
              <w:jc w:val="center"/>
              <w:rPr>
                <w:kern w:val="0"/>
                <w:sz w:val="21"/>
                <w:szCs w:val="21"/>
              </w:rPr>
            </w:pPr>
            <w:r>
              <w:rPr>
                <w:kern w:val="0"/>
                <w:sz w:val="21"/>
                <w:szCs w:val="21"/>
              </w:rPr>
              <w:t>GLSG2-5-2</w:t>
            </w:r>
          </w:p>
        </w:tc>
        <w:tc>
          <w:tcPr>
            <w:tcW w:w="5332" w:type="dxa"/>
            <w:noWrap w:val="0"/>
            <w:vAlign w:val="center"/>
          </w:tcPr>
          <w:p>
            <w:pPr>
              <w:widowControl/>
              <w:rPr>
                <w:color w:val="FF0000"/>
                <w:kern w:val="0"/>
                <w:sz w:val="21"/>
                <w:szCs w:val="21"/>
              </w:rPr>
            </w:pPr>
            <w:r>
              <w:rPr>
                <w:kern w:val="0"/>
                <w:sz w:val="21"/>
                <w:szCs w:val="21"/>
              </w:rPr>
              <w:t>未建立健全安全生产规章制度、操作规程或安全生产保证体系；或者未制定安全管理目标、工作计划，并层层分解。</w:t>
            </w:r>
          </w:p>
        </w:tc>
        <w:tc>
          <w:tcPr>
            <w:tcW w:w="2452" w:type="dxa"/>
            <w:noWrap w:val="0"/>
            <w:vAlign w:val="center"/>
          </w:tcPr>
          <w:p>
            <w:pPr>
              <w:widowControl/>
              <w:jc w:val="center"/>
              <w:rPr>
                <w:kern w:val="0"/>
                <w:sz w:val="21"/>
                <w:szCs w:val="21"/>
              </w:rPr>
            </w:pPr>
            <w:r>
              <w:rPr>
                <w:kern w:val="0"/>
                <w:sz w:val="21"/>
                <w:szCs w:val="21"/>
              </w:rPr>
              <w:t>1~3分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w:t>
            </w:r>
          </w:p>
        </w:tc>
        <w:tc>
          <w:tcPr>
            <w:tcW w:w="1459" w:type="dxa"/>
            <w:noWrap w:val="0"/>
            <w:vAlign w:val="center"/>
          </w:tcPr>
          <w:p>
            <w:pPr>
              <w:widowControl/>
              <w:jc w:val="center"/>
              <w:rPr>
                <w:kern w:val="0"/>
                <w:sz w:val="21"/>
                <w:szCs w:val="21"/>
              </w:rPr>
            </w:pPr>
            <w:r>
              <w:rPr>
                <w:kern w:val="0"/>
                <w:sz w:val="21"/>
                <w:szCs w:val="21"/>
              </w:rPr>
              <w:t>——</w:t>
            </w:r>
          </w:p>
        </w:tc>
        <w:tc>
          <w:tcPr>
            <w:tcW w:w="5332" w:type="dxa"/>
            <w:noWrap w:val="0"/>
            <w:vAlign w:val="center"/>
          </w:tcPr>
          <w:p>
            <w:pPr>
              <w:widowControl/>
              <w:rPr>
                <w:kern w:val="0"/>
                <w:sz w:val="21"/>
                <w:szCs w:val="21"/>
              </w:rPr>
            </w:pPr>
            <w:r>
              <w:rPr>
                <w:kern w:val="0"/>
                <w:sz w:val="21"/>
                <w:szCs w:val="21"/>
              </w:rPr>
              <w:t>没有按规定开展日常和专项安全检查，没有检查整改、奖惩记录；或者施工安全日志、台帐、会议记录、培训记录等安全管理资料台帐不完整或弄虚作假。</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GSLB4-4</w:t>
            </w:r>
          </w:p>
        </w:tc>
        <w:tc>
          <w:tcPr>
            <w:tcW w:w="1459" w:type="dxa"/>
            <w:noWrap w:val="0"/>
            <w:vAlign w:val="center"/>
          </w:tcPr>
          <w:p>
            <w:pPr>
              <w:widowControl/>
              <w:jc w:val="center"/>
              <w:rPr>
                <w:kern w:val="0"/>
                <w:sz w:val="21"/>
                <w:szCs w:val="21"/>
              </w:rPr>
            </w:pPr>
            <w:r>
              <w:rPr>
                <w:kern w:val="0"/>
                <w:sz w:val="21"/>
                <w:szCs w:val="21"/>
              </w:rPr>
              <w:t>——</w:t>
            </w:r>
          </w:p>
        </w:tc>
        <w:tc>
          <w:tcPr>
            <w:tcW w:w="5332" w:type="dxa"/>
            <w:noWrap w:val="0"/>
            <w:vAlign w:val="center"/>
          </w:tcPr>
          <w:p>
            <w:pPr>
              <w:widowControl/>
              <w:rPr>
                <w:kern w:val="0"/>
                <w:sz w:val="21"/>
                <w:szCs w:val="21"/>
              </w:rPr>
            </w:pPr>
            <w:r>
              <w:rPr>
                <w:kern w:val="0"/>
                <w:sz w:val="21"/>
                <w:szCs w:val="21"/>
              </w:rPr>
              <w:t>没有按规定开展风险点危险源排查、辨识、评估、建清单和定管控措施，以及建立分级管控机制、制度和实施动态管理。</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安全</w:t>
            </w:r>
          </w:p>
          <w:p>
            <w:pPr>
              <w:widowControl/>
              <w:spacing w:line="300" w:lineRule="exact"/>
              <w:jc w:val="center"/>
              <w:rPr>
                <w:b/>
                <w:kern w:val="0"/>
                <w:sz w:val="21"/>
                <w:szCs w:val="21"/>
              </w:rPr>
            </w:pPr>
            <w:r>
              <w:rPr>
                <w:b/>
                <w:kern w:val="0"/>
                <w:sz w:val="21"/>
                <w:szCs w:val="21"/>
              </w:rPr>
              <w:t>生产</w:t>
            </w:r>
          </w:p>
          <w:p>
            <w:pPr>
              <w:spacing w:line="300" w:lineRule="exact"/>
              <w:jc w:val="center"/>
              <w:rPr>
                <w:kern w:val="0"/>
                <w:sz w:val="21"/>
                <w:szCs w:val="21"/>
              </w:rPr>
            </w:pPr>
            <w:r>
              <w:rPr>
                <w:kern w:val="0"/>
                <w:sz w:val="21"/>
                <w:szCs w:val="21"/>
              </w:rPr>
              <w:t>GSLB4</w:t>
            </w:r>
          </w:p>
        </w:tc>
        <w:tc>
          <w:tcPr>
            <w:tcW w:w="1457" w:type="dxa"/>
            <w:noWrap w:val="0"/>
            <w:vAlign w:val="center"/>
          </w:tcPr>
          <w:p>
            <w:pPr>
              <w:widowControl/>
              <w:spacing w:line="300" w:lineRule="exact"/>
              <w:jc w:val="center"/>
              <w:rPr>
                <w:kern w:val="0"/>
                <w:sz w:val="21"/>
                <w:szCs w:val="21"/>
              </w:rPr>
            </w:pPr>
            <w:r>
              <w:rPr>
                <w:kern w:val="0"/>
                <w:sz w:val="21"/>
                <w:szCs w:val="21"/>
              </w:rPr>
              <w:t>GSLB4-5</w:t>
            </w:r>
          </w:p>
        </w:tc>
        <w:tc>
          <w:tcPr>
            <w:tcW w:w="1459" w:type="dxa"/>
            <w:noWrap w:val="0"/>
            <w:vAlign w:val="center"/>
          </w:tcPr>
          <w:p>
            <w:pPr>
              <w:widowControl/>
              <w:spacing w:line="300" w:lineRule="exact"/>
              <w:jc w:val="center"/>
              <w:rPr>
                <w:kern w:val="0"/>
                <w:sz w:val="21"/>
                <w:szCs w:val="21"/>
              </w:rPr>
            </w:pPr>
            <w:r>
              <w:rPr>
                <w:kern w:val="0"/>
                <w:sz w:val="21"/>
                <w:szCs w:val="21"/>
              </w:rPr>
              <w:t>GLSG2-5-10</w:t>
            </w:r>
          </w:p>
        </w:tc>
        <w:tc>
          <w:tcPr>
            <w:tcW w:w="5332" w:type="dxa"/>
            <w:noWrap w:val="0"/>
            <w:vAlign w:val="center"/>
          </w:tcPr>
          <w:p>
            <w:pPr>
              <w:widowControl/>
              <w:spacing w:line="300" w:lineRule="exact"/>
              <w:rPr>
                <w:kern w:val="0"/>
                <w:sz w:val="21"/>
                <w:szCs w:val="21"/>
              </w:rPr>
            </w:pPr>
            <w:r>
              <w:rPr>
                <w:kern w:val="0"/>
                <w:sz w:val="21"/>
                <w:szCs w:val="21"/>
              </w:rPr>
              <w:t>对重大风险和危险源未进行辨识、评估、监控和登记建档，或者未制定应急预案并定期演练。</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spacing w:line="300" w:lineRule="exact"/>
              <w:jc w:val="center"/>
              <w:rPr>
                <w:kern w:val="0"/>
                <w:sz w:val="21"/>
                <w:szCs w:val="21"/>
              </w:rPr>
            </w:pPr>
          </w:p>
        </w:tc>
        <w:tc>
          <w:tcPr>
            <w:tcW w:w="858" w:type="dxa"/>
            <w:vMerge w:val="continue"/>
            <w:noWrap w:val="0"/>
            <w:vAlign w:val="center"/>
          </w:tcPr>
          <w:p>
            <w:pPr>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GSLB4-6</w:t>
            </w:r>
          </w:p>
        </w:tc>
        <w:tc>
          <w:tcPr>
            <w:tcW w:w="1459" w:type="dxa"/>
            <w:noWrap w:val="0"/>
            <w:vAlign w:val="center"/>
          </w:tcPr>
          <w:p>
            <w:pPr>
              <w:widowControl/>
              <w:jc w:val="center"/>
              <w:rPr>
                <w:kern w:val="0"/>
                <w:sz w:val="21"/>
                <w:szCs w:val="21"/>
              </w:rPr>
            </w:pPr>
            <w:r>
              <w:rPr>
                <w:kern w:val="0"/>
                <w:sz w:val="21"/>
                <w:szCs w:val="21"/>
              </w:rPr>
              <w:t>GLSG2-5-3</w:t>
            </w:r>
          </w:p>
        </w:tc>
        <w:tc>
          <w:tcPr>
            <w:tcW w:w="5332" w:type="dxa"/>
            <w:noWrap w:val="0"/>
            <w:vAlign w:val="center"/>
          </w:tcPr>
          <w:p>
            <w:pPr>
              <w:widowControl/>
              <w:rPr>
                <w:kern w:val="0"/>
                <w:sz w:val="21"/>
                <w:szCs w:val="21"/>
              </w:rPr>
            </w:pPr>
            <w:r>
              <w:rPr>
                <w:kern w:val="0"/>
                <w:sz w:val="21"/>
                <w:szCs w:val="21"/>
              </w:rPr>
              <w:t>项目负责人、专职安全生产管理人员、作业人员或者特种作业人员，未经安全教育培训或考核不合格或未取得相应资格证书即从事相关工作。</w:t>
            </w:r>
          </w:p>
        </w:tc>
        <w:tc>
          <w:tcPr>
            <w:tcW w:w="2452" w:type="dxa"/>
            <w:noWrap w:val="0"/>
            <w:vAlign w:val="center"/>
          </w:tcPr>
          <w:p>
            <w:pPr>
              <w:widowControl/>
              <w:jc w:val="center"/>
              <w:rPr>
                <w:kern w:val="0"/>
                <w:sz w:val="21"/>
                <w:szCs w:val="21"/>
              </w:rPr>
            </w:pPr>
            <w:r>
              <w:rPr>
                <w:kern w:val="0"/>
                <w:sz w:val="21"/>
                <w:szCs w:val="21"/>
              </w:rPr>
              <w:t>3分/人次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GSLB4-7</w:t>
            </w:r>
          </w:p>
        </w:tc>
        <w:tc>
          <w:tcPr>
            <w:tcW w:w="1459" w:type="dxa"/>
            <w:noWrap w:val="0"/>
            <w:vAlign w:val="center"/>
          </w:tcPr>
          <w:p>
            <w:pPr>
              <w:widowControl/>
              <w:jc w:val="center"/>
              <w:rPr>
                <w:kern w:val="0"/>
                <w:sz w:val="21"/>
                <w:szCs w:val="21"/>
              </w:rPr>
            </w:pPr>
            <w:r>
              <w:rPr>
                <w:kern w:val="0"/>
                <w:sz w:val="21"/>
                <w:szCs w:val="21"/>
              </w:rPr>
              <w:t>GLSG2-3-2</w:t>
            </w:r>
          </w:p>
          <w:p>
            <w:pPr>
              <w:widowControl/>
              <w:jc w:val="center"/>
              <w:rPr>
                <w:kern w:val="0"/>
                <w:sz w:val="21"/>
                <w:szCs w:val="21"/>
              </w:rPr>
            </w:pPr>
            <w:r>
              <w:rPr>
                <w:kern w:val="0"/>
                <w:sz w:val="21"/>
                <w:szCs w:val="21"/>
              </w:rPr>
              <w:t>GLSG2-5-4</w:t>
            </w:r>
          </w:p>
        </w:tc>
        <w:tc>
          <w:tcPr>
            <w:tcW w:w="5332" w:type="dxa"/>
            <w:noWrap w:val="0"/>
            <w:vAlign w:val="center"/>
          </w:tcPr>
          <w:p>
            <w:pPr>
              <w:widowControl/>
              <w:rPr>
                <w:kern w:val="0"/>
                <w:sz w:val="21"/>
                <w:szCs w:val="21"/>
              </w:rPr>
            </w:pPr>
            <w:r>
              <w:rPr>
                <w:kern w:val="0"/>
                <w:sz w:val="21"/>
                <w:szCs w:val="21"/>
              </w:rPr>
              <w:t xml:space="preserve">未对职工进行安全生产教育和培训，或者未如实告知有关安全生产事项。 </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GSLB4-8</w:t>
            </w:r>
          </w:p>
        </w:tc>
        <w:tc>
          <w:tcPr>
            <w:tcW w:w="1459" w:type="dxa"/>
            <w:noWrap w:val="0"/>
            <w:vAlign w:val="center"/>
          </w:tcPr>
          <w:p>
            <w:pPr>
              <w:widowControl/>
              <w:spacing w:line="300" w:lineRule="exact"/>
              <w:jc w:val="center"/>
              <w:rPr>
                <w:kern w:val="0"/>
                <w:sz w:val="21"/>
                <w:szCs w:val="21"/>
              </w:rPr>
            </w:pPr>
            <w:r>
              <w:rPr>
                <w:kern w:val="0"/>
                <w:sz w:val="21"/>
                <w:szCs w:val="21"/>
              </w:rPr>
              <w:t>GLSG2-5-4</w:t>
            </w:r>
          </w:p>
        </w:tc>
        <w:tc>
          <w:tcPr>
            <w:tcW w:w="5332" w:type="dxa"/>
            <w:noWrap w:val="0"/>
            <w:vAlign w:val="center"/>
          </w:tcPr>
          <w:p>
            <w:pPr>
              <w:widowControl/>
              <w:rPr>
                <w:kern w:val="0"/>
                <w:sz w:val="21"/>
                <w:szCs w:val="21"/>
              </w:rPr>
            </w:pPr>
            <w:r>
              <w:rPr>
                <w:kern w:val="0"/>
                <w:sz w:val="21"/>
                <w:szCs w:val="21"/>
              </w:rPr>
              <w:t>安全员安全意识不强，未严格按安全规程操作。</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GSLB4-9</w:t>
            </w:r>
          </w:p>
        </w:tc>
        <w:tc>
          <w:tcPr>
            <w:tcW w:w="1459" w:type="dxa"/>
            <w:noWrap w:val="0"/>
            <w:vAlign w:val="center"/>
          </w:tcPr>
          <w:p>
            <w:pPr>
              <w:widowControl/>
              <w:spacing w:line="300" w:lineRule="exact"/>
              <w:jc w:val="center"/>
              <w:rPr>
                <w:kern w:val="0"/>
                <w:sz w:val="21"/>
                <w:szCs w:val="21"/>
              </w:rPr>
            </w:pPr>
            <w:r>
              <w:rPr>
                <w:kern w:val="0"/>
                <w:sz w:val="21"/>
                <w:szCs w:val="21"/>
              </w:rPr>
              <w:t>GLSG2-5-5</w:t>
            </w:r>
          </w:p>
        </w:tc>
        <w:tc>
          <w:tcPr>
            <w:tcW w:w="5332" w:type="dxa"/>
            <w:noWrap w:val="0"/>
            <w:vAlign w:val="center"/>
          </w:tcPr>
          <w:p>
            <w:pPr>
              <w:widowControl/>
              <w:spacing w:line="300" w:lineRule="exact"/>
              <w:rPr>
                <w:kern w:val="0"/>
                <w:sz w:val="21"/>
                <w:szCs w:val="21"/>
              </w:rPr>
            </w:pPr>
            <w:r>
              <w:rPr>
                <w:kern w:val="0"/>
                <w:sz w:val="21"/>
                <w:szCs w:val="21"/>
              </w:rPr>
              <w:t>未在施工现场的危险部位设置明显的安全警示标志和安全防护。</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GSLB4-10</w:t>
            </w:r>
          </w:p>
        </w:tc>
        <w:tc>
          <w:tcPr>
            <w:tcW w:w="1459" w:type="dxa"/>
            <w:noWrap w:val="0"/>
            <w:vAlign w:val="center"/>
          </w:tcPr>
          <w:p>
            <w:pPr>
              <w:widowControl/>
              <w:spacing w:line="300" w:lineRule="exact"/>
              <w:jc w:val="center"/>
              <w:rPr>
                <w:kern w:val="0"/>
                <w:sz w:val="21"/>
                <w:szCs w:val="21"/>
              </w:rPr>
            </w:pPr>
            <w:r>
              <w:rPr>
                <w:kern w:val="0"/>
                <w:sz w:val="21"/>
                <w:szCs w:val="21"/>
              </w:rPr>
              <w:t>GLSG2-5-5</w:t>
            </w:r>
          </w:p>
        </w:tc>
        <w:tc>
          <w:tcPr>
            <w:tcW w:w="5332" w:type="dxa"/>
            <w:noWrap w:val="0"/>
            <w:vAlign w:val="center"/>
          </w:tcPr>
          <w:p>
            <w:pPr>
              <w:widowControl/>
              <w:spacing w:line="300" w:lineRule="exact"/>
              <w:rPr>
                <w:kern w:val="0"/>
                <w:sz w:val="21"/>
                <w:szCs w:val="21"/>
              </w:rPr>
            </w:pPr>
            <w:r>
              <w:rPr>
                <w:kern w:val="0"/>
                <w:sz w:val="21"/>
                <w:szCs w:val="21"/>
              </w:rPr>
              <w:t>没有按照有关规定在施工现场或驻地、搅拌站、加工场等“三集中”临建场所设置消防通道、消防水源、配备消防设施和灭火器材。</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GSLB4-11</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未按规定组织施工班组班前安全教育、班后安全检查及建立记录台帐。</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GSLB4-12</w:t>
            </w:r>
          </w:p>
        </w:tc>
        <w:tc>
          <w:tcPr>
            <w:tcW w:w="1459" w:type="dxa"/>
            <w:noWrap w:val="0"/>
            <w:vAlign w:val="center"/>
          </w:tcPr>
          <w:p>
            <w:pPr>
              <w:widowControl/>
              <w:spacing w:line="300" w:lineRule="exact"/>
              <w:jc w:val="center"/>
              <w:rPr>
                <w:kern w:val="0"/>
                <w:sz w:val="21"/>
                <w:szCs w:val="21"/>
              </w:rPr>
            </w:pPr>
            <w:r>
              <w:rPr>
                <w:kern w:val="0"/>
                <w:sz w:val="21"/>
                <w:szCs w:val="21"/>
              </w:rPr>
              <w:t>GLSG2-5-6</w:t>
            </w:r>
          </w:p>
        </w:tc>
        <w:tc>
          <w:tcPr>
            <w:tcW w:w="5332" w:type="dxa"/>
            <w:noWrap w:val="0"/>
            <w:vAlign w:val="center"/>
          </w:tcPr>
          <w:p>
            <w:pPr>
              <w:widowControl/>
              <w:spacing w:line="300" w:lineRule="exact"/>
              <w:rPr>
                <w:kern w:val="0"/>
                <w:sz w:val="21"/>
                <w:szCs w:val="21"/>
              </w:rPr>
            </w:pPr>
            <w:r>
              <w:rPr>
                <w:kern w:val="0"/>
                <w:sz w:val="21"/>
                <w:szCs w:val="21"/>
              </w:rPr>
              <w:t>未向作业人员提供安全防护用具和安全防护服装，或者作业人员在施工现场未按规定佩带安全防护用品。</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安全</w:t>
            </w:r>
          </w:p>
          <w:p>
            <w:pPr>
              <w:widowControl/>
              <w:spacing w:line="300" w:lineRule="exact"/>
              <w:jc w:val="center"/>
              <w:rPr>
                <w:b/>
                <w:kern w:val="0"/>
                <w:sz w:val="21"/>
                <w:szCs w:val="21"/>
              </w:rPr>
            </w:pPr>
            <w:r>
              <w:rPr>
                <w:b/>
                <w:kern w:val="0"/>
                <w:sz w:val="21"/>
                <w:szCs w:val="21"/>
              </w:rPr>
              <w:t>生产</w:t>
            </w:r>
          </w:p>
          <w:p>
            <w:pPr>
              <w:spacing w:line="300" w:lineRule="exact"/>
              <w:jc w:val="center"/>
              <w:rPr>
                <w:kern w:val="0"/>
                <w:sz w:val="21"/>
                <w:szCs w:val="21"/>
              </w:rPr>
            </w:pPr>
            <w:r>
              <w:rPr>
                <w:kern w:val="0"/>
                <w:sz w:val="21"/>
                <w:szCs w:val="21"/>
              </w:rPr>
              <w:t>GSLB4</w:t>
            </w:r>
          </w:p>
        </w:tc>
        <w:tc>
          <w:tcPr>
            <w:tcW w:w="1457" w:type="dxa"/>
            <w:noWrap w:val="0"/>
            <w:vAlign w:val="center"/>
          </w:tcPr>
          <w:p>
            <w:pPr>
              <w:widowControl/>
              <w:spacing w:line="300" w:lineRule="exact"/>
              <w:jc w:val="center"/>
              <w:rPr>
                <w:kern w:val="0"/>
                <w:sz w:val="21"/>
                <w:szCs w:val="21"/>
              </w:rPr>
            </w:pPr>
            <w:r>
              <w:rPr>
                <w:kern w:val="0"/>
                <w:sz w:val="21"/>
                <w:szCs w:val="21"/>
              </w:rPr>
              <w:t>GSLB4-13</w:t>
            </w:r>
          </w:p>
        </w:tc>
        <w:tc>
          <w:tcPr>
            <w:tcW w:w="1459" w:type="dxa"/>
            <w:noWrap w:val="0"/>
            <w:vAlign w:val="center"/>
          </w:tcPr>
          <w:p>
            <w:pPr>
              <w:widowControl/>
              <w:spacing w:line="300" w:lineRule="exact"/>
              <w:jc w:val="center"/>
              <w:rPr>
                <w:kern w:val="0"/>
                <w:sz w:val="21"/>
                <w:szCs w:val="21"/>
              </w:rPr>
            </w:pPr>
            <w:r>
              <w:rPr>
                <w:kern w:val="0"/>
                <w:sz w:val="21"/>
                <w:szCs w:val="21"/>
              </w:rPr>
              <w:t>GLSG2-5-7</w:t>
            </w:r>
          </w:p>
        </w:tc>
        <w:tc>
          <w:tcPr>
            <w:tcW w:w="5332" w:type="dxa"/>
            <w:noWrap w:val="0"/>
            <w:vAlign w:val="center"/>
          </w:tcPr>
          <w:p>
            <w:pPr>
              <w:widowControl/>
              <w:spacing w:line="300" w:lineRule="exact"/>
              <w:rPr>
                <w:kern w:val="0"/>
                <w:sz w:val="21"/>
                <w:szCs w:val="21"/>
              </w:rPr>
            </w:pPr>
            <w:r>
              <w:rPr>
                <w:kern w:val="0"/>
                <w:sz w:val="21"/>
                <w:szCs w:val="21"/>
              </w:rPr>
              <w:t>投入使用的特种设备未经具有专业资质的机构检测、检验合格，未取得安全使用证或者安全标志；使用未经验收或者验收不合格的施工起重机械和整体提升脚手架、模板等自升式架设设施。</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spacing w:line="300" w:lineRule="exact"/>
              <w:jc w:val="center"/>
              <w:rPr>
                <w:kern w:val="0"/>
                <w:sz w:val="21"/>
                <w:szCs w:val="21"/>
              </w:rPr>
            </w:pPr>
          </w:p>
        </w:tc>
        <w:tc>
          <w:tcPr>
            <w:tcW w:w="858" w:type="dxa"/>
            <w:vMerge w:val="continue"/>
            <w:noWrap w:val="0"/>
            <w:vAlign w:val="center"/>
          </w:tcPr>
          <w:p>
            <w:pPr>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GSLB4-14</w:t>
            </w:r>
          </w:p>
        </w:tc>
        <w:tc>
          <w:tcPr>
            <w:tcW w:w="1459" w:type="dxa"/>
            <w:noWrap w:val="0"/>
            <w:vAlign w:val="center"/>
          </w:tcPr>
          <w:p>
            <w:pPr>
              <w:widowControl/>
              <w:spacing w:line="300" w:lineRule="exact"/>
              <w:jc w:val="center"/>
              <w:rPr>
                <w:kern w:val="0"/>
                <w:sz w:val="21"/>
                <w:szCs w:val="21"/>
              </w:rPr>
            </w:pPr>
            <w:r>
              <w:rPr>
                <w:kern w:val="0"/>
                <w:sz w:val="21"/>
                <w:szCs w:val="21"/>
              </w:rPr>
              <w:t>GLSG2-5-8</w:t>
            </w:r>
          </w:p>
        </w:tc>
        <w:tc>
          <w:tcPr>
            <w:tcW w:w="5332" w:type="dxa"/>
            <w:noWrap w:val="0"/>
            <w:vAlign w:val="center"/>
          </w:tcPr>
          <w:p>
            <w:pPr>
              <w:widowControl/>
              <w:spacing w:line="300" w:lineRule="exact"/>
              <w:rPr>
                <w:kern w:val="0"/>
                <w:sz w:val="21"/>
                <w:szCs w:val="21"/>
              </w:rPr>
            </w:pPr>
            <w:r>
              <w:rPr>
                <w:kern w:val="0"/>
                <w:sz w:val="21"/>
                <w:szCs w:val="21"/>
              </w:rPr>
              <w:t>使用国家明令淘汰、禁止使用的危及生产安全的工艺、设备。</w:t>
            </w:r>
          </w:p>
        </w:tc>
        <w:tc>
          <w:tcPr>
            <w:tcW w:w="2452" w:type="dxa"/>
            <w:noWrap w:val="0"/>
            <w:vAlign w:val="center"/>
          </w:tcPr>
          <w:p>
            <w:pPr>
              <w:widowControl/>
              <w:spacing w:line="300" w:lineRule="exact"/>
              <w:jc w:val="center"/>
              <w:rPr>
                <w:kern w:val="0"/>
                <w:sz w:val="21"/>
                <w:szCs w:val="21"/>
              </w:rPr>
            </w:pPr>
            <w:r>
              <w:rPr>
                <w:kern w:val="0"/>
                <w:sz w:val="21"/>
                <w:szCs w:val="21"/>
              </w:rPr>
              <w:t>6分/次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GSLB4-15</w:t>
            </w:r>
          </w:p>
        </w:tc>
        <w:tc>
          <w:tcPr>
            <w:tcW w:w="1459" w:type="dxa"/>
            <w:noWrap w:val="0"/>
            <w:vAlign w:val="center"/>
          </w:tcPr>
          <w:p>
            <w:pPr>
              <w:widowControl/>
              <w:spacing w:line="300" w:lineRule="exact"/>
              <w:jc w:val="center"/>
              <w:rPr>
                <w:kern w:val="0"/>
                <w:sz w:val="21"/>
                <w:szCs w:val="21"/>
              </w:rPr>
            </w:pPr>
            <w:r>
              <w:rPr>
                <w:kern w:val="0"/>
                <w:sz w:val="21"/>
                <w:szCs w:val="21"/>
              </w:rPr>
              <w:t>GLSG2-5-9</w:t>
            </w:r>
          </w:p>
        </w:tc>
        <w:tc>
          <w:tcPr>
            <w:tcW w:w="5332" w:type="dxa"/>
            <w:noWrap w:val="0"/>
            <w:vAlign w:val="center"/>
          </w:tcPr>
          <w:p>
            <w:pPr>
              <w:widowControl/>
              <w:spacing w:line="300" w:lineRule="exact"/>
              <w:rPr>
                <w:kern w:val="0"/>
                <w:sz w:val="21"/>
                <w:szCs w:val="21"/>
              </w:rPr>
            </w:pPr>
            <w:r>
              <w:rPr>
                <w:kern w:val="0"/>
                <w:sz w:val="21"/>
                <w:szCs w:val="21"/>
              </w:rPr>
              <w:t>储存、使用危险物品，未建立专门安全管理制度或未采取可靠的安全措施，或者不接受有关主管部门依法实施的监督管理。</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GSLB4-16</w:t>
            </w:r>
          </w:p>
        </w:tc>
        <w:tc>
          <w:tcPr>
            <w:tcW w:w="1459" w:type="dxa"/>
            <w:noWrap w:val="0"/>
            <w:vAlign w:val="center"/>
          </w:tcPr>
          <w:p>
            <w:pPr>
              <w:widowControl/>
              <w:spacing w:line="300" w:lineRule="exact"/>
              <w:jc w:val="center"/>
              <w:rPr>
                <w:kern w:val="0"/>
                <w:sz w:val="21"/>
                <w:szCs w:val="21"/>
              </w:rPr>
            </w:pPr>
            <w:r>
              <w:rPr>
                <w:kern w:val="0"/>
                <w:sz w:val="21"/>
                <w:szCs w:val="21"/>
              </w:rPr>
              <w:t>GLSG2-5-11</w:t>
            </w:r>
          </w:p>
        </w:tc>
        <w:tc>
          <w:tcPr>
            <w:tcW w:w="5332" w:type="dxa"/>
            <w:noWrap w:val="0"/>
            <w:vAlign w:val="center"/>
          </w:tcPr>
          <w:p>
            <w:pPr>
              <w:widowControl/>
              <w:spacing w:line="300" w:lineRule="exact"/>
              <w:rPr>
                <w:kern w:val="0"/>
                <w:sz w:val="21"/>
                <w:szCs w:val="21"/>
              </w:rPr>
            </w:pPr>
            <w:r>
              <w:rPr>
                <w:kern w:val="0"/>
                <w:sz w:val="21"/>
                <w:szCs w:val="21"/>
              </w:rPr>
              <w:t>进行爆破、吊装等危险作业，未安排专门管理人员进行现场安全管理。</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GSLB4-17</w:t>
            </w:r>
          </w:p>
        </w:tc>
        <w:tc>
          <w:tcPr>
            <w:tcW w:w="1459" w:type="dxa"/>
            <w:noWrap w:val="0"/>
            <w:vAlign w:val="center"/>
          </w:tcPr>
          <w:p>
            <w:pPr>
              <w:widowControl/>
              <w:spacing w:line="300" w:lineRule="exact"/>
              <w:jc w:val="center"/>
              <w:rPr>
                <w:kern w:val="0"/>
                <w:sz w:val="21"/>
                <w:szCs w:val="21"/>
              </w:rPr>
            </w:pPr>
            <w:r>
              <w:rPr>
                <w:kern w:val="0"/>
                <w:sz w:val="21"/>
                <w:szCs w:val="21"/>
              </w:rPr>
              <w:t>GLSG2-5-12</w:t>
            </w:r>
          </w:p>
        </w:tc>
        <w:tc>
          <w:tcPr>
            <w:tcW w:w="5332" w:type="dxa"/>
            <w:noWrap w:val="0"/>
            <w:vAlign w:val="center"/>
          </w:tcPr>
          <w:p>
            <w:pPr>
              <w:widowControl/>
              <w:spacing w:line="300" w:lineRule="exact"/>
              <w:rPr>
                <w:kern w:val="0"/>
                <w:sz w:val="21"/>
                <w:szCs w:val="21"/>
              </w:rPr>
            </w:pPr>
            <w:r>
              <w:rPr>
                <w:kern w:val="0"/>
                <w:sz w:val="21"/>
                <w:szCs w:val="21"/>
              </w:rPr>
              <w:t>两个以上单位在同一作业区域内进行可能危及对方安全生产的生产经营活动，因自身原因未签订安全生产管理协议或者未指定专职安全生产管理人员进行安全检查与协调。</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GSLB4-18</w:t>
            </w:r>
          </w:p>
        </w:tc>
        <w:tc>
          <w:tcPr>
            <w:tcW w:w="1459" w:type="dxa"/>
            <w:noWrap w:val="0"/>
            <w:vAlign w:val="center"/>
          </w:tcPr>
          <w:p>
            <w:pPr>
              <w:widowControl/>
              <w:spacing w:line="300" w:lineRule="exact"/>
              <w:jc w:val="center"/>
              <w:rPr>
                <w:kern w:val="0"/>
                <w:sz w:val="21"/>
                <w:szCs w:val="21"/>
              </w:rPr>
            </w:pPr>
            <w:r>
              <w:rPr>
                <w:kern w:val="0"/>
                <w:sz w:val="21"/>
                <w:szCs w:val="21"/>
              </w:rPr>
              <w:t>GLSG2-5-13</w:t>
            </w:r>
          </w:p>
        </w:tc>
        <w:tc>
          <w:tcPr>
            <w:tcW w:w="5332" w:type="dxa"/>
            <w:noWrap w:val="0"/>
            <w:vAlign w:val="center"/>
          </w:tcPr>
          <w:p>
            <w:pPr>
              <w:widowControl/>
              <w:spacing w:line="300" w:lineRule="exact"/>
              <w:rPr>
                <w:color w:val="FF0000"/>
                <w:kern w:val="0"/>
                <w:sz w:val="21"/>
                <w:szCs w:val="21"/>
              </w:rPr>
            </w:pPr>
            <w:r>
              <w:rPr>
                <w:kern w:val="0"/>
                <w:sz w:val="21"/>
                <w:szCs w:val="21"/>
              </w:rPr>
              <w:t>危险品存放不规范，管理不严格；储存、使用危险物品的车间、仓库与员工宿舍在同一座建筑内，或者与员工宿舍的距离不符合安全要求。</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GSLB4-19</w:t>
            </w:r>
          </w:p>
        </w:tc>
        <w:tc>
          <w:tcPr>
            <w:tcW w:w="1459" w:type="dxa"/>
            <w:noWrap w:val="0"/>
            <w:vAlign w:val="center"/>
          </w:tcPr>
          <w:p>
            <w:pPr>
              <w:widowControl/>
              <w:spacing w:line="300" w:lineRule="exact"/>
              <w:jc w:val="center"/>
              <w:rPr>
                <w:kern w:val="0"/>
                <w:sz w:val="21"/>
                <w:szCs w:val="21"/>
              </w:rPr>
            </w:pPr>
            <w:r>
              <w:rPr>
                <w:kern w:val="0"/>
                <w:sz w:val="21"/>
                <w:szCs w:val="21"/>
              </w:rPr>
              <w:t>GLSG2-5-13</w:t>
            </w:r>
          </w:p>
        </w:tc>
        <w:tc>
          <w:tcPr>
            <w:tcW w:w="5332" w:type="dxa"/>
            <w:noWrap w:val="0"/>
            <w:vAlign w:val="center"/>
          </w:tcPr>
          <w:p>
            <w:pPr>
              <w:widowControl/>
              <w:spacing w:line="300" w:lineRule="exact"/>
              <w:rPr>
                <w:color w:val="FF0000"/>
                <w:kern w:val="0"/>
                <w:sz w:val="21"/>
                <w:szCs w:val="21"/>
              </w:rPr>
            </w:pPr>
            <w:r>
              <w:rPr>
                <w:kern w:val="0"/>
                <w:sz w:val="21"/>
                <w:szCs w:val="21"/>
              </w:rPr>
              <w:t>未将施工现场的办公、生活区与作业区分开设置并保持安全距离；施工现场和员工宿舍未设有符合紧急疏散需要、标志明显、保持畅通的出口，或者封闭、堵塞施工现场或者员工宿舍出口。</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安全</w:t>
            </w:r>
          </w:p>
          <w:p>
            <w:pPr>
              <w:widowControl/>
              <w:spacing w:line="300" w:lineRule="exact"/>
              <w:jc w:val="center"/>
              <w:rPr>
                <w:b/>
                <w:kern w:val="0"/>
                <w:sz w:val="21"/>
                <w:szCs w:val="21"/>
              </w:rPr>
            </w:pPr>
            <w:r>
              <w:rPr>
                <w:b/>
                <w:kern w:val="0"/>
                <w:sz w:val="21"/>
                <w:szCs w:val="21"/>
              </w:rPr>
              <w:t>生产</w:t>
            </w:r>
          </w:p>
          <w:p>
            <w:pPr>
              <w:spacing w:line="300" w:lineRule="exact"/>
              <w:jc w:val="center"/>
              <w:rPr>
                <w:kern w:val="0"/>
                <w:sz w:val="21"/>
                <w:szCs w:val="21"/>
              </w:rPr>
            </w:pPr>
            <w:r>
              <w:rPr>
                <w:kern w:val="0"/>
                <w:sz w:val="21"/>
                <w:szCs w:val="21"/>
              </w:rPr>
              <w:t>GSLB4</w:t>
            </w:r>
          </w:p>
        </w:tc>
        <w:tc>
          <w:tcPr>
            <w:tcW w:w="1457" w:type="dxa"/>
            <w:noWrap w:val="0"/>
            <w:vAlign w:val="center"/>
          </w:tcPr>
          <w:p>
            <w:pPr>
              <w:widowControl/>
              <w:spacing w:line="300" w:lineRule="exact"/>
              <w:jc w:val="center"/>
              <w:rPr>
                <w:kern w:val="0"/>
                <w:sz w:val="21"/>
                <w:szCs w:val="21"/>
              </w:rPr>
            </w:pPr>
            <w:r>
              <w:rPr>
                <w:kern w:val="0"/>
                <w:sz w:val="21"/>
                <w:szCs w:val="21"/>
              </w:rPr>
              <w:t>GSLB4-20</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施工现场暂时停工，未做好现场安全防护或者复工未按规定开展安全检查的。</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spacing w:line="300" w:lineRule="exact"/>
              <w:jc w:val="center"/>
              <w:rPr>
                <w:kern w:val="0"/>
                <w:sz w:val="21"/>
                <w:szCs w:val="21"/>
              </w:rPr>
            </w:pPr>
          </w:p>
        </w:tc>
        <w:tc>
          <w:tcPr>
            <w:tcW w:w="858" w:type="dxa"/>
            <w:vMerge w:val="continue"/>
            <w:noWrap w:val="0"/>
            <w:vAlign w:val="center"/>
          </w:tcPr>
          <w:p>
            <w:pPr>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GSLB4-21</w:t>
            </w:r>
          </w:p>
        </w:tc>
        <w:tc>
          <w:tcPr>
            <w:tcW w:w="1459" w:type="dxa"/>
            <w:noWrap w:val="0"/>
            <w:vAlign w:val="center"/>
          </w:tcPr>
          <w:p>
            <w:pPr>
              <w:widowControl/>
              <w:spacing w:line="300" w:lineRule="exact"/>
              <w:jc w:val="center"/>
              <w:rPr>
                <w:kern w:val="0"/>
                <w:sz w:val="21"/>
                <w:szCs w:val="21"/>
              </w:rPr>
            </w:pPr>
            <w:r>
              <w:rPr>
                <w:kern w:val="0"/>
                <w:sz w:val="21"/>
                <w:szCs w:val="21"/>
              </w:rPr>
              <w:t>GLSG2-5-14</w:t>
            </w:r>
          </w:p>
        </w:tc>
        <w:tc>
          <w:tcPr>
            <w:tcW w:w="5332" w:type="dxa"/>
            <w:noWrap w:val="0"/>
            <w:vAlign w:val="center"/>
          </w:tcPr>
          <w:p>
            <w:pPr>
              <w:widowControl/>
              <w:spacing w:line="300" w:lineRule="exact"/>
              <w:rPr>
                <w:kern w:val="0"/>
                <w:sz w:val="21"/>
                <w:szCs w:val="21"/>
              </w:rPr>
            </w:pPr>
            <w:r>
              <w:rPr>
                <w:kern w:val="0"/>
                <w:sz w:val="21"/>
                <w:szCs w:val="21"/>
              </w:rPr>
              <w:t>从业人员不服从管理，违反安全生产规章制度或者操作规程。</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spacing w:line="300" w:lineRule="exact"/>
              <w:jc w:val="center"/>
              <w:rPr>
                <w:kern w:val="0"/>
                <w:sz w:val="21"/>
                <w:szCs w:val="21"/>
              </w:rPr>
            </w:pPr>
          </w:p>
        </w:tc>
        <w:tc>
          <w:tcPr>
            <w:tcW w:w="858" w:type="dxa"/>
            <w:vMerge w:val="continue"/>
            <w:noWrap w:val="0"/>
            <w:vAlign w:val="center"/>
          </w:tcPr>
          <w:p>
            <w:pPr>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GSLB4-22</w:t>
            </w:r>
          </w:p>
        </w:tc>
        <w:tc>
          <w:tcPr>
            <w:tcW w:w="1459" w:type="dxa"/>
            <w:noWrap w:val="0"/>
            <w:vAlign w:val="center"/>
          </w:tcPr>
          <w:p>
            <w:pPr>
              <w:widowControl/>
              <w:spacing w:line="300" w:lineRule="exact"/>
              <w:jc w:val="center"/>
              <w:rPr>
                <w:kern w:val="0"/>
                <w:sz w:val="21"/>
                <w:szCs w:val="21"/>
              </w:rPr>
            </w:pPr>
            <w:r>
              <w:rPr>
                <w:kern w:val="0"/>
                <w:sz w:val="21"/>
                <w:szCs w:val="21"/>
              </w:rPr>
              <w:t>GLSG2-5-15</w:t>
            </w:r>
          </w:p>
        </w:tc>
        <w:tc>
          <w:tcPr>
            <w:tcW w:w="5332" w:type="dxa"/>
            <w:noWrap w:val="0"/>
            <w:vAlign w:val="center"/>
          </w:tcPr>
          <w:p>
            <w:pPr>
              <w:widowControl/>
              <w:spacing w:line="300" w:lineRule="exact"/>
              <w:rPr>
                <w:kern w:val="0"/>
                <w:sz w:val="21"/>
                <w:szCs w:val="21"/>
              </w:rPr>
            </w:pPr>
            <w:r>
              <w:rPr>
                <w:kern w:val="0"/>
                <w:sz w:val="21"/>
                <w:szCs w:val="21"/>
              </w:rPr>
              <w:t>未及时、如实报告生产安全事故。</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GSLB4-23</w:t>
            </w:r>
          </w:p>
        </w:tc>
        <w:tc>
          <w:tcPr>
            <w:tcW w:w="1459" w:type="dxa"/>
            <w:noWrap w:val="0"/>
            <w:vAlign w:val="center"/>
          </w:tcPr>
          <w:p>
            <w:pPr>
              <w:widowControl/>
              <w:spacing w:line="300" w:lineRule="exact"/>
              <w:jc w:val="center"/>
              <w:rPr>
                <w:kern w:val="0"/>
                <w:sz w:val="21"/>
                <w:szCs w:val="21"/>
              </w:rPr>
            </w:pPr>
            <w:r>
              <w:rPr>
                <w:kern w:val="0"/>
                <w:sz w:val="21"/>
                <w:szCs w:val="21"/>
              </w:rPr>
              <w:t>GLSG2-5-16</w:t>
            </w:r>
          </w:p>
        </w:tc>
        <w:tc>
          <w:tcPr>
            <w:tcW w:w="5332" w:type="dxa"/>
            <w:noWrap w:val="0"/>
            <w:vAlign w:val="center"/>
          </w:tcPr>
          <w:p>
            <w:pPr>
              <w:widowControl/>
              <w:spacing w:line="300" w:lineRule="exact"/>
              <w:rPr>
                <w:kern w:val="0"/>
                <w:sz w:val="21"/>
                <w:szCs w:val="21"/>
              </w:rPr>
            </w:pPr>
            <w:r>
              <w:rPr>
                <w:kern w:val="0"/>
                <w:sz w:val="21"/>
                <w:szCs w:val="21"/>
              </w:rPr>
              <w:t>主要负责人在本单位发生重大生产安全事故时，不立即组织救援或者在事故调查处理期间擅离职守或者逃匿。</w:t>
            </w:r>
          </w:p>
        </w:tc>
        <w:tc>
          <w:tcPr>
            <w:tcW w:w="2452" w:type="dxa"/>
            <w:noWrap w:val="0"/>
            <w:vAlign w:val="center"/>
          </w:tcPr>
          <w:p>
            <w:pPr>
              <w:widowControl/>
              <w:spacing w:line="300" w:lineRule="exact"/>
              <w:jc w:val="center"/>
              <w:rPr>
                <w:kern w:val="0"/>
                <w:sz w:val="21"/>
                <w:szCs w:val="21"/>
              </w:rPr>
            </w:pPr>
            <w:r>
              <w:rPr>
                <w:kern w:val="0"/>
                <w:sz w:val="21"/>
                <w:szCs w:val="21"/>
              </w:rPr>
              <w:t>15分/次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GSLB4-24</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没有符合生产需要的安全经费使用计划、使用记录台帐，或台帐不清晰。</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GSLB4-25</w:t>
            </w:r>
          </w:p>
        </w:tc>
        <w:tc>
          <w:tcPr>
            <w:tcW w:w="1459" w:type="dxa"/>
            <w:noWrap w:val="0"/>
            <w:vAlign w:val="center"/>
          </w:tcPr>
          <w:p>
            <w:pPr>
              <w:widowControl/>
              <w:spacing w:line="300" w:lineRule="exact"/>
              <w:jc w:val="center"/>
              <w:rPr>
                <w:kern w:val="0"/>
                <w:sz w:val="21"/>
                <w:szCs w:val="21"/>
              </w:rPr>
            </w:pPr>
            <w:r>
              <w:rPr>
                <w:kern w:val="0"/>
                <w:sz w:val="21"/>
                <w:szCs w:val="21"/>
              </w:rPr>
              <w:t>GLSG2-5-17</w:t>
            </w:r>
          </w:p>
        </w:tc>
        <w:tc>
          <w:tcPr>
            <w:tcW w:w="5332" w:type="dxa"/>
            <w:noWrap w:val="0"/>
            <w:vAlign w:val="center"/>
          </w:tcPr>
          <w:p>
            <w:pPr>
              <w:widowControl/>
              <w:spacing w:line="300" w:lineRule="exact"/>
              <w:rPr>
                <w:kern w:val="0"/>
                <w:sz w:val="21"/>
                <w:szCs w:val="21"/>
              </w:rPr>
            </w:pPr>
            <w:r>
              <w:rPr>
                <w:kern w:val="0"/>
                <w:sz w:val="21"/>
                <w:szCs w:val="21"/>
              </w:rPr>
              <w:t>挪用列入建设工程概算的安全生产作业环境及安全施工措施所需费用；或者提取的安全费用低于合同要求。</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GSLB4-26</w:t>
            </w:r>
          </w:p>
        </w:tc>
        <w:tc>
          <w:tcPr>
            <w:tcW w:w="1459" w:type="dxa"/>
            <w:noWrap w:val="0"/>
            <w:vAlign w:val="center"/>
          </w:tcPr>
          <w:p>
            <w:pPr>
              <w:widowControl/>
              <w:spacing w:line="300" w:lineRule="exact"/>
              <w:jc w:val="center"/>
              <w:rPr>
                <w:kern w:val="0"/>
                <w:sz w:val="21"/>
                <w:szCs w:val="21"/>
              </w:rPr>
            </w:pPr>
            <w:r>
              <w:rPr>
                <w:kern w:val="0"/>
                <w:sz w:val="21"/>
                <w:szCs w:val="21"/>
              </w:rPr>
              <w:t>GLSG2-5-18</w:t>
            </w:r>
          </w:p>
        </w:tc>
        <w:tc>
          <w:tcPr>
            <w:tcW w:w="5332" w:type="dxa"/>
            <w:noWrap w:val="0"/>
            <w:vAlign w:val="center"/>
          </w:tcPr>
          <w:p>
            <w:pPr>
              <w:widowControl/>
              <w:spacing w:line="300" w:lineRule="exact"/>
              <w:rPr>
                <w:kern w:val="0"/>
                <w:sz w:val="21"/>
                <w:szCs w:val="21"/>
              </w:rPr>
            </w:pPr>
            <w:r>
              <w:rPr>
                <w:kern w:val="0"/>
                <w:sz w:val="21"/>
                <w:szCs w:val="21"/>
              </w:rPr>
              <w:t>每项工程实施前，未进行安全生产技术交底。</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GSLB4-27</w:t>
            </w:r>
          </w:p>
        </w:tc>
        <w:tc>
          <w:tcPr>
            <w:tcW w:w="1459" w:type="dxa"/>
            <w:noWrap w:val="0"/>
            <w:vAlign w:val="center"/>
          </w:tcPr>
          <w:p>
            <w:pPr>
              <w:widowControl/>
              <w:spacing w:line="300" w:lineRule="exact"/>
              <w:jc w:val="center"/>
              <w:rPr>
                <w:kern w:val="0"/>
                <w:sz w:val="21"/>
                <w:szCs w:val="21"/>
              </w:rPr>
            </w:pPr>
            <w:r>
              <w:rPr>
                <w:kern w:val="0"/>
                <w:sz w:val="21"/>
                <w:szCs w:val="21"/>
              </w:rPr>
              <w:t>GLSG2-5-19</w:t>
            </w:r>
          </w:p>
        </w:tc>
        <w:tc>
          <w:tcPr>
            <w:tcW w:w="5332" w:type="dxa"/>
            <w:noWrap w:val="0"/>
            <w:vAlign w:val="center"/>
          </w:tcPr>
          <w:p>
            <w:pPr>
              <w:widowControl/>
              <w:spacing w:line="300" w:lineRule="exact"/>
              <w:rPr>
                <w:kern w:val="0"/>
                <w:sz w:val="21"/>
                <w:szCs w:val="21"/>
              </w:rPr>
            </w:pPr>
            <w:r>
              <w:rPr>
                <w:kern w:val="0"/>
                <w:sz w:val="21"/>
                <w:szCs w:val="21"/>
              </w:rPr>
              <w:t>未根据不同施工阶段和周围环境及季节、气候的变化，在施工现场采取相应的安全施工措施。</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GSLB4-28</w:t>
            </w:r>
          </w:p>
        </w:tc>
        <w:tc>
          <w:tcPr>
            <w:tcW w:w="1459" w:type="dxa"/>
            <w:noWrap w:val="0"/>
            <w:vAlign w:val="center"/>
          </w:tcPr>
          <w:p>
            <w:pPr>
              <w:widowControl/>
              <w:spacing w:line="300" w:lineRule="exact"/>
              <w:jc w:val="center"/>
              <w:rPr>
                <w:kern w:val="0"/>
                <w:sz w:val="21"/>
                <w:szCs w:val="21"/>
              </w:rPr>
            </w:pPr>
            <w:r>
              <w:rPr>
                <w:kern w:val="0"/>
                <w:sz w:val="21"/>
                <w:szCs w:val="21"/>
              </w:rPr>
              <w:t>GLSG2-5-20</w:t>
            </w:r>
          </w:p>
        </w:tc>
        <w:tc>
          <w:tcPr>
            <w:tcW w:w="5332" w:type="dxa"/>
            <w:noWrap w:val="0"/>
            <w:vAlign w:val="center"/>
          </w:tcPr>
          <w:p>
            <w:pPr>
              <w:widowControl/>
              <w:spacing w:line="300" w:lineRule="exact"/>
              <w:rPr>
                <w:kern w:val="0"/>
                <w:sz w:val="21"/>
                <w:szCs w:val="21"/>
              </w:rPr>
            </w:pPr>
            <w:r>
              <w:rPr>
                <w:kern w:val="0"/>
                <w:sz w:val="21"/>
                <w:szCs w:val="21"/>
              </w:rPr>
              <w:t>施工现场临时搭建的建筑物不符合安全使用要求。</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安全</w:t>
            </w:r>
          </w:p>
          <w:p>
            <w:pPr>
              <w:widowControl/>
              <w:spacing w:line="300" w:lineRule="exact"/>
              <w:jc w:val="center"/>
              <w:rPr>
                <w:b/>
                <w:kern w:val="0"/>
                <w:sz w:val="21"/>
                <w:szCs w:val="21"/>
              </w:rPr>
            </w:pPr>
            <w:r>
              <w:rPr>
                <w:b/>
                <w:kern w:val="0"/>
                <w:sz w:val="21"/>
                <w:szCs w:val="21"/>
              </w:rPr>
              <w:t>生产</w:t>
            </w:r>
          </w:p>
          <w:p>
            <w:pPr>
              <w:widowControl/>
              <w:spacing w:line="300" w:lineRule="exact"/>
              <w:jc w:val="center"/>
              <w:rPr>
                <w:kern w:val="0"/>
                <w:sz w:val="21"/>
                <w:szCs w:val="21"/>
              </w:rPr>
            </w:pPr>
            <w:r>
              <w:rPr>
                <w:kern w:val="0"/>
                <w:sz w:val="21"/>
                <w:szCs w:val="21"/>
              </w:rPr>
              <w:t>GSLB4</w:t>
            </w:r>
          </w:p>
        </w:tc>
        <w:tc>
          <w:tcPr>
            <w:tcW w:w="1457" w:type="dxa"/>
            <w:noWrap w:val="0"/>
            <w:vAlign w:val="center"/>
          </w:tcPr>
          <w:p>
            <w:pPr>
              <w:widowControl/>
              <w:spacing w:line="300" w:lineRule="exact"/>
              <w:jc w:val="center"/>
              <w:rPr>
                <w:kern w:val="0"/>
                <w:sz w:val="21"/>
                <w:szCs w:val="21"/>
              </w:rPr>
            </w:pPr>
            <w:r>
              <w:rPr>
                <w:kern w:val="0"/>
                <w:sz w:val="21"/>
                <w:szCs w:val="21"/>
              </w:rPr>
              <w:t>GSLB4-29</w:t>
            </w:r>
          </w:p>
        </w:tc>
        <w:tc>
          <w:tcPr>
            <w:tcW w:w="1459" w:type="dxa"/>
            <w:noWrap w:val="0"/>
            <w:vAlign w:val="center"/>
          </w:tcPr>
          <w:p>
            <w:pPr>
              <w:widowControl/>
              <w:spacing w:line="300" w:lineRule="exact"/>
              <w:jc w:val="center"/>
              <w:rPr>
                <w:kern w:val="0"/>
                <w:sz w:val="21"/>
                <w:szCs w:val="21"/>
              </w:rPr>
            </w:pPr>
            <w:r>
              <w:rPr>
                <w:kern w:val="0"/>
                <w:sz w:val="21"/>
                <w:szCs w:val="21"/>
              </w:rPr>
              <w:t>GLSG2-5-21</w:t>
            </w:r>
          </w:p>
        </w:tc>
        <w:tc>
          <w:tcPr>
            <w:tcW w:w="5332" w:type="dxa"/>
            <w:noWrap w:val="0"/>
            <w:vAlign w:val="center"/>
          </w:tcPr>
          <w:p>
            <w:pPr>
              <w:widowControl/>
              <w:spacing w:line="300" w:lineRule="exact"/>
              <w:rPr>
                <w:kern w:val="0"/>
                <w:sz w:val="21"/>
                <w:szCs w:val="21"/>
              </w:rPr>
            </w:pPr>
            <w:r>
              <w:rPr>
                <w:kern w:val="0"/>
                <w:sz w:val="21"/>
                <w:szCs w:val="21"/>
              </w:rPr>
              <w:t>对危险性较大的工程未按规定要求编制专项施工方案、附安全验算结果、履行审查审批手续等。</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GSLB4-30</w:t>
            </w:r>
          </w:p>
        </w:tc>
        <w:tc>
          <w:tcPr>
            <w:tcW w:w="1459" w:type="dxa"/>
            <w:noWrap w:val="0"/>
            <w:vAlign w:val="center"/>
          </w:tcPr>
          <w:p>
            <w:pPr>
              <w:widowControl/>
              <w:spacing w:line="300" w:lineRule="exact"/>
              <w:jc w:val="center"/>
              <w:rPr>
                <w:kern w:val="0"/>
                <w:sz w:val="21"/>
                <w:szCs w:val="21"/>
              </w:rPr>
            </w:pPr>
            <w:r>
              <w:rPr>
                <w:kern w:val="0"/>
                <w:sz w:val="21"/>
                <w:szCs w:val="21"/>
              </w:rPr>
              <w:t>GLSG2-5-22</w:t>
            </w:r>
          </w:p>
        </w:tc>
        <w:tc>
          <w:tcPr>
            <w:tcW w:w="5332" w:type="dxa"/>
            <w:noWrap w:val="0"/>
            <w:vAlign w:val="center"/>
          </w:tcPr>
          <w:p>
            <w:pPr>
              <w:widowControl/>
              <w:spacing w:line="300" w:lineRule="exact"/>
              <w:rPr>
                <w:kern w:val="0"/>
                <w:sz w:val="21"/>
                <w:szCs w:val="21"/>
              </w:rPr>
            </w:pPr>
            <w:r>
              <w:rPr>
                <w:kern w:val="0"/>
                <w:sz w:val="21"/>
                <w:szCs w:val="21"/>
              </w:rPr>
              <w:t>未对因建设工程施工可能造成损害的毗邻建筑物、构筑物和地下管线等采取专项防护措施。</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GSLB4-31</w:t>
            </w:r>
          </w:p>
        </w:tc>
        <w:tc>
          <w:tcPr>
            <w:tcW w:w="1459" w:type="dxa"/>
            <w:noWrap w:val="0"/>
            <w:vAlign w:val="center"/>
          </w:tcPr>
          <w:p>
            <w:pPr>
              <w:widowControl/>
              <w:spacing w:line="300" w:lineRule="exact"/>
              <w:jc w:val="center"/>
              <w:rPr>
                <w:kern w:val="0"/>
                <w:sz w:val="21"/>
                <w:szCs w:val="21"/>
              </w:rPr>
            </w:pPr>
            <w:r>
              <w:rPr>
                <w:kern w:val="0"/>
                <w:sz w:val="21"/>
                <w:szCs w:val="21"/>
              </w:rPr>
              <w:t>GLSG2-5-23</w:t>
            </w:r>
          </w:p>
        </w:tc>
        <w:tc>
          <w:tcPr>
            <w:tcW w:w="5332" w:type="dxa"/>
            <w:noWrap w:val="0"/>
            <w:vAlign w:val="center"/>
          </w:tcPr>
          <w:p>
            <w:pPr>
              <w:widowControl/>
              <w:spacing w:line="300" w:lineRule="exact"/>
              <w:rPr>
                <w:kern w:val="0"/>
                <w:sz w:val="21"/>
                <w:szCs w:val="21"/>
              </w:rPr>
            </w:pPr>
            <w:r>
              <w:rPr>
                <w:kern w:val="0"/>
                <w:sz w:val="21"/>
                <w:szCs w:val="21"/>
              </w:rPr>
              <w:t>安全防护用具、机械设备、施工机具及配件在进入施工现场前未经查验或者查验不合格即投入使用。</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GSLB4-32</w:t>
            </w:r>
          </w:p>
        </w:tc>
        <w:tc>
          <w:tcPr>
            <w:tcW w:w="1459" w:type="dxa"/>
            <w:noWrap w:val="0"/>
            <w:vAlign w:val="center"/>
          </w:tcPr>
          <w:p>
            <w:pPr>
              <w:widowControl/>
              <w:spacing w:line="300" w:lineRule="exact"/>
              <w:jc w:val="center"/>
              <w:rPr>
                <w:kern w:val="0"/>
                <w:sz w:val="21"/>
                <w:szCs w:val="21"/>
              </w:rPr>
            </w:pPr>
            <w:r>
              <w:rPr>
                <w:kern w:val="0"/>
                <w:sz w:val="21"/>
                <w:szCs w:val="21"/>
              </w:rPr>
              <w:t>GLSG2-5-24</w:t>
            </w:r>
          </w:p>
        </w:tc>
        <w:tc>
          <w:tcPr>
            <w:tcW w:w="5332" w:type="dxa"/>
            <w:noWrap w:val="0"/>
            <w:vAlign w:val="center"/>
          </w:tcPr>
          <w:p>
            <w:pPr>
              <w:widowControl/>
              <w:spacing w:line="300" w:lineRule="exact"/>
              <w:rPr>
                <w:kern w:val="0"/>
                <w:sz w:val="21"/>
                <w:szCs w:val="21"/>
              </w:rPr>
            </w:pPr>
            <w:r>
              <w:rPr>
                <w:kern w:val="0"/>
                <w:sz w:val="21"/>
                <w:szCs w:val="21"/>
              </w:rPr>
              <w:t>委托不具有相应资质的单位承担施工现场安装、拆卸施工起重机械和整体提升脚手架、模板等自升式架设设施。</w:t>
            </w:r>
          </w:p>
        </w:tc>
        <w:tc>
          <w:tcPr>
            <w:tcW w:w="2452" w:type="dxa"/>
            <w:noWrap w:val="0"/>
            <w:vAlign w:val="center"/>
          </w:tcPr>
          <w:p>
            <w:pPr>
              <w:widowControl/>
              <w:spacing w:line="300" w:lineRule="exact"/>
              <w:jc w:val="center"/>
              <w:rPr>
                <w:kern w:val="0"/>
                <w:sz w:val="21"/>
                <w:szCs w:val="21"/>
              </w:rPr>
            </w:pPr>
            <w:r>
              <w:rPr>
                <w:kern w:val="0"/>
                <w:sz w:val="21"/>
                <w:szCs w:val="21"/>
              </w:rPr>
              <w:t>10分/次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GSLB4-33</w:t>
            </w:r>
          </w:p>
        </w:tc>
        <w:tc>
          <w:tcPr>
            <w:tcW w:w="1459" w:type="dxa"/>
            <w:noWrap w:val="0"/>
            <w:vAlign w:val="center"/>
          </w:tcPr>
          <w:p>
            <w:pPr>
              <w:widowControl/>
              <w:spacing w:line="300" w:lineRule="exact"/>
              <w:jc w:val="center"/>
              <w:rPr>
                <w:kern w:val="0"/>
                <w:sz w:val="21"/>
                <w:szCs w:val="21"/>
              </w:rPr>
            </w:pPr>
            <w:r>
              <w:rPr>
                <w:kern w:val="0"/>
                <w:sz w:val="21"/>
                <w:szCs w:val="21"/>
              </w:rPr>
              <w:t>GLSG2-5-25</w:t>
            </w:r>
          </w:p>
        </w:tc>
        <w:tc>
          <w:tcPr>
            <w:tcW w:w="5332" w:type="dxa"/>
            <w:noWrap w:val="0"/>
            <w:vAlign w:val="center"/>
          </w:tcPr>
          <w:p>
            <w:pPr>
              <w:widowControl/>
              <w:spacing w:line="300" w:lineRule="exact"/>
              <w:rPr>
                <w:kern w:val="0"/>
                <w:sz w:val="21"/>
                <w:szCs w:val="21"/>
              </w:rPr>
            </w:pPr>
            <w:r>
              <w:rPr>
                <w:kern w:val="0"/>
                <w:sz w:val="21"/>
                <w:szCs w:val="21"/>
              </w:rPr>
              <w:t>未取得安全生产许可证擅自进行生产，安全生产许可证有效期满未办理延期手续，继续进行生产；逾期仍不办理延期手续，继续进行生产。</w:t>
            </w:r>
          </w:p>
        </w:tc>
        <w:tc>
          <w:tcPr>
            <w:tcW w:w="2452" w:type="dxa"/>
            <w:noWrap w:val="0"/>
            <w:vAlign w:val="center"/>
          </w:tcPr>
          <w:p>
            <w:pPr>
              <w:widowControl/>
              <w:spacing w:line="300" w:lineRule="exact"/>
              <w:jc w:val="center"/>
              <w:rPr>
                <w:kern w:val="0"/>
                <w:sz w:val="21"/>
                <w:szCs w:val="21"/>
              </w:rPr>
            </w:pPr>
            <w:r>
              <w:rPr>
                <w:kern w:val="0"/>
                <w:sz w:val="21"/>
                <w:szCs w:val="21"/>
              </w:rPr>
              <w:t>15分/次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GSLB4-34</w:t>
            </w:r>
          </w:p>
        </w:tc>
        <w:tc>
          <w:tcPr>
            <w:tcW w:w="1459" w:type="dxa"/>
            <w:noWrap w:val="0"/>
            <w:vAlign w:val="center"/>
          </w:tcPr>
          <w:p>
            <w:pPr>
              <w:widowControl/>
              <w:spacing w:line="300" w:lineRule="exact"/>
              <w:jc w:val="center"/>
              <w:rPr>
                <w:kern w:val="0"/>
                <w:sz w:val="21"/>
                <w:szCs w:val="21"/>
              </w:rPr>
            </w:pPr>
            <w:r>
              <w:rPr>
                <w:kern w:val="0"/>
                <w:sz w:val="21"/>
                <w:szCs w:val="21"/>
              </w:rPr>
              <w:t>GLSG2-5-26</w:t>
            </w:r>
          </w:p>
        </w:tc>
        <w:tc>
          <w:tcPr>
            <w:tcW w:w="5332" w:type="dxa"/>
            <w:noWrap w:val="0"/>
            <w:vAlign w:val="center"/>
          </w:tcPr>
          <w:p>
            <w:pPr>
              <w:widowControl/>
              <w:spacing w:line="300" w:lineRule="exact"/>
              <w:rPr>
                <w:kern w:val="0"/>
                <w:sz w:val="21"/>
                <w:szCs w:val="21"/>
              </w:rPr>
            </w:pPr>
            <w:r>
              <w:rPr>
                <w:kern w:val="0"/>
                <w:sz w:val="21"/>
                <w:szCs w:val="21"/>
              </w:rPr>
              <w:t>使用伪造的安全生产许可证。</w:t>
            </w:r>
          </w:p>
        </w:tc>
        <w:tc>
          <w:tcPr>
            <w:tcW w:w="2452" w:type="dxa"/>
            <w:noWrap w:val="0"/>
            <w:vAlign w:val="center"/>
          </w:tcPr>
          <w:p>
            <w:pPr>
              <w:widowControl/>
              <w:spacing w:line="300" w:lineRule="exact"/>
              <w:jc w:val="center"/>
              <w:rPr>
                <w:kern w:val="0"/>
                <w:sz w:val="21"/>
                <w:szCs w:val="21"/>
              </w:rPr>
            </w:pPr>
            <w:r>
              <w:rPr>
                <w:kern w:val="0"/>
                <w:sz w:val="21"/>
                <w:szCs w:val="21"/>
              </w:rPr>
              <w:t>15分/次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GSLB4-35</w:t>
            </w:r>
          </w:p>
        </w:tc>
        <w:tc>
          <w:tcPr>
            <w:tcW w:w="1459" w:type="dxa"/>
            <w:noWrap w:val="0"/>
            <w:vAlign w:val="center"/>
          </w:tcPr>
          <w:p>
            <w:pPr>
              <w:widowControl/>
              <w:spacing w:line="300" w:lineRule="exact"/>
              <w:jc w:val="center"/>
              <w:rPr>
                <w:kern w:val="0"/>
                <w:sz w:val="21"/>
                <w:szCs w:val="21"/>
              </w:rPr>
            </w:pPr>
            <w:r>
              <w:rPr>
                <w:kern w:val="0"/>
                <w:sz w:val="21"/>
                <w:szCs w:val="21"/>
              </w:rPr>
              <w:t>GLSG2-5-27</w:t>
            </w:r>
          </w:p>
        </w:tc>
        <w:tc>
          <w:tcPr>
            <w:tcW w:w="5332" w:type="dxa"/>
            <w:noWrap w:val="0"/>
            <w:vAlign w:val="center"/>
          </w:tcPr>
          <w:p>
            <w:pPr>
              <w:widowControl/>
              <w:spacing w:line="300" w:lineRule="exact"/>
              <w:rPr>
                <w:kern w:val="0"/>
                <w:sz w:val="21"/>
                <w:szCs w:val="21"/>
              </w:rPr>
            </w:pPr>
            <w:r>
              <w:rPr>
                <w:kern w:val="0"/>
                <w:sz w:val="21"/>
                <w:szCs w:val="21"/>
              </w:rPr>
              <w:t>多次整改仍然存在安全问题；对存在重大安全事故隐患拒绝整改或者整改效果不明显。</w:t>
            </w:r>
          </w:p>
        </w:tc>
        <w:tc>
          <w:tcPr>
            <w:tcW w:w="2452" w:type="dxa"/>
            <w:noWrap w:val="0"/>
            <w:vAlign w:val="center"/>
          </w:tcPr>
          <w:p>
            <w:pPr>
              <w:widowControl/>
              <w:spacing w:line="300" w:lineRule="exact"/>
              <w:jc w:val="center"/>
              <w:rPr>
                <w:kern w:val="0"/>
                <w:sz w:val="21"/>
                <w:szCs w:val="21"/>
              </w:rPr>
            </w:pPr>
            <w:r>
              <w:rPr>
                <w:kern w:val="0"/>
                <w:sz w:val="21"/>
                <w:szCs w:val="21"/>
              </w:rPr>
              <w:t>10分/次</w:t>
            </w:r>
          </w:p>
        </w:tc>
        <w:tc>
          <w:tcPr>
            <w:tcW w:w="2858" w:type="dxa"/>
            <w:noWrap w:val="0"/>
            <w:vAlign w:val="center"/>
          </w:tcPr>
          <w:p>
            <w:pPr>
              <w:widowControl/>
              <w:spacing w:line="300" w:lineRule="exact"/>
              <w:rPr>
                <w:kern w:val="0"/>
                <w:sz w:val="21"/>
                <w:szCs w:val="21"/>
              </w:rPr>
            </w:pPr>
            <w:r>
              <w:rPr>
                <w:kern w:val="0"/>
                <w:sz w:val="21"/>
                <w:szCs w:val="21"/>
              </w:rPr>
              <w:t>项目建设单位或交通运输主管部门发现有安全生产问题并要求整改，整改不合格的。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GSLB4-36</w:t>
            </w:r>
          </w:p>
        </w:tc>
        <w:tc>
          <w:tcPr>
            <w:tcW w:w="1459" w:type="dxa"/>
            <w:noWrap w:val="0"/>
            <w:vAlign w:val="center"/>
          </w:tcPr>
          <w:p>
            <w:pPr>
              <w:widowControl/>
              <w:spacing w:line="300" w:lineRule="exact"/>
              <w:jc w:val="center"/>
              <w:rPr>
                <w:kern w:val="0"/>
                <w:sz w:val="21"/>
                <w:szCs w:val="21"/>
              </w:rPr>
            </w:pPr>
            <w:r>
              <w:rPr>
                <w:kern w:val="0"/>
                <w:sz w:val="21"/>
                <w:szCs w:val="21"/>
              </w:rPr>
              <w:t>GLSG2-5-28</w:t>
            </w:r>
          </w:p>
        </w:tc>
        <w:tc>
          <w:tcPr>
            <w:tcW w:w="5332" w:type="dxa"/>
            <w:noWrap w:val="0"/>
            <w:vAlign w:val="center"/>
          </w:tcPr>
          <w:p>
            <w:pPr>
              <w:widowControl/>
              <w:spacing w:line="300" w:lineRule="exact"/>
              <w:rPr>
                <w:kern w:val="0"/>
                <w:sz w:val="21"/>
                <w:szCs w:val="21"/>
              </w:rPr>
            </w:pPr>
            <w:r>
              <w:rPr>
                <w:kern w:val="0"/>
                <w:sz w:val="21"/>
                <w:szCs w:val="21"/>
              </w:rPr>
              <w:t>在沿海、沿江（通航）水域进行水上水下施工以及划定相应的安全作业区，未报经主管机关核准公告；施工单位擅自扩大安全作业区范围。</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安全</w:t>
            </w:r>
          </w:p>
          <w:p>
            <w:pPr>
              <w:widowControl/>
              <w:spacing w:line="300" w:lineRule="exact"/>
              <w:jc w:val="center"/>
              <w:rPr>
                <w:b/>
                <w:kern w:val="0"/>
                <w:sz w:val="21"/>
                <w:szCs w:val="21"/>
              </w:rPr>
            </w:pPr>
            <w:r>
              <w:rPr>
                <w:b/>
                <w:kern w:val="0"/>
                <w:sz w:val="21"/>
                <w:szCs w:val="21"/>
              </w:rPr>
              <w:t>生产</w:t>
            </w:r>
          </w:p>
          <w:p>
            <w:pPr>
              <w:widowControl/>
              <w:spacing w:line="300" w:lineRule="exact"/>
              <w:jc w:val="center"/>
              <w:rPr>
                <w:kern w:val="0"/>
                <w:sz w:val="21"/>
                <w:szCs w:val="21"/>
              </w:rPr>
            </w:pPr>
            <w:r>
              <w:rPr>
                <w:kern w:val="0"/>
                <w:sz w:val="21"/>
                <w:szCs w:val="21"/>
              </w:rPr>
              <w:t>GSLB4</w:t>
            </w:r>
          </w:p>
        </w:tc>
        <w:tc>
          <w:tcPr>
            <w:tcW w:w="1457" w:type="dxa"/>
            <w:noWrap w:val="0"/>
            <w:vAlign w:val="center"/>
          </w:tcPr>
          <w:p>
            <w:pPr>
              <w:widowControl/>
              <w:spacing w:line="300" w:lineRule="exact"/>
              <w:jc w:val="center"/>
              <w:rPr>
                <w:kern w:val="0"/>
                <w:sz w:val="21"/>
                <w:szCs w:val="21"/>
              </w:rPr>
            </w:pPr>
            <w:r>
              <w:rPr>
                <w:kern w:val="0"/>
                <w:sz w:val="21"/>
                <w:szCs w:val="21"/>
              </w:rPr>
              <w:t>GSLB4-37</w:t>
            </w:r>
          </w:p>
        </w:tc>
        <w:tc>
          <w:tcPr>
            <w:tcW w:w="1459" w:type="dxa"/>
            <w:noWrap w:val="0"/>
            <w:vAlign w:val="center"/>
          </w:tcPr>
          <w:p>
            <w:pPr>
              <w:widowControl/>
              <w:spacing w:line="300" w:lineRule="exact"/>
              <w:jc w:val="center"/>
              <w:rPr>
                <w:kern w:val="0"/>
                <w:sz w:val="21"/>
                <w:szCs w:val="21"/>
              </w:rPr>
            </w:pPr>
            <w:r>
              <w:rPr>
                <w:kern w:val="0"/>
                <w:sz w:val="21"/>
                <w:szCs w:val="21"/>
              </w:rPr>
              <w:t>GLSG2-5-29</w:t>
            </w:r>
          </w:p>
        </w:tc>
        <w:tc>
          <w:tcPr>
            <w:tcW w:w="5332" w:type="dxa"/>
            <w:noWrap w:val="0"/>
            <w:vAlign w:val="center"/>
          </w:tcPr>
          <w:p>
            <w:pPr>
              <w:widowControl/>
              <w:spacing w:line="300" w:lineRule="exact"/>
              <w:rPr>
                <w:kern w:val="0"/>
                <w:sz w:val="21"/>
                <w:szCs w:val="21"/>
              </w:rPr>
            </w:pPr>
            <w:r>
              <w:rPr>
                <w:kern w:val="0"/>
                <w:sz w:val="21"/>
                <w:szCs w:val="21"/>
              </w:rPr>
              <w:t>施工现场防护不到位，存在安全隐患。</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GSLB4-38</w:t>
            </w:r>
          </w:p>
        </w:tc>
        <w:tc>
          <w:tcPr>
            <w:tcW w:w="1459" w:type="dxa"/>
            <w:noWrap w:val="0"/>
            <w:vAlign w:val="center"/>
          </w:tcPr>
          <w:p>
            <w:pPr>
              <w:widowControl/>
              <w:spacing w:line="300" w:lineRule="exact"/>
              <w:jc w:val="center"/>
              <w:rPr>
                <w:kern w:val="0"/>
                <w:sz w:val="21"/>
                <w:szCs w:val="21"/>
              </w:rPr>
            </w:pPr>
            <w:r>
              <w:rPr>
                <w:kern w:val="0"/>
                <w:sz w:val="21"/>
                <w:szCs w:val="21"/>
              </w:rPr>
              <w:t>GLSG2-5-30</w:t>
            </w:r>
          </w:p>
        </w:tc>
        <w:tc>
          <w:tcPr>
            <w:tcW w:w="5332" w:type="dxa"/>
            <w:noWrap w:val="0"/>
            <w:vAlign w:val="center"/>
          </w:tcPr>
          <w:p>
            <w:pPr>
              <w:widowControl/>
              <w:spacing w:line="300" w:lineRule="exact"/>
              <w:rPr>
                <w:kern w:val="0"/>
                <w:sz w:val="21"/>
                <w:szCs w:val="21"/>
              </w:rPr>
            </w:pPr>
            <w:r>
              <w:rPr>
                <w:kern w:val="0"/>
                <w:sz w:val="21"/>
                <w:szCs w:val="21"/>
              </w:rPr>
              <w:t>未编制安全生产应急预案，或未按预案落实人员、器材和组织演练。</w:t>
            </w:r>
          </w:p>
        </w:tc>
        <w:tc>
          <w:tcPr>
            <w:tcW w:w="2452" w:type="dxa"/>
            <w:noWrap w:val="0"/>
            <w:vAlign w:val="center"/>
          </w:tcPr>
          <w:p>
            <w:pPr>
              <w:widowControl/>
              <w:spacing w:line="300" w:lineRule="exact"/>
              <w:jc w:val="center"/>
              <w:rPr>
                <w:kern w:val="0"/>
                <w:sz w:val="21"/>
                <w:szCs w:val="21"/>
              </w:rPr>
            </w:pPr>
            <w:r>
              <w:rPr>
                <w:kern w:val="0"/>
                <w:sz w:val="21"/>
                <w:szCs w:val="21"/>
              </w:rPr>
              <w:t>3分</w:t>
            </w:r>
          </w:p>
        </w:tc>
        <w:tc>
          <w:tcPr>
            <w:tcW w:w="2858" w:type="dxa"/>
            <w:noWrap w:val="0"/>
            <w:vAlign w:val="center"/>
          </w:tcPr>
          <w:p>
            <w:pPr>
              <w:widowControl/>
              <w:spacing w:line="300" w:lineRule="exac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GSLB4-39</w:t>
            </w:r>
          </w:p>
        </w:tc>
        <w:tc>
          <w:tcPr>
            <w:tcW w:w="1459" w:type="dxa"/>
            <w:noWrap w:val="0"/>
            <w:vAlign w:val="center"/>
          </w:tcPr>
          <w:p>
            <w:pPr>
              <w:widowControl/>
              <w:spacing w:line="300" w:lineRule="exact"/>
              <w:jc w:val="center"/>
              <w:rPr>
                <w:kern w:val="0"/>
                <w:sz w:val="21"/>
                <w:szCs w:val="21"/>
              </w:rPr>
            </w:pPr>
            <w:r>
              <w:rPr>
                <w:kern w:val="0"/>
                <w:sz w:val="21"/>
                <w:szCs w:val="21"/>
              </w:rPr>
              <w:t>GLSG2-5-31</w:t>
            </w:r>
          </w:p>
        </w:tc>
        <w:tc>
          <w:tcPr>
            <w:tcW w:w="5332" w:type="dxa"/>
            <w:noWrap w:val="0"/>
            <w:vAlign w:val="center"/>
          </w:tcPr>
          <w:p>
            <w:pPr>
              <w:widowControl/>
              <w:spacing w:line="300" w:lineRule="exact"/>
              <w:rPr>
                <w:kern w:val="0"/>
                <w:sz w:val="21"/>
                <w:szCs w:val="21"/>
              </w:rPr>
            </w:pPr>
            <w:r>
              <w:rPr>
                <w:kern w:val="0"/>
                <w:sz w:val="21"/>
                <w:szCs w:val="21"/>
              </w:rPr>
              <w:t>承担的工程发生一般安全生产责任事故；或者出现突发事件后，拒不执行应急预案或救援任务。</w:t>
            </w:r>
          </w:p>
        </w:tc>
        <w:tc>
          <w:tcPr>
            <w:tcW w:w="2452" w:type="dxa"/>
            <w:noWrap w:val="0"/>
            <w:vAlign w:val="center"/>
          </w:tcPr>
          <w:p>
            <w:pPr>
              <w:widowControl/>
              <w:spacing w:line="300" w:lineRule="exact"/>
              <w:jc w:val="center"/>
              <w:rPr>
                <w:kern w:val="0"/>
                <w:sz w:val="21"/>
                <w:szCs w:val="21"/>
              </w:rPr>
            </w:pPr>
            <w:r>
              <w:rPr>
                <w:kern w:val="0"/>
                <w:sz w:val="21"/>
                <w:szCs w:val="21"/>
              </w:rPr>
              <w:t>10分/次</w:t>
            </w:r>
          </w:p>
        </w:tc>
        <w:tc>
          <w:tcPr>
            <w:tcW w:w="2858" w:type="dxa"/>
            <w:noWrap w:val="0"/>
            <w:vAlign w:val="center"/>
          </w:tcPr>
          <w:p>
            <w:pPr>
              <w:widowControl/>
              <w:spacing w:line="300" w:lineRule="exact"/>
              <w:rPr>
                <w:kern w:val="0"/>
                <w:sz w:val="21"/>
                <w:szCs w:val="21"/>
              </w:rPr>
            </w:pPr>
            <w:r>
              <w:rPr>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GSLB4-40</w:t>
            </w:r>
          </w:p>
        </w:tc>
        <w:tc>
          <w:tcPr>
            <w:tcW w:w="1459" w:type="dxa"/>
            <w:noWrap w:val="0"/>
            <w:vAlign w:val="center"/>
          </w:tcPr>
          <w:p>
            <w:pPr>
              <w:widowControl/>
              <w:spacing w:line="300" w:lineRule="exact"/>
              <w:jc w:val="center"/>
              <w:rPr>
                <w:kern w:val="0"/>
                <w:sz w:val="21"/>
                <w:szCs w:val="21"/>
              </w:rPr>
            </w:pPr>
            <w:r>
              <w:rPr>
                <w:kern w:val="0"/>
                <w:sz w:val="21"/>
                <w:szCs w:val="21"/>
              </w:rPr>
              <w:t>GLSG2-5-32</w:t>
            </w:r>
          </w:p>
        </w:tc>
        <w:tc>
          <w:tcPr>
            <w:tcW w:w="5332" w:type="dxa"/>
            <w:noWrap w:val="0"/>
            <w:vAlign w:val="center"/>
          </w:tcPr>
          <w:p>
            <w:pPr>
              <w:widowControl/>
              <w:spacing w:line="300" w:lineRule="exact"/>
              <w:rPr>
                <w:kern w:val="0"/>
                <w:sz w:val="21"/>
                <w:szCs w:val="21"/>
              </w:rPr>
            </w:pPr>
            <w:r>
              <w:rPr>
                <w:kern w:val="0"/>
                <w:sz w:val="21"/>
                <w:szCs w:val="21"/>
              </w:rPr>
              <w:t>未办理施工现场人员人身意外伤害保险。</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GSLB4-41</w:t>
            </w:r>
          </w:p>
        </w:tc>
        <w:tc>
          <w:tcPr>
            <w:tcW w:w="1459" w:type="dxa"/>
            <w:noWrap w:val="0"/>
            <w:vAlign w:val="center"/>
          </w:tcPr>
          <w:p>
            <w:pPr>
              <w:widowControl/>
              <w:spacing w:line="300" w:lineRule="exact"/>
              <w:jc w:val="center"/>
              <w:rPr>
                <w:kern w:val="0"/>
                <w:sz w:val="21"/>
                <w:szCs w:val="21"/>
              </w:rPr>
            </w:pPr>
            <w:r>
              <w:rPr>
                <w:kern w:val="0"/>
                <w:sz w:val="21"/>
                <w:szCs w:val="21"/>
              </w:rPr>
              <w:t>GLSG2-5-33</w:t>
            </w:r>
          </w:p>
        </w:tc>
        <w:tc>
          <w:tcPr>
            <w:tcW w:w="5332" w:type="dxa"/>
            <w:noWrap w:val="0"/>
            <w:vAlign w:val="center"/>
          </w:tcPr>
          <w:p>
            <w:pPr>
              <w:widowControl/>
              <w:spacing w:line="300" w:lineRule="exact"/>
              <w:rPr>
                <w:kern w:val="0"/>
                <w:sz w:val="21"/>
                <w:szCs w:val="21"/>
              </w:rPr>
            </w:pPr>
            <w:r>
              <w:rPr>
                <w:kern w:val="0"/>
                <w:sz w:val="21"/>
                <w:szCs w:val="21"/>
              </w:rPr>
              <w:t>未按要求定期开展“平安工地”自评活动。</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r>
              <w:rPr>
                <w:kern w:val="0"/>
                <w:sz w:val="21"/>
                <w:szCs w:val="21"/>
              </w:rPr>
              <w:t>施工项目合同段要求每月均进行自评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GSLB4-42</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未按规定制定临时用电方案或施工现场用电不符合安全要求。</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exact"/>
          <w:jc w:val="center"/>
        </w:trPr>
        <w:tc>
          <w:tcPr>
            <w:tcW w:w="779" w:type="dxa"/>
            <w:vMerge w:val="continue"/>
            <w:noWrap w:val="0"/>
            <w:vAlign w:val="center"/>
          </w:tcPr>
          <w:p>
            <w:pPr>
              <w:widowControl/>
              <w:spacing w:line="300" w:lineRule="exact"/>
              <w:jc w:val="center"/>
              <w:rPr>
                <w:kern w:val="0"/>
                <w:sz w:val="21"/>
                <w:szCs w:val="21"/>
              </w:rPr>
            </w:pPr>
          </w:p>
        </w:tc>
        <w:tc>
          <w:tcPr>
            <w:tcW w:w="14416" w:type="dxa"/>
            <w:gridSpan w:val="6"/>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restart"/>
            <w:noWrap w:val="0"/>
            <w:vAlign w:val="center"/>
          </w:tcPr>
          <w:p>
            <w:pPr>
              <w:widowControl/>
              <w:spacing w:line="300" w:lineRule="exact"/>
              <w:jc w:val="center"/>
              <w:rPr>
                <w:b/>
                <w:kern w:val="0"/>
                <w:sz w:val="21"/>
                <w:szCs w:val="21"/>
              </w:rPr>
            </w:pPr>
            <w:r>
              <w:rPr>
                <w:b/>
                <w:kern w:val="0"/>
                <w:sz w:val="21"/>
                <w:szCs w:val="21"/>
              </w:rPr>
              <w:t>文明</w:t>
            </w:r>
          </w:p>
          <w:p>
            <w:pPr>
              <w:widowControl/>
              <w:spacing w:line="300" w:lineRule="exact"/>
              <w:jc w:val="center"/>
              <w:rPr>
                <w:b/>
                <w:kern w:val="0"/>
                <w:sz w:val="21"/>
                <w:szCs w:val="21"/>
              </w:rPr>
            </w:pPr>
            <w:r>
              <w:rPr>
                <w:b/>
                <w:kern w:val="0"/>
                <w:sz w:val="21"/>
                <w:szCs w:val="21"/>
              </w:rPr>
              <w:t>环保</w:t>
            </w:r>
          </w:p>
          <w:p>
            <w:pPr>
              <w:widowControl/>
              <w:spacing w:line="300" w:lineRule="exact"/>
              <w:jc w:val="center"/>
              <w:rPr>
                <w:kern w:val="0"/>
                <w:sz w:val="21"/>
                <w:szCs w:val="21"/>
              </w:rPr>
            </w:pPr>
            <w:r>
              <w:rPr>
                <w:kern w:val="0"/>
                <w:sz w:val="21"/>
                <w:szCs w:val="21"/>
              </w:rPr>
              <w:t>GSLB5</w:t>
            </w:r>
          </w:p>
        </w:tc>
        <w:tc>
          <w:tcPr>
            <w:tcW w:w="1457" w:type="dxa"/>
            <w:noWrap w:val="0"/>
            <w:vAlign w:val="center"/>
          </w:tcPr>
          <w:p>
            <w:pPr>
              <w:widowControl/>
              <w:spacing w:line="300" w:lineRule="exact"/>
              <w:jc w:val="center"/>
              <w:rPr>
                <w:kern w:val="0"/>
                <w:sz w:val="21"/>
                <w:szCs w:val="21"/>
              </w:rPr>
            </w:pPr>
            <w:r>
              <w:rPr>
                <w:kern w:val="0"/>
                <w:sz w:val="21"/>
                <w:szCs w:val="21"/>
              </w:rPr>
              <w:t>GSLB5-1</w:t>
            </w:r>
          </w:p>
        </w:tc>
        <w:tc>
          <w:tcPr>
            <w:tcW w:w="1459" w:type="dxa"/>
            <w:noWrap w:val="0"/>
            <w:vAlign w:val="center"/>
          </w:tcPr>
          <w:p>
            <w:pPr>
              <w:widowControl/>
              <w:spacing w:line="300" w:lineRule="exact"/>
              <w:jc w:val="center"/>
              <w:rPr>
                <w:kern w:val="0"/>
                <w:sz w:val="21"/>
                <w:szCs w:val="21"/>
              </w:rPr>
            </w:pPr>
            <w:r>
              <w:rPr>
                <w:kern w:val="0"/>
                <w:sz w:val="21"/>
                <w:szCs w:val="21"/>
              </w:rPr>
              <w:t>GLSG2-6-1</w:t>
            </w:r>
          </w:p>
        </w:tc>
        <w:tc>
          <w:tcPr>
            <w:tcW w:w="5332" w:type="dxa"/>
            <w:noWrap w:val="0"/>
            <w:vAlign w:val="center"/>
          </w:tcPr>
          <w:p>
            <w:pPr>
              <w:widowControl/>
              <w:spacing w:line="300" w:lineRule="exact"/>
              <w:rPr>
                <w:kern w:val="0"/>
                <w:sz w:val="21"/>
                <w:szCs w:val="21"/>
              </w:rPr>
            </w:pPr>
            <w:r>
              <w:rPr>
                <w:kern w:val="0"/>
                <w:sz w:val="21"/>
                <w:szCs w:val="21"/>
              </w:rPr>
              <w:t>在崩塌滑坡危险区、泥石流易发区范围内取土、挖砂或者采石。</w:t>
            </w:r>
          </w:p>
        </w:tc>
        <w:tc>
          <w:tcPr>
            <w:tcW w:w="2452" w:type="dxa"/>
            <w:noWrap w:val="0"/>
            <w:vAlign w:val="center"/>
          </w:tcPr>
          <w:p>
            <w:pPr>
              <w:widowControl/>
              <w:spacing w:line="300" w:lineRule="exact"/>
              <w:jc w:val="center"/>
              <w:rPr>
                <w:kern w:val="0"/>
                <w:sz w:val="21"/>
                <w:szCs w:val="21"/>
              </w:rPr>
            </w:pPr>
            <w:r>
              <w:rPr>
                <w:kern w:val="0"/>
                <w:sz w:val="21"/>
                <w:szCs w:val="21"/>
              </w:rPr>
              <w:t>8分/次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GSLB5-2</w:t>
            </w:r>
          </w:p>
        </w:tc>
        <w:tc>
          <w:tcPr>
            <w:tcW w:w="1459" w:type="dxa"/>
            <w:noWrap w:val="0"/>
            <w:vAlign w:val="center"/>
          </w:tcPr>
          <w:p>
            <w:pPr>
              <w:widowControl/>
              <w:spacing w:line="300" w:lineRule="exact"/>
              <w:jc w:val="center"/>
              <w:rPr>
                <w:kern w:val="0"/>
                <w:sz w:val="21"/>
                <w:szCs w:val="21"/>
              </w:rPr>
            </w:pPr>
            <w:r>
              <w:rPr>
                <w:kern w:val="0"/>
                <w:sz w:val="21"/>
                <w:szCs w:val="21"/>
              </w:rPr>
              <w:t>GLSG2-6-2</w:t>
            </w:r>
          </w:p>
        </w:tc>
        <w:tc>
          <w:tcPr>
            <w:tcW w:w="5332" w:type="dxa"/>
            <w:noWrap w:val="0"/>
            <w:vAlign w:val="center"/>
          </w:tcPr>
          <w:p>
            <w:pPr>
              <w:widowControl/>
              <w:spacing w:line="300" w:lineRule="exact"/>
              <w:rPr>
                <w:kern w:val="0"/>
                <w:sz w:val="21"/>
                <w:szCs w:val="21"/>
              </w:rPr>
            </w:pPr>
            <w:r>
              <w:rPr>
                <w:kern w:val="0"/>
                <w:sz w:val="21"/>
                <w:szCs w:val="21"/>
              </w:rPr>
              <w:t>施工产生的废渣随意堆放或丢弃，废水随意排放。</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GSLB5-3</w:t>
            </w:r>
          </w:p>
        </w:tc>
        <w:tc>
          <w:tcPr>
            <w:tcW w:w="1459" w:type="dxa"/>
            <w:noWrap w:val="0"/>
            <w:vAlign w:val="center"/>
          </w:tcPr>
          <w:p>
            <w:pPr>
              <w:widowControl/>
              <w:spacing w:line="300" w:lineRule="exact"/>
              <w:jc w:val="center"/>
              <w:rPr>
                <w:kern w:val="0"/>
                <w:sz w:val="21"/>
                <w:szCs w:val="21"/>
              </w:rPr>
            </w:pPr>
            <w:r>
              <w:rPr>
                <w:kern w:val="0"/>
                <w:sz w:val="21"/>
                <w:szCs w:val="21"/>
              </w:rPr>
              <w:t>GLSG2-6-3</w:t>
            </w:r>
          </w:p>
        </w:tc>
        <w:tc>
          <w:tcPr>
            <w:tcW w:w="5332" w:type="dxa"/>
            <w:noWrap w:val="0"/>
            <w:vAlign w:val="center"/>
          </w:tcPr>
          <w:p>
            <w:pPr>
              <w:widowControl/>
              <w:spacing w:line="300" w:lineRule="exact"/>
              <w:rPr>
                <w:kern w:val="0"/>
                <w:sz w:val="21"/>
                <w:szCs w:val="21"/>
              </w:rPr>
            </w:pPr>
            <w:r>
              <w:rPr>
                <w:kern w:val="0"/>
                <w:sz w:val="21"/>
                <w:szCs w:val="21"/>
              </w:rPr>
              <w:t>施工中破坏生态环境。</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文明</w:t>
            </w:r>
          </w:p>
          <w:p>
            <w:pPr>
              <w:widowControl/>
              <w:spacing w:line="300" w:lineRule="exact"/>
              <w:jc w:val="center"/>
              <w:rPr>
                <w:b/>
                <w:kern w:val="0"/>
                <w:sz w:val="21"/>
                <w:szCs w:val="21"/>
              </w:rPr>
            </w:pPr>
            <w:r>
              <w:rPr>
                <w:b/>
                <w:kern w:val="0"/>
                <w:sz w:val="21"/>
                <w:szCs w:val="21"/>
              </w:rPr>
              <w:t>环保</w:t>
            </w:r>
          </w:p>
          <w:p>
            <w:pPr>
              <w:widowControl/>
              <w:spacing w:line="300" w:lineRule="exact"/>
              <w:jc w:val="center"/>
              <w:rPr>
                <w:kern w:val="0"/>
                <w:sz w:val="21"/>
                <w:szCs w:val="21"/>
              </w:rPr>
            </w:pPr>
            <w:r>
              <w:rPr>
                <w:kern w:val="0"/>
                <w:sz w:val="21"/>
                <w:szCs w:val="21"/>
              </w:rPr>
              <w:t>GSLB5</w:t>
            </w:r>
          </w:p>
        </w:tc>
        <w:tc>
          <w:tcPr>
            <w:tcW w:w="1457" w:type="dxa"/>
            <w:noWrap w:val="0"/>
            <w:vAlign w:val="center"/>
          </w:tcPr>
          <w:p>
            <w:pPr>
              <w:widowControl/>
              <w:spacing w:line="300" w:lineRule="exact"/>
              <w:jc w:val="center"/>
              <w:rPr>
                <w:kern w:val="0"/>
                <w:sz w:val="21"/>
                <w:szCs w:val="21"/>
              </w:rPr>
            </w:pPr>
            <w:r>
              <w:rPr>
                <w:kern w:val="0"/>
                <w:sz w:val="21"/>
                <w:szCs w:val="21"/>
              </w:rPr>
              <w:t>GSLB5-4</w:t>
            </w:r>
          </w:p>
        </w:tc>
        <w:tc>
          <w:tcPr>
            <w:tcW w:w="1459" w:type="dxa"/>
            <w:noWrap w:val="0"/>
            <w:vAlign w:val="center"/>
          </w:tcPr>
          <w:p>
            <w:pPr>
              <w:widowControl/>
              <w:spacing w:line="300" w:lineRule="exact"/>
              <w:jc w:val="center"/>
              <w:rPr>
                <w:kern w:val="0"/>
                <w:sz w:val="21"/>
                <w:szCs w:val="21"/>
              </w:rPr>
            </w:pPr>
            <w:r>
              <w:rPr>
                <w:kern w:val="0"/>
                <w:sz w:val="21"/>
                <w:szCs w:val="21"/>
              </w:rPr>
              <w:t>GLSG2-6-4</w:t>
            </w:r>
          </w:p>
        </w:tc>
        <w:tc>
          <w:tcPr>
            <w:tcW w:w="5332" w:type="dxa"/>
            <w:noWrap w:val="0"/>
            <w:vAlign w:val="center"/>
          </w:tcPr>
          <w:p>
            <w:pPr>
              <w:widowControl/>
              <w:spacing w:line="300" w:lineRule="exact"/>
              <w:rPr>
                <w:kern w:val="0"/>
                <w:sz w:val="21"/>
                <w:szCs w:val="21"/>
              </w:rPr>
            </w:pPr>
            <w:r>
              <w:rPr>
                <w:kern w:val="0"/>
                <w:sz w:val="21"/>
                <w:szCs w:val="21"/>
              </w:rPr>
              <w:t>施工过程中造成水土流失，不进行治理。</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GSLB5-5</w:t>
            </w:r>
          </w:p>
        </w:tc>
        <w:tc>
          <w:tcPr>
            <w:tcW w:w="1459" w:type="dxa"/>
            <w:noWrap w:val="0"/>
            <w:vAlign w:val="center"/>
          </w:tcPr>
          <w:p>
            <w:pPr>
              <w:widowControl/>
              <w:spacing w:line="300" w:lineRule="exact"/>
              <w:jc w:val="center"/>
              <w:rPr>
                <w:kern w:val="0"/>
                <w:sz w:val="21"/>
                <w:szCs w:val="21"/>
              </w:rPr>
            </w:pPr>
            <w:r>
              <w:rPr>
                <w:kern w:val="0"/>
                <w:sz w:val="21"/>
                <w:szCs w:val="21"/>
              </w:rPr>
              <w:t>GLSG2-6-5</w:t>
            </w:r>
          </w:p>
        </w:tc>
        <w:tc>
          <w:tcPr>
            <w:tcW w:w="5332" w:type="dxa"/>
            <w:noWrap w:val="0"/>
            <w:vAlign w:val="center"/>
          </w:tcPr>
          <w:p>
            <w:pPr>
              <w:widowControl/>
              <w:spacing w:line="300" w:lineRule="exact"/>
              <w:rPr>
                <w:kern w:val="0"/>
                <w:sz w:val="21"/>
                <w:szCs w:val="21"/>
              </w:rPr>
            </w:pPr>
            <w:r>
              <w:rPr>
                <w:kern w:val="0"/>
                <w:sz w:val="21"/>
                <w:szCs w:val="21"/>
              </w:rPr>
              <w:t>生活区、办公区设置杂乱，卫生环境差。</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GSLB5-6</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未按规定落实施工现场各项扬尘污染防治措施及配备相关管理人员，或未建立扬尘污染防治检查制度，定期组织施工扬尘污染防治专项检查。</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GSLB5-7</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规定建立扬尘污染防治公示制度，即在施工现场出入口将工程概况、扬尘污染防治措施、非道路移动机械使用清单、建设各方责任单位名称及项目负责人姓名、本企业以及工程所在地相关行业主管部门的投诉举报电话等信息向社会公示。</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GSLB5-8</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未在项目施工前编制扬尘污染防治专项方案和扬尘污染防治费用使用计划，或未明确扬尘控制目标、防治部位、控制措施等，或未将扬尘污染防治费用专项使用。</w:t>
            </w:r>
          </w:p>
        </w:tc>
        <w:tc>
          <w:tcPr>
            <w:tcW w:w="2452" w:type="dxa"/>
            <w:noWrap w:val="0"/>
            <w:vAlign w:val="center"/>
          </w:tcPr>
          <w:p>
            <w:pPr>
              <w:widowControl/>
              <w:spacing w:line="300" w:lineRule="exact"/>
              <w:jc w:val="center"/>
              <w:rPr>
                <w:kern w:val="0"/>
                <w:sz w:val="21"/>
                <w:szCs w:val="21"/>
              </w:rPr>
            </w:pPr>
            <w:r>
              <w:rPr>
                <w:rFonts w:hint="eastAsia"/>
                <w:color w:val="auto"/>
                <w:kern w:val="0"/>
                <w:sz w:val="21"/>
                <w:szCs w:val="21"/>
              </w:rPr>
              <w:t>5</w:t>
            </w:r>
            <w:r>
              <w:rPr>
                <w:kern w:val="0"/>
                <w:sz w:val="21"/>
                <w:szCs w:val="21"/>
              </w:rPr>
              <w:t>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GSLB5-9</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未与具备相应资格的运输企业、建筑废弃物处置场所签订处置协议，或未及时清运建筑土方、工程渣土、建筑废弃物等散装物料。</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GSLB5-10</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施工总承包工程，未与分包企业签订相关扬尘污染防治管理协议或有关管理协议中未明确扬尘污染防治责任，或者未督促分包企业全面落实各项扬尘污染防治措施。</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文明</w:t>
            </w:r>
          </w:p>
          <w:p>
            <w:pPr>
              <w:widowControl/>
              <w:spacing w:line="300" w:lineRule="exact"/>
              <w:jc w:val="center"/>
              <w:rPr>
                <w:b/>
                <w:kern w:val="0"/>
                <w:sz w:val="21"/>
                <w:szCs w:val="21"/>
              </w:rPr>
            </w:pPr>
            <w:r>
              <w:rPr>
                <w:b/>
                <w:kern w:val="0"/>
                <w:sz w:val="21"/>
                <w:szCs w:val="21"/>
              </w:rPr>
              <w:t>环保</w:t>
            </w:r>
          </w:p>
          <w:p>
            <w:pPr>
              <w:widowControl/>
              <w:spacing w:line="300" w:lineRule="exact"/>
              <w:jc w:val="center"/>
              <w:rPr>
                <w:kern w:val="0"/>
                <w:sz w:val="21"/>
                <w:szCs w:val="21"/>
              </w:rPr>
            </w:pPr>
            <w:r>
              <w:rPr>
                <w:kern w:val="0"/>
                <w:sz w:val="21"/>
                <w:szCs w:val="21"/>
              </w:rPr>
              <w:t>GSLB5</w:t>
            </w:r>
          </w:p>
        </w:tc>
        <w:tc>
          <w:tcPr>
            <w:tcW w:w="1457" w:type="dxa"/>
            <w:noWrap w:val="0"/>
            <w:vAlign w:val="center"/>
          </w:tcPr>
          <w:p>
            <w:pPr>
              <w:widowControl/>
              <w:spacing w:line="300" w:lineRule="exact"/>
              <w:jc w:val="center"/>
              <w:rPr>
                <w:kern w:val="0"/>
                <w:sz w:val="21"/>
                <w:szCs w:val="21"/>
              </w:rPr>
            </w:pPr>
            <w:r>
              <w:rPr>
                <w:kern w:val="0"/>
                <w:sz w:val="21"/>
                <w:szCs w:val="21"/>
              </w:rPr>
              <w:t>GSLB5-11</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未按规定开展建设工程施工扬尘职业病危害防治工作。</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GSLB5-12</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未按照《广州市公路建设工程落实文明施工“6个100%”管理要求细化措施》落实各项措施的。</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GSLB5-13</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rFonts w:hint="eastAsia"/>
                <w:kern w:val="0"/>
                <w:sz w:val="21"/>
                <w:szCs w:val="21"/>
              </w:rPr>
            </w:pPr>
            <w:r>
              <w:rPr>
                <w:kern w:val="0"/>
                <w:sz w:val="21"/>
                <w:szCs w:val="21"/>
              </w:rPr>
              <w:t>未按规定动态核查编制作业使用的非道路移动机械使用清单并向属地行业主管部门和环保部门报备</w:t>
            </w:r>
            <w:r>
              <w:rPr>
                <w:rFonts w:hint="eastAsia"/>
                <w:kern w:val="0"/>
                <w:sz w:val="21"/>
                <w:szCs w:val="21"/>
              </w:rPr>
              <w:t>。</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rFonts w:hint="eastAsia"/>
                <w:kern w:val="0"/>
                <w:sz w:val="21"/>
                <w:szCs w:val="21"/>
              </w:rPr>
            </w:pPr>
            <w:r>
              <w:rPr>
                <w:kern w:val="0"/>
                <w:sz w:val="21"/>
                <w:szCs w:val="21"/>
              </w:rPr>
              <w:t>GSLB5-1</w:t>
            </w:r>
            <w:r>
              <w:rPr>
                <w:rFonts w:hint="eastAsia"/>
                <w:kern w:val="0"/>
                <w:sz w:val="21"/>
                <w:szCs w:val="21"/>
              </w:rPr>
              <w:t>4</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rFonts w:hint="eastAsia"/>
                <w:kern w:val="0"/>
                <w:sz w:val="21"/>
                <w:szCs w:val="21"/>
              </w:rPr>
              <w:t>使用冒黑烟非道路移动机械或不符合我市规定标准的非道路移动机械</w:t>
            </w:r>
          </w:p>
        </w:tc>
        <w:tc>
          <w:tcPr>
            <w:tcW w:w="2452" w:type="dxa"/>
            <w:noWrap w:val="0"/>
            <w:vAlign w:val="center"/>
          </w:tcPr>
          <w:p>
            <w:pPr>
              <w:widowControl/>
              <w:spacing w:line="300" w:lineRule="exact"/>
              <w:jc w:val="center"/>
              <w:rPr>
                <w:kern w:val="0"/>
                <w:sz w:val="21"/>
                <w:szCs w:val="21"/>
              </w:rPr>
            </w:pPr>
            <w:r>
              <w:rPr>
                <w:rFonts w:hint="eastAsia"/>
                <w:kern w:val="0"/>
                <w:sz w:val="21"/>
                <w:szCs w:val="21"/>
              </w:rPr>
              <w:t>2</w:t>
            </w:r>
            <w:r>
              <w:rPr>
                <w:kern w:val="0"/>
                <w:sz w:val="21"/>
                <w:szCs w:val="21"/>
              </w:rPr>
              <w:t>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rFonts w:hint="eastAsia"/>
                <w:kern w:val="0"/>
                <w:sz w:val="21"/>
                <w:szCs w:val="21"/>
              </w:rPr>
            </w:pPr>
            <w:r>
              <w:rPr>
                <w:kern w:val="0"/>
                <w:sz w:val="21"/>
                <w:szCs w:val="21"/>
              </w:rPr>
              <w:t>GSLB5-1</w:t>
            </w:r>
            <w:r>
              <w:rPr>
                <w:rFonts w:hint="eastAsia"/>
                <w:kern w:val="0"/>
                <w:sz w:val="21"/>
                <w:szCs w:val="21"/>
              </w:rPr>
              <w:t>5</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在施工现场的办公、生活区和作业区燃烧建筑废弃物和生活垃圾。</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rFonts w:hint="eastAsia"/>
                <w:kern w:val="0"/>
                <w:sz w:val="21"/>
                <w:szCs w:val="21"/>
              </w:rPr>
            </w:pPr>
            <w:r>
              <w:rPr>
                <w:kern w:val="0"/>
                <w:sz w:val="21"/>
                <w:szCs w:val="21"/>
              </w:rPr>
              <w:t>GSLB5-1</w:t>
            </w:r>
            <w:r>
              <w:rPr>
                <w:rFonts w:hint="eastAsia"/>
                <w:kern w:val="0"/>
                <w:sz w:val="21"/>
                <w:szCs w:val="21"/>
              </w:rPr>
              <w:t>6</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电焊作业或夜间施工使用灯光照明的，未采取有效遮蔽措施致使光照直射居民住宅的。</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GSLB5-1</w:t>
            </w:r>
            <w:r>
              <w:rPr>
                <w:rFonts w:hint="eastAsia"/>
                <w:kern w:val="0"/>
                <w:sz w:val="21"/>
                <w:szCs w:val="21"/>
              </w:rPr>
              <w:t>7</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rFonts w:hint="eastAsia"/>
                <w:kern w:val="0"/>
                <w:sz w:val="21"/>
                <w:szCs w:val="21"/>
              </w:rPr>
            </w:pPr>
            <w:r>
              <w:rPr>
                <w:rFonts w:hint="eastAsia"/>
                <w:kern w:val="0"/>
                <w:sz w:val="21"/>
                <w:szCs w:val="21"/>
              </w:rPr>
              <w:t>未按规定时间施工造成噪声污染、施工噪声超标或相关投诉的。</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exact"/>
          <w:jc w:val="center"/>
        </w:trPr>
        <w:tc>
          <w:tcPr>
            <w:tcW w:w="779" w:type="dxa"/>
            <w:vMerge w:val="continue"/>
            <w:noWrap w:val="0"/>
            <w:vAlign w:val="center"/>
          </w:tcPr>
          <w:p>
            <w:pPr>
              <w:widowControl/>
              <w:spacing w:line="300" w:lineRule="exact"/>
              <w:jc w:val="center"/>
              <w:rPr>
                <w:kern w:val="0"/>
                <w:sz w:val="21"/>
                <w:szCs w:val="21"/>
              </w:rPr>
            </w:pPr>
          </w:p>
        </w:tc>
        <w:tc>
          <w:tcPr>
            <w:tcW w:w="14416" w:type="dxa"/>
            <w:gridSpan w:val="6"/>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restart"/>
            <w:noWrap w:val="0"/>
            <w:vAlign w:val="center"/>
          </w:tcPr>
          <w:p>
            <w:pPr>
              <w:widowControl/>
              <w:spacing w:line="300" w:lineRule="exact"/>
              <w:jc w:val="center"/>
              <w:rPr>
                <w:b/>
                <w:kern w:val="0"/>
                <w:sz w:val="21"/>
                <w:szCs w:val="21"/>
              </w:rPr>
            </w:pPr>
            <w:r>
              <w:rPr>
                <w:b/>
                <w:kern w:val="0"/>
                <w:sz w:val="21"/>
                <w:szCs w:val="21"/>
              </w:rPr>
              <w:t>工程</w:t>
            </w:r>
          </w:p>
          <w:p>
            <w:pPr>
              <w:widowControl/>
              <w:spacing w:line="300" w:lineRule="exact"/>
              <w:jc w:val="center"/>
              <w:rPr>
                <w:b/>
                <w:kern w:val="0"/>
                <w:sz w:val="21"/>
                <w:szCs w:val="21"/>
              </w:rPr>
            </w:pPr>
            <w:r>
              <w:rPr>
                <w:b/>
                <w:kern w:val="0"/>
                <w:sz w:val="21"/>
                <w:szCs w:val="21"/>
              </w:rPr>
              <w:t>管理</w:t>
            </w:r>
          </w:p>
          <w:p>
            <w:pPr>
              <w:widowControl/>
              <w:spacing w:line="300" w:lineRule="exact"/>
              <w:jc w:val="center"/>
              <w:rPr>
                <w:b/>
                <w:kern w:val="0"/>
                <w:sz w:val="21"/>
                <w:szCs w:val="21"/>
              </w:rPr>
            </w:pPr>
            <w:r>
              <w:rPr>
                <w:kern w:val="0"/>
                <w:sz w:val="21"/>
                <w:szCs w:val="21"/>
              </w:rPr>
              <w:t>GSLB6</w:t>
            </w:r>
          </w:p>
        </w:tc>
        <w:tc>
          <w:tcPr>
            <w:tcW w:w="1457" w:type="dxa"/>
            <w:noWrap w:val="0"/>
            <w:vAlign w:val="center"/>
          </w:tcPr>
          <w:p>
            <w:pPr>
              <w:widowControl/>
              <w:spacing w:line="300" w:lineRule="exact"/>
              <w:jc w:val="center"/>
              <w:rPr>
                <w:kern w:val="0"/>
                <w:sz w:val="21"/>
                <w:szCs w:val="21"/>
              </w:rPr>
            </w:pPr>
            <w:r>
              <w:rPr>
                <w:kern w:val="0"/>
                <w:sz w:val="21"/>
                <w:szCs w:val="21"/>
              </w:rPr>
              <w:t>GSLB6-1</w:t>
            </w:r>
          </w:p>
        </w:tc>
        <w:tc>
          <w:tcPr>
            <w:tcW w:w="1459" w:type="dxa"/>
            <w:noWrap w:val="0"/>
            <w:vAlign w:val="center"/>
          </w:tcPr>
          <w:p>
            <w:pPr>
              <w:widowControl/>
              <w:spacing w:line="300" w:lineRule="exact"/>
              <w:jc w:val="center"/>
              <w:rPr>
                <w:kern w:val="0"/>
                <w:sz w:val="21"/>
                <w:szCs w:val="21"/>
              </w:rPr>
            </w:pPr>
            <w:r>
              <w:rPr>
                <w:kern w:val="0"/>
                <w:sz w:val="21"/>
                <w:szCs w:val="21"/>
              </w:rPr>
              <w:t>GLSG2-4-1</w:t>
            </w:r>
          </w:p>
        </w:tc>
        <w:tc>
          <w:tcPr>
            <w:tcW w:w="5332" w:type="dxa"/>
            <w:noWrap w:val="0"/>
            <w:vAlign w:val="center"/>
          </w:tcPr>
          <w:p>
            <w:pPr>
              <w:widowControl/>
              <w:spacing w:line="300" w:lineRule="exact"/>
              <w:rPr>
                <w:kern w:val="0"/>
                <w:sz w:val="21"/>
                <w:szCs w:val="21"/>
              </w:rPr>
            </w:pPr>
            <w:r>
              <w:rPr>
                <w:kern w:val="0"/>
                <w:sz w:val="21"/>
                <w:szCs w:val="21"/>
              </w:rPr>
              <w:t>财务管理制度不健全。</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GSLB6-2</w:t>
            </w:r>
          </w:p>
        </w:tc>
        <w:tc>
          <w:tcPr>
            <w:tcW w:w="1459" w:type="dxa"/>
            <w:noWrap w:val="0"/>
            <w:vAlign w:val="center"/>
          </w:tcPr>
          <w:p>
            <w:pPr>
              <w:widowControl/>
              <w:spacing w:line="300" w:lineRule="exact"/>
              <w:jc w:val="center"/>
              <w:rPr>
                <w:kern w:val="0"/>
                <w:sz w:val="21"/>
                <w:szCs w:val="21"/>
              </w:rPr>
            </w:pPr>
            <w:r>
              <w:rPr>
                <w:kern w:val="0"/>
                <w:sz w:val="21"/>
                <w:szCs w:val="21"/>
              </w:rPr>
              <w:t>GLSG2-4-2</w:t>
            </w:r>
          </w:p>
        </w:tc>
        <w:tc>
          <w:tcPr>
            <w:tcW w:w="5332" w:type="dxa"/>
            <w:noWrap w:val="0"/>
            <w:vAlign w:val="center"/>
          </w:tcPr>
          <w:p>
            <w:pPr>
              <w:widowControl/>
              <w:spacing w:line="300" w:lineRule="exact"/>
              <w:rPr>
                <w:kern w:val="0"/>
                <w:sz w:val="21"/>
                <w:szCs w:val="21"/>
              </w:rPr>
            </w:pPr>
            <w:r>
              <w:rPr>
                <w:kern w:val="0"/>
                <w:sz w:val="21"/>
                <w:szCs w:val="21"/>
              </w:rPr>
              <w:t>财务管理混乱，管理台帐不完备。</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GSLB6-3</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财务管理不严格，出现假票据或假发票。</w:t>
            </w: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GSLB6-4</w:t>
            </w:r>
          </w:p>
        </w:tc>
        <w:tc>
          <w:tcPr>
            <w:tcW w:w="1459" w:type="dxa"/>
            <w:noWrap w:val="0"/>
            <w:vAlign w:val="center"/>
          </w:tcPr>
          <w:p>
            <w:pPr>
              <w:widowControl/>
              <w:spacing w:line="300" w:lineRule="exact"/>
              <w:jc w:val="center"/>
              <w:rPr>
                <w:kern w:val="0"/>
                <w:sz w:val="21"/>
                <w:szCs w:val="21"/>
              </w:rPr>
            </w:pPr>
            <w:r>
              <w:rPr>
                <w:kern w:val="0"/>
                <w:sz w:val="21"/>
                <w:szCs w:val="21"/>
              </w:rPr>
              <w:t xml:space="preserve">GLSG2-4-3 </w:t>
            </w:r>
          </w:p>
          <w:p>
            <w:pPr>
              <w:widowControl/>
              <w:spacing w:line="300" w:lineRule="exact"/>
              <w:jc w:val="center"/>
              <w:rPr>
                <w:kern w:val="0"/>
                <w:sz w:val="21"/>
                <w:szCs w:val="21"/>
              </w:rPr>
            </w:pPr>
            <w:r>
              <w:rPr>
                <w:kern w:val="0"/>
                <w:sz w:val="21"/>
                <w:szCs w:val="21"/>
              </w:rPr>
              <w:t>GLSG2-4-4</w:t>
            </w:r>
          </w:p>
        </w:tc>
        <w:tc>
          <w:tcPr>
            <w:tcW w:w="5332" w:type="dxa"/>
            <w:noWrap w:val="0"/>
            <w:vAlign w:val="center"/>
          </w:tcPr>
          <w:p>
            <w:pPr>
              <w:widowControl/>
              <w:spacing w:line="300" w:lineRule="exact"/>
              <w:rPr>
                <w:kern w:val="0"/>
                <w:sz w:val="21"/>
                <w:szCs w:val="21"/>
              </w:rPr>
            </w:pPr>
            <w:r>
              <w:rPr>
                <w:kern w:val="0"/>
                <w:sz w:val="21"/>
                <w:szCs w:val="21"/>
              </w:rPr>
              <w:t>工程变更弄虚作假或虚假计量。</w:t>
            </w:r>
          </w:p>
        </w:tc>
        <w:tc>
          <w:tcPr>
            <w:tcW w:w="2452" w:type="dxa"/>
            <w:noWrap w:val="0"/>
            <w:vAlign w:val="center"/>
          </w:tcPr>
          <w:p>
            <w:pPr>
              <w:widowControl/>
              <w:spacing w:line="300" w:lineRule="exact"/>
              <w:jc w:val="center"/>
              <w:rPr>
                <w:kern w:val="0"/>
                <w:sz w:val="21"/>
                <w:szCs w:val="21"/>
              </w:rPr>
            </w:pPr>
            <w:r>
              <w:rPr>
                <w:kern w:val="0"/>
                <w:sz w:val="21"/>
                <w:szCs w:val="21"/>
              </w:rPr>
              <w:t>6分/次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工程</w:t>
            </w:r>
          </w:p>
          <w:p>
            <w:pPr>
              <w:widowControl/>
              <w:spacing w:line="300" w:lineRule="exact"/>
              <w:jc w:val="center"/>
              <w:rPr>
                <w:b/>
                <w:kern w:val="0"/>
                <w:sz w:val="21"/>
                <w:szCs w:val="21"/>
              </w:rPr>
            </w:pPr>
            <w:r>
              <w:rPr>
                <w:b/>
                <w:kern w:val="0"/>
                <w:sz w:val="21"/>
                <w:szCs w:val="21"/>
              </w:rPr>
              <w:t>管理</w:t>
            </w:r>
          </w:p>
          <w:p>
            <w:pPr>
              <w:widowControl/>
              <w:spacing w:line="300" w:lineRule="exact"/>
              <w:jc w:val="center"/>
              <w:rPr>
                <w:kern w:val="0"/>
                <w:sz w:val="21"/>
                <w:szCs w:val="21"/>
              </w:rPr>
            </w:pPr>
            <w:r>
              <w:rPr>
                <w:kern w:val="0"/>
                <w:sz w:val="21"/>
                <w:szCs w:val="21"/>
              </w:rPr>
              <w:t>GSLB6</w:t>
            </w:r>
          </w:p>
        </w:tc>
        <w:tc>
          <w:tcPr>
            <w:tcW w:w="1457" w:type="dxa"/>
            <w:noWrap w:val="0"/>
            <w:vAlign w:val="center"/>
          </w:tcPr>
          <w:p>
            <w:pPr>
              <w:widowControl/>
              <w:spacing w:line="300" w:lineRule="exact"/>
              <w:jc w:val="center"/>
              <w:rPr>
                <w:kern w:val="0"/>
                <w:sz w:val="21"/>
                <w:szCs w:val="21"/>
              </w:rPr>
            </w:pPr>
            <w:r>
              <w:rPr>
                <w:kern w:val="0"/>
                <w:sz w:val="21"/>
                <w:szCs w:val="21"/>
              </w:rPr>
              <w:t>GSLB6-5</w:t>
            </w:r>
          </w:p>
        </w:tc>
        <w:tc>
          <w:tcPr>
            <w:tcW w:w="1459" w:type="dxa"/>
            <w:noWrap w:val="0"/>
            <w:vAlign w:val="center"/>
          </w:tcPr>
          <w:p>
            <w:pPr>
              <w:widowControl/>
              <w:spacing w:line="300" w:lineRule="exact"/>
              <w:jc w:val="center"/>
              <w:rPr>
                <w:kern w:val="0"/>
                <w:sz w:val="21"/>
                <w:szCs w:val="21"/>
              </w:rPr>
            </w:pPr>
            <w:r>
              <w:rPr>
                <w:kern w:val="0"/>
                <w:sz w:val="21"/>
                <w:szCs w:val="21"/>
              </w:rPr>
              <w:t>GLSG2-4-5</w:t>
            </w:r>
          </w:p>
        </w:tc>
        <w:tc>
          <w:tcPr>
            <w:tcW w:w="5332" w:type="dxa"/>
            <w:noWrap w:val="0"/>
            <w:vAlign w:val="center"/>
          </w:tcPr>
          <w:p>
            <w:pPr>
              <w:widowControl/>
              <w:spacing w:line="300" w:lineRule="exact"/>
              <w:rPr>
                <w:kern w:val="0"/>
                <w:sz w:val="21"/>
                <w:szCs w:val="21"/>
              </w:rPr>
            </w:pPr>
            <w:r>
              <w:rPr>
                <w:kern w:val="0"/>
                <w:sz w:val="21"/>
                <w:szCs w:val="21"/>
              </w:rPr>
              <w:t>流动资金不能满足工程建设需要。</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GSLB6-6</w:t>
            </w:r>
          </w:p>
        </w:tc>
        <w:tc>
          <w:tcPr>
            <w:tcW w:w="1459" w:type="dxa"/>
            <w:noWrap w:val="0"/>
            <w:vAlign w:val="center"/>
          </w:tcPr>
          <w:p>
            <w:pPr>
              <w:widowControl/>
              <w:spacing w:line="300" w:lineRule="exact"/>
              <w:jc w:val="center"/>
              <w:rPr>
                <w:kern w:val="0"/>
                <w:sz w:val="21"/>
                <w:szCs w:val="21"/>
              </w:rPr>
            </w:pPr>
            <w:r>
              <w:rPr>
                <w:kern w:val="0"/>
                <w:sz w:val="21"/>
                <w:szCs w:val="21"/>
              </w:rPr>
              <w:t>GLSG2-4-6</w:t>
            </w:r>
          </w:p>
        </w:tc>
        <w:tc>
          <w:tcPr>
            <w:tcW w:w="5332" w:type="dxa"/>
            <w:noWrap w:val="0"/>
            <w:vAlign w:val="center"/>
          </w:tcPr>
          <w:p>
            <w:pPr>
              <w:widowControl/>
              <w:spacing w:line="300" w:lineRule="exact"/>
              <w:rPr>
                <w:kern w:val="0"/>
                <w:sz w:val="21"/>
                <w:szCs w:val="21"/>
              </w:rPr>
            </w:pPr>
            <w:r>
              <w:rPr>
                <w:kern w:val="0"/>
                <w:sz w:val="21"/>
                <w:szCs w:val="21"/>
              </w:rPr>
              <w:t>挪用工程款，造成管理混乱、进度滞后等不良影响。</w:t>
            </w:r>
          </w:p>
        </w:tc>
        <w:tc>
          <w:tcPr>
            <w:tcW w:w="2452" w:type="dxa"/>
            <w:noWrap w:val="0"/>
            <w:vAlign w:val="center"/>
          </w:tcPr>
          <w:p>
            <w:pPr>
              <w:widowControl/>
              <w:spacing w:line="300" w:lineRule="exact"/>
              <w:jc w:val="center"/>
              <w:rPr>
                <w:kern w:val="0"/>
                <w:sz w:val="21"/>
                <w:szCs w:val="21"/>
              </w:rPr>
            </w:pPr>
            <w:r>
              <w:rPr>
                <w:kern w:val="0"/>
                <w:sz w:val="21"/>
                <w:szCs w:val="21"/>
              </w:rPr>
              <w:t>10分/次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GSLB6-7</w:t>
            </w:r>
          </w:p>
        </w:tc>
        <w:tc>
          <w:tcPr>
            <w:tcW w:w="1459" w:type="dxa"/>
            <w:noWrap w:val="0"/>
            <w:vAlign w:val="center"/>
          </w:tcPr>
          <w:p>
            <w:pPr>
              <w:widowControl/>
              <w:spacing w:line="300" w:lineRule="exact"/>
              <w:jc w:val="center"/>
              <w:rPr>
                <w:kern w:val="0"/>
                <w:sz w:val="21"/>
                <w:szCs w:val="21"/>
              </w:rPr>
            </w:pPr>
            <w:r>
              <w:rPr>
                <w:kern w:val="0"/>
                <w:sz w:val="21"/>
                <w:szCs w:val="21"/>
              </w:rPr>
              <w:t>GLSG2-4-8</w:t>
            </w:r>
          </w:p>
        </w:tc>
        <w:tc>
          <w:tcPr>
            <w:tcW w:w="5332" w:type="dxa"/>
            <w:noWrap w:val="0"/>
            <w:vAlign w:val="center"/>
          </w:tcPr>
          <w:p>
            <w:pPr>
              <w:widowControl/>
              <w:spacing w:line="300" w:lineRule="exact"/>
              <w:rPr>
                <w:kern w:val="0"/>
                <w:sz w:val="21"/>
                <w:szCs w:val="21"/>
              </w:rPr>
            </w:pPr>
            <w:r>
              <w:rPr>
                <w:kern w:val="0"/>
                <w:sz w:val="21"/>
                <w:szCs w:val="21"/>
              </w:rPr>
              <w:t>因施工企业原因，未及时上报变更文件、未按规定编制或提交合同结算资料的。</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GSLB6-8</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rFonts w:hint="eastAsia"/>
                <w:kern w:val="0"/>
                <w:sz w:val="21"/>
                <w:szCs w:val="21"/>
              </w:rPr>
              <w:t>未及时按合同规定上报计量、支付、结算报表.</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GSLB6-9</w:t>
            </w:r>
          </w:p>
        </w:tc>
        <w:tc>
          <w:tcPr>
            <w:tcW w:w="1459" w:type="dxa"/>
            <w:noWrap w:val="0"/>
            <w:vAlign w:val="center"/>
          </w:tcPr>
          <w:p>
            <w:pPr>
              <w:widowControl/>
              <w:spacing w:line="300" w:lineRule="exact"/>
              <w:jc w:val="center"/>
              <w:rPr>
                <w:kern w:val="0"/>
                <w:sz w:val="21"/>
                <w:szCs w:val="21"/>
              </w:rPr>
            </w:pPr>
            <w:r>
              <w:rPr>
                <w:kern w:val="0"/>
                <w:sz w:val="21"/>
                <w:szCs w:val="21"/>
              </w:rPr>
              <w:t>GLSG2-6-6</w:t>
            </w:r>
          </w:p>
        </w:tc>
        <w:tc>
          <w:tcPr>
            <w:tcW w:w="5332" w:type="dxa"/>
            <w:noWrap w:val="0"/>
            <w:vAlign w:val="center"/>
          </w:tcPr>
          <w:p>
            <w:pPr>
              <w:widowControl/>
              <w:spacing w:line="300" w:lineRule="exact"/>
              <w:rPr>
                <w:kern w:val="0"/>
                <w:sz w:val="21"/>
                <w:szCs w:val="21"/>
              </w:rPr>
            </w:pPr>
            <w:r>
              <w:rPr>
                <w:kern w:val="0"/>
                <w:sz w:val="21"/>
                <w:szCs w:val="21"/>
              </w:rPr>
              <w:t>建设项目出现突发事件，拒不执行应急或救援任务。</w:t>
            </w:r>
          </w:p>
        </w:tc>
        <w:tc>
          <w:tcPr>
            <w:tcW w:w="2452" w:type="dxa"/>
            <w:noWrap w:val="0"/>
            <w:vAlign w:val="center"/>
          </w:tcPr>
          <w:p>
            <w:pPr>
              <w:widowControl/>
              <w:spacing w:line="300" w:lineRule="exact"/>
              <w:jc w:val="center"/>
              <w:rPr>
                <w:kern w:val="0"/>
                <w:sz w:val="21"/>
                <w:szCs w:val="21"/>
              </w:rPr>
            </w:pPr>
            <w:r>
              <w:rPr>
                <w:kern w:val="0"/>
                <w:sz w:val="21"/>
                <w:szCs w:val="21"/>
              </w:rPr>
              <w:t>10分/次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GSLB6-10</w:t>
            </w:r>
          </w:p>
        </w:tc>
        <w:tc>
          <w:tcPr>
            <w:tcW w:w="1459" w:type="dxa"/>
            <w:noWrap w:val="0"/>
            <w:vAlign w:val="center"/>
          </w:tcPr>
          <w:p>
            <w:pPr>
              <w:widowControl/>
              <w:spacing w:line="300" w:lineRule="exact"/>
              <w:jc w:val="center"/>
              <w:rPr>
                <w:kern w:val="0"/>
                <w:sz w:val="21"/>
                <w:szCs w:val="21"/>
              </w:rPr>
            </w:pPr>
            <w:r>
              <w:rPr>
                <w:kern w:val="0"/>
                <w:sz w:val="21"/>
                <w:szCs w:val="21"/>
              </w:rPr>
              <w:t>GLSG2-6-7</w:t>
            </w:r>
          </w:p>
        </w:tc>
        <w:tc>
          <w:tcPr>
            <w:tcW w:w="5332" w:type="dxa"/>
            <w:noWrap w:val="0"/>
            <w:vAlign w:val="center"/>
          </w:tcPr>
          <w:p>
            <w:pPr>
              <w:widowControl/>
              <w:spacing w:line="300" w:lineRule="exact"/>
              <w:rPr>
                <w:kern w:val="0"/>
                <w:sz w:val="21"/>
                <w:szCs w:val="21"/>
              </w:rPr>
            </w:pPr>
            <w:r>
              <w:rPr>
                <w:kern w:val="0"/>
                <w:sz w:val="21"/>
                <w:szCs w:val="21"/>
              </w:rPr>
              <w:t>乱占土地、草场、林场。</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GSLB6-11</w:t>
            </w:r>
          </w:p>
        </w:tc>
        <w:tc>
          <w:tcPr>
            <w:tcW w:w="1459" w:type="dxa"/>
            <w:noWrap w:val="0"/>
            <w:vAlign w:val="center"/>
          </w:tcPr>
          <w:p>
            <w:pPr>
              <w:widowControl/>
              <w:spacing w:line="300" w:lineRule="exact"/>
              <w:jc w:val="center"/>
              <w:rPr>
                <w:kern w:val="0"/>
                <w:sz w:val="21"/>
                <w:szCs w:val="21"/>
              </w:rPr>
            </w:pPr>
            <w:r>
              <w:rPr>
                <w:kern w:val="0"/>
                <w:sz w:val="21"/>
                <w:szCs w:val="21"/>
              </w:rPr>
              <w:t>GLSG2-6-8</w:t>
            </w:r>
          </w:p>
        </w:tc>
        <w:tc>
          <w:tcPr>
            <w:tcW w:w="5332" w:type="dxa"/>
            <w:noWrap w:val="0"/>
            <w:vAlign w:val="center"/>
          </w:tcPr>
          <w:p>
            <w:pPr>
              <w:widowControl/>
              <w:spacing w:line="300" w:lineRule="exact"/>
              <w:rPr>
                <w:kern w:val="0"/>
                <w:sz w:val="21"/>
                <w:szCs w:val="21"/>
              </w:rPr>
            </w:pPr>
            <w:r>
              <w:rPr>
                <w:kern w:val="0"/>
                <w:sz w:val="21"/>
                <w:szCs w:val="21"/>
              </w:rPr>
              <w:t>临时占用农田、林地等未及时复垦或恢复原状。</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GSLB6-12</w:t>
            </w:r>
          </w:p>
        </w:tc>
        <w:tc>
          <w:tcPr>
            <w:tcW w:w="1459" w:type="dxa"/>
            <w:noWrap w:val="0"/>
            <w:vAlign w:val="center"/>
          </w:tcPr>
          <w:p>
            <w:pPr>
              <w:widowControl/>
              <w:spacing w:line="300" w:lineRule="exact"/>
              <w:jc w:val="center"/>
              <w:rPr>
                <w:kern w:val="0"/>
                <w:sz w:val="21"/>
                <w:szCs w:val="21"/>
              </w:rPr>
            </w:pPr>
            <w:r>
              <w:rPr>
                <w:kern w:val="0"/>
                <w:sz w:val="21"/>
                <w:szCs w:val="21"/>
              </w:rPr>
              <w:t>GLSG2-6-9</w:t>
            </w:r>
          </w:p>
        </w:tc>
        <w:tc>
          <w:tcPr>
            <w:tcW w:w="5332" w:type="dxa"/>
            <w:noWrap w:val="0"/>
            <w:vAlign w:val="center"/>
          </w:tcPr>
          <w:p>
            <w:pPr>
              <w:widowControl/>
              <w:spacing w:line="300" w:lineRule="exact"/>
              <w:rPr>
                <w:kern w:val="0"/>
                <w:sz w:val="21"/>
                <w:szCs w:val="21"/>
              </w:rPr>
            </w:pPr>
            <w:r>
              <w:rPr>
                <w:kern w:val="0"/>
                <w:sz w:val="21"/>
                <w:szCs w:val="21"/>
              </w:rPr>
              <w:t>未按要求签订廉政合同。</w:t>
            </w:r>
          </w:p>
        </w:tc>
        <w:tc>
          <w:tcPr>
            <w:tcW w:w="2452" w:type="dxa"/>
            <w:noWrap w:val="0"/>
            <w:vAlign w:val="center"/>
          </w:tcPr>
          <w:p>
            <w:pPr>
              <w:widowControl/>
              <w:spacing w:line="300" w:lineRule="exact"/>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kern w:val="0"/>
                <w:sz w:val="21"/>
                <w:szCs w:val="21"/>
              </w:rPr>
            </w:pPr>
          </w:p>
        </w:tc>
        <w:tc>
          <w:tcPr>
            <w:tcW w:w="858" w:type="dxa"/>
            <w:vMerge w:val="restart"/>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GSLB6-13</w:t>
            </w:r>
          </w:p>
        </w:tc>
        <w:tc>
          <w:tcPr>
            <w:tcW w:w="1459" w:type="dxa"/>
            <w:noWrap w:val="0"/>
            <w:vAlign w:val="center"/>
          </w:tcPr>
          <w:p>
            <w:pPr>
              <w:widowControl/>
              <w:spacing w:line="300" w:lineRule="exact"/>
              <w:jc w:val="center"/>
              <w:rPr>
                <w:kern w:val="0"/>
                <w:sz w:val="21"/>
                <w:szCs w:val="21"/>
              </w:rPr>
            </w:pPr>
            <w:r>
              <w:rPr>
                <w:kern w:val="0"/>
                <w:sz w:val="21"/>
                <w:szCs w:val="21"/>
              </w:rPr>
              <w:t>GLSG2-6-10</w:t>
            </w:r>
          </w:p>
        </w:tc>
        <w:tc>
          <w:tcPr>
            <w:tcW w:w="5332" w:type="dxa"/>
            <w:noWrap w:val="0"/>
            <w:vAlign w:val="center"/>
          </w:tcPr>
          <w:p>
            <w:pPr>
              <w:widowControl/>
              <w:spacing w:line="300" w:lineRule="exact"/>
              <w:rPr>
                <w:kern w:val="0"/>
                <w:sz w:val="21"/>
                <w:szCs w:val="21"/>
              </w:rPr>
            </w:pPr>
            <w:r>
              <w:rPr>
                <w:kern w:val="0"/>
                <w:sz w:val="21"/>
                <w:szCs w:val="21"/>
              </w:rPr>
              <w:t>违反廉政合同要求。</w:t>
            </w:r>
          </w:p>
        </w:tc>
        <w:tc>
          <w:tcPr>
            <w:tcW w:w="2452" w:type="dxa"/>
            <w:noWrap w:val="0"/>
            <w:vAlign w:val="center"/>
          </w:tcPr>
          <w:p>
            <w:pPr>
              <w:widowControl/>
              <w:spacing w:line="300" w:lineRule="exact"/>
              <w:jc w:val="center"/>
              <w:rPr>
                <w:kern w:val="0"/>
                <w:sz w:val="21"/>
                <w:szCs w:val="21"/>
              </w:rPr>
            </w:pPr>
            <w:r>
              <w:rPr>
                <w:kern w:val="0"/>
                <w:sz w:val="21"/>
                <w:szCs w:val="21"/>
              </w:rPr>
              <w:t>5分/人次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工程</w:t>
            </w:r>
          </w:p>
          <w:p>
            <w:pPr>
              <w:widowControl/>
              <w:spacing w:line="300" w:lineRule="exact"/>
              <w:jc w:val="center"/>
              <w:rPr>
                <w:b/>
                <w:kern w:val="0"/>
                <w:sz w:val="21"/>
                <w:szCs w:val="21"/>
              </w:rPr>
            </w:pPr>
            <w:r>
              <w:rPr>
                <w:b/>
                <w:kern w:val="0"/>
                <w:sz w:val="21"/>
                <w:szCs w:val="21"/>
              </w:rPr>
              <w:t>管理</w:t>
            </w:r>
          </w:p>
          <w:p>
            <w:pPr>
              <w:widowControl/>
              <w:spacing w:line="300" w:lineRule="exact"/>
              <w:jc w:val="center"/>
              <w:rPr>
                <w:kern w:val="0"/>
                <w:sz w:val="21"/>
                <w:szCs w:val="21"/>
              </w:rPr>
            </w:pPr>
            <w:r>
              <w:rPr>
                <w:kern w:val="0"/>
                <w:sz w:val="21"/>
                <w:szCs w:val="21"/>
              </w:rPr>
              <w:t>GSLB6</w:t>
            </w:r>
          </w:p>
        </w:tc>
        <w:tc>
          <w:tcPr>
            <w:tcW w:w="1457" w:type="dxa"/>
            <w:noWrap w:val="0"/>
            <w:vAlign w:val="center"/>
          </w:tcPr>
          <w:p>
            <w:pPr>
              <w:widowControl/>
              <w:spacing w:line="300" w:lineRule="exact"/>
              <w:jc w:val="center"/>
              <w:rPr>
                <w:kern w:val="0"/>
                <w:sz w:val="21"/>
                <w:szCs w:val="21"/>
              </w:rPr>
            </w:pPr>
            <w:r>
              <w:rPr>
                <w:kern w:val="0"/>
                <w:sz w:val="21"/>
                <w:szCs w:val="21"/>
              </w:rPr>
              <w:t>GSLB6-14</w:t>
            </w:r>
          </w:p>
        </w:tc>
        <w:tc>
          <w:tcPr>
            <w:tcW w:w="1459" w:type="dxa"/>
            <w:noWrap w:val="0"/>
            <w:vAlign w:val="center"/>
          </w:tcPr>
          <w:p>
            <w:pPr>
              <w:widowControl/>
              <w:spacing w:line="300" w:lineRule="exact"/>
              <w:jc w:val="center"/>
              <w:rPr>
                <w:kern w:val="0"/>
                <w:sz w:val="21"/>
                <w:szCs w:val="21"/>
              </w:rPr>
            </w:pPr>
            <w:r>
              <w:rPr>
                <w:kern w:val="0"/>
                <w:sz w:val="21"/>
                <w:szCs w:val="21"/>
              </w:rPr>
              <w:t>GLSG2-4-7</w:t>
            </w:r>
          </w:p>
        </w:tc>
        <w:tc>
          <w:tcPr>
            <w:tcW w:w="5332" w:type="dxa"/>
            <w:noWrap w:val="0"/>
            <w:vAlign w:val="center"/>
          </w:tcPr>
          <w:p>
            <w:pPr>
              <w:widowControl/>
              <w:spacing w:line="300" w:lineRule="exact"/>
              <w:rPr>
                <w:kern w:val="0"/>
                <w:sz w:val="21"/>
                <w:szCs w:val="21"/>
              </w:rPr>
            </w:pPr>
            <w:r>
              <w:rPr>
                <w:kern w:val="0"/>
                <w:sz w:val="21"/>
                <w:szCs w:val="21"/>
              </w:rPr>
              <w:t>因施工企业原因拖欠工程款、农民工工资、材料款，尚未</w:t>
            </w:r>
            <w:r>
              <w:rPr>
                <w:sz w:val="21"/>
                <w:szCs w:val="21"/>
              </w:rPr>
              <w:t>尚引发群体性事件或未造成影响</w:t>
            </w:r>
            <w:r>
              <w:rPr>
                <w:kern w:val="0"/>
                <w:sz w:val="21"/>
                <w:szCs w:val="21"/>
              </w:rPr>
              <w:t>。</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GSLB6-15</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劳务用工未实行实名制管理</w:t>
            </w:r>
          </w:p>
        </w:tc>
        <w:tc>
          <w:tcPr>
            <w:tcW w:w="2452" w:type="dxa"/>
            <w:noWrap w:val="0"/>
            <w:vAlign w:val="center"/>
          </w:tcPr>
          <w:p>
            <w:pPr>
              <w:widowControl/>
              <w:spacing w:line="300" w:lineRule="exact"/>
              <w:jc w:val="center"/>
              <w:rPr>
                <w:kern w:val="0"/>
                <w:sz w:val="21"/>
                <w:szCs w:val="21"/>
              </w:rPr>
            </w:pPr>
            <w:r>
              <w:rPr>
                <w:kern w:val="0"/>
                <w:sz w:val="21"/>
                <w:szCs w:val="21"/>
              </w:rPr>
              <w:t>1分/人次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GSLB6-16</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劳务工人工资未实行专用账户制度。</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GSLB6-17</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未按规定缴纳工资保证金。</w:t>
            </w:r>
          </w:p>
        </w:tc>
        <w:tc>
          <w:tcPr>
            <w:tcW w:w="2452" w:type="dxa"/>
            <w:noWrap w:val="0"/>
            <w:vAlign w:val="center"/>
          </w:tcPr>
          <w:p>
            <w:pPr>
              <w:widowControl/>
              <w:spacing w:line="300" w:lineRule="exact"/>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GSLB6-18</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未按约定实现工人工资按月足额支付。</w:t>
            </w:r>
          </w:p>
        </w:tc>
        <w:tc>
          <w:tcPr>
            <w:tcW w:w="2452" w:type="dxa"/>
            <w:noWrap w:val="0"/>
            <w:vAlign w:val="center"/>
          </w:tcPr>
          <w:p>
            <w:pPr>
              <w:widowControl/>
              <w:spacing w:line="300" w:lineRule="exact"/>
              <w:jc w:val="center"/>
              <w:rPr>
                <w:kern w:val="0"/>
                <w:sz w:val="21"/>
                <w:szCs w:val="21"/>
              </w:rPr>
            </w:pPr>
            <w:r>
              <w:rPr>
                <w:kern w:val="0"/>
                <w:sz w:val="21"/>
                <w:szCs w:val="21"/>
              </w:rPr>
              <w:t>0.5分/人次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GSLB6-19</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施工总承包工程，总承包单位未制定对分包企业劳务用工和工资发放监督管理具体措施的。</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vMerge w:val="restart"/>
            <w:noWrap w:val="0"/>
            <w:vAlign w:val="center"/>
          </w:tcPr>
          <w:p>
            <w:pPr>
              <w:widowControl/>
              <w:spacing w:line="300" w:lineRule="exact"/>
              <w:jc w:val="center"/>
              <w:rPr>
                <w:kern w:val="0"/>
                <w:sz w:val="21"/>
                <w:szCs w:val="21"/>
              </w:rPr>
            </w:pPr>
            <w:r>
              <w:rPr>
                <w:kern w:val="0"/>
                <w:sz w:val="21"/>
                <w:szCs w:val="21"/>
              </w:rPr>
              <w:t>GSLB6-20</w:t>
            </w:r>
          </w:p>
        </w:tc>
        <w:tc>
          <w:tcPr>
            <w:tcW w:w="1459" w:type="dxa"/>
            <w:vMerge w:val="restart"/>
            <w:noWrap w:val="0"/>
            <w:vAlign w:val="center"/>
          </w:tcPr>
          <w:p>
            <w:pPr>
              <w:widowControl/>
              <w:spacing w:line="300" w:lineRule="exact"/>
              <w:jc w:val="center"/>
              <w:rPr>
                <w:kern w:val="0"/>
                <w:sz w:val="21"/>
                <w:szCs w:val="21"/>
              </w:rPr>
            </w:pPr>
            <w:r>
              <w:rPr>
                <w:kern w:val="0"/>
                <w:sz w:val="21"/>
                <w:szCs w:val="21"/>
              </w:rPr>
              <w:t>——</w:t>
            </w:r>
          </w:p>
        </w:tc>
        <w:tc>
          <w:tcPr>
            <w:tcW w:w="5332" w:type="dxa"/>
            <w:vMerge w:val="restart"/>
            <w:noWrap w:val="0"/>
            <w:vAlign w:val="center"/>
          </w:tcPr>
          <w:p>
            <w:pPr>
              <w:widowControl/>
              <w:spacing w:line="300" w:lineRule="exact"/>
              <w:rPr>
                <w:kern w:val="0"/>
                <w:sz w:val="21"/>
                <w:szCs w:val="21"/>
              </w:rPr>
            </w:pPr>
            <w:r>
              <w:rPr>
                <w:kern w:val="0"/>
                <w:sz w:val="21"/>
                <w:szCs w:val="21"/>
              </w:rPr>
              <w:t>施工总承包工程，没有实行分包企业委托总承包企业直接向劳务工人代发工资制度的。</w:t>
            </w:r>
          </w:p>
        </w:tc>
        <w:tc>
          <w:tcPr>
            <w:tcW w:w="2452" w:type="dxa"/>
            <w:noWrap w:val="0"/>
            <w:vAlign w:val="center"/>
          </w:tcPr>
          <w:p>
            <w:pPr>
              <w:widowControl/>
              <w:spacing w:line="300" w:lineRule="exact"/>
              <w:jc w:val="center"/>
              <w:rPr>
                <w:kern w:val="0"/>
                <w:sz w:val="21"/>
                <w:szCs w:val="21"/>
              </w:rPr>
            </w:pPr>
            <w:r>
              <w:rPr>
                <w:kern w:val="0"/>
                <w:sz w:val="21"/>
                <w:szCs w:val="21"/>
              </w:rPr>
              <w:t>0.5分/次</w:t>
            </w:r>
          </w:p>
        </w:tc>
        <w:tc>
          <w:tcPr>
            <w:tcW w:w="2858" w:type="dxa"/>
            <w:noWrap w:val="0"/>
            <w:vAlign w:val="center"/>
          </w:tcPr>
          <w:p>
            <w:pPr>
              <w:widowControl/>
              <w:spacing w:line="300" w:lineRule="exact"/>
              <w:rPr>
                <w:kern w:val="0"/>
                <w:sz w:val="21"/>
                <w:szCs w:val="21"/>
              </w:rPr>
            </w:pPr>
            <w:r>
              <w:rPr>
                <w:kern w:val="0"/>
                <w:sz w:val="21"/>
                <w:szCs w:val="21"/>
              </w:rPr>
              <w:t>扣施工总承包企业分值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vMerge w:val="continue"/>
            <w:noWrap w:val="0"/>
            <w:vAlign w:val="center"/>
          </w:tcPr>
          <w:p>
            <w:pPr>
              <w:widowControl/>
              <w:spacing w:line="300" w:lineRule="exact"/>
              <w:jc w:val="center"/>
              <w:rPr>
                <w:kern w:val="0"/>
                <w:sz w:val="21"/>
                <w:szCs w:val="21"/>
              </w:rPr>
            </w:pPr>
          </w:p>
        </w:tc>
        <w:tc>
          <w:tcPr>
            <w:tcW w:w="1459" w:type="dxa"/>
            <w:vMerge w:val="continue"/>
            <w:noWrap w:val="0"/>
            <w:vAlign w:val="center"/>
          </w:tcPr>
          <w:p>
            <w:pPr>
              <w:widowControl/>
              <w:spacing w:line="300" w:lineRule="exact"/>
              <w:jc w:val="center"/>
              <w:rPr>
                <w:kern w:val="0"/>
                <w:sz w:val="21"/>
                <w:szCs w:val="21"/>
              </w:rPr>
            </w:pPr>
          </w:p>
        </w:tc>
        <w:tc>
          <w:tcPr>
            <w:tcW w:w="5332" w:type="dxa"/>
            <w:vMerge w:val="continue"/>
            <w:noWrap w:val="0"/>
            <w:vAlign w:val="center"/>
          </w:tcPr>
          <w:p>
            <w:pPr>
              <w:widowControl/>
              <w:spacing w:line="300" w:lineRule="exact"/>
              <w:rPr>
                <w:kern w:val="0"/>
                <w:sz w:val="21"/>
                <w:szCs w:val="21"/>
              </w:rPr>
            </w:pPr>
          </w:p>
        </w:tc>
        <w:tc>
          <w:tcPr>
            <w:tcW w:w="2452" w:type="dxa"/>
            <w:noWrap w:val="0"/>
            <w:vAlign w:val="center"/>
          </w:tcPr>
          <w:p>
            <w:pPr>
              <w:widowControl/>
              <w:spacing w:line="300" w:lineRule="exact"/>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r>
              <w:rPr>
                <w:kern w:val="0"/>
                <w:sz w:val="21"/>
                <w:szCs w:val="21"/>
              </w:rPr>
              <w:t>扣施工分包企业分值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GSLB6-21</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施工现场未设立维权信息告示牌。</w:t>
            </w:r>
          </w:p>
        </w:tc>
        <w:tc>
          <w:tcPr>
            <w:tcW w:w="2452" w:type="dxa"/>
            <w:noWrap w:val="0"/>
            <w:vAlign w:val="center"/>
          </w:tcPr>
          <w:p>
            <w:pPr>
              <w:widowControl/>
              <w:spacing w:line="300" w:lineRule="exact"/>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restart"/>
            <w:noWrap w:val="0"/>
            <w:vAlign w:val="center"/>
          </w:tcPr>
          <w:p>
            <w:pPr>
              <w:widowControl/>
              <w:spacing w:line="300" w:lineRule="exact"/>
              <w:jc w:val="center"/>
              <w:rPr>
                <w:b/>
                <w:kern w:val="0"/>
                <w:sz w:val="21"/>
                <w:szCs w:val="21"/>
              </w:rPr>
            </w:pPr>
            <w:r>
              <w:rPr>
                <w:b/>
                <w:kern w:val="0"/>
                <w:sz w:val="21"/>
                <w:szCs w:val="21"/>
              </w:rPr>
              <w:t>一般</w:t>
            </w:r>
          </w:p>
          <w:p>
            <w:pPr>
              <w:spacing w:line="300" w:lineRule="exact"/>
              <w:jc w:val="center"/>
              <w:rPr>
                <w:b/>
                <w:kern w:val="0"/>
                <w:sz w:val="21"/>
                <w:szCs w:val="21"/>
              </w:rPr>
            </w:pPr>
            <w:r>
              <w:rPr>
                <w:b/>
                <w:kern w:val="0"/>
                <w:sz w:val="21"/>
                <w:szCs w:val="21"/>
              </w:rPr>
              <w:t>行为</w:t>
            </w:r>
          </w:p>
        </w:tc>
        <w:tc>
          <w:tcPr>
            <w:tcW w:w="858" w:type="dxa"/>
            <w:vMerge w:val="restart"/>
            <w:noWrap w:val="0"/>
            <w:vAlign w:val="center"/>
          </w:tcPr>
          <w:p>
            <w:pPr>
              <w:widowControl/>
              <w:spacing w:line="300" w:lineRule="exact"/>
              <w:jc w:val="center"/>
              <w:rPr>
                <w:b/>
                <w:kern w:val="0"/>
                <w:sz w:val="21"/>
                <w:szCs w:val="21"/>
              </w:rPr>
            </w:pPr>
            <w:r>
              <w:rPr>
                <w:b/>
                <w:kern w:val="0"/>
                <w:sz w:val="21"/>
                <w:szCs w:val="21"/>
              </w:rPr>
              <w:t>工程</w:t>
            </w:r>
          </w:p>
          <w:p>
            <w:pPr>
              <w:widowControl/>
              <w:spacing w:line="300" w:lineRule="exact"/>
              <w:jc w:val="center"/>
              <w:rPr>
                <w:b/>
                <w:kern w:val="0"/>
                <w:sz w:val="21"/>
                <w:szCs w:val="21"/>
              </w:rPr>
            </w:pPr>
            <w:r>
              <w:rPr>
                <w:b/>
                <w:kern w:val="0"/>
                <w:sz w:val="21"/>
                <w:szCs w:val="21"/>
              </w:rPr>
              <w:t>管理</w:t>
            </w:r>
          </w:p>
          <w:p>
            <w:pPr>
              <w:spacing w:line="300" w:lineRule="exact"/>
              <w:jc w:val="center"/>
              <w:rPr>
                <w:b/>
                <w:kern w:val="0"/>
                <w:sz w:val="21"/>
                <w:szCs w:val="21"/>
              </w:rPr>
            </w:pPr>
            <w:r>
              <w:rPr>
                <w:kern w:val="0"/>
                <w:sz w:val="21"/>
                <w:szCs w:val="21"/>
              </w:rPr>
              <w:t>GSLB6</w:t>
            </w:r>
          </w:p>
        </w:tc>
        <w:tc>
          <w:tcPr>
            <w:tcW w:w="1457" w:type="dxa"/>
            <w:noWrap w:val="0"/>
            <w:vAlign w:val="center"/>
          </w:tcPr>
          <w:p>
            <w:pPr>
              <w:widowControl/>
              <w:spacing w:line="300" w:lineRule="exact"/>
              <w:jc w:val="center"/>
              <w:rPr>
                <w:kern w:val="0"/>
                <w:sz w:val="21"/>
                <w:szCs w:val="21"/>
              </w:rPr>
            </w:pPr>
            <w:r>
              <w:rPr>
                <w:kern w:val="0"/>
                <w:sz w:val="21"/>
                <w:szCs w:val="21"/>
              </w:rPr>
              <w:t>GSLB6-22</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施工进场后，未对工地现场地下管线进行详细勘查、确认，盲目进行土方开挖施工，造成地下管线破坏，产生不良社会影响。</w:t>
            </w:r>
          </w:p>
        </w:tc>
        <w:tc>
          <w:tcPr>
            <w:tcW w:w="2452" w:type="dxa"/>
            <w:noWrap w:val="0"/>
            <w:vAlign w:val="center"/>
          </w:tcPr>
          <w:p>
            <w:pPr>
              <w:widowControl/>
              <w:spacing w:line="300" w:lineRule="exact"/>
              <w:jc w:val="center"/>
              <w:rPr>
                <w:kern w:val="0"/>
                <w:sz w:val="21"/>
                <w:szCs w:val="21"/>
              </w:rPr>
            </w:pPr>
            <w:r>
              <w:rPr>
                <w:kern w:val="0"/>
                <w:sz w:val="21"/>
                <w:szCs w:val="21"/>
              </w:rPr>
              <w:t>10分/次</w:t>
            </w:r>
          </w:p>
        </w:tc>
        <w:tc>
          <w:tcPr>
            <w:tcW w:w="2858"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79" w:type="dxa"/>
            <w:vMerge w:val="continue"/>
            <w:noWrap w:val="0"/>
            <w:vAlign w:val="center"/>
          </w:tcPr>
          <w:p>
            <w:pPr>
              <w:spacing w:line="300" w:lineRule="exact"/>
              <w:jc w:val="center"/>
              <w:rPr>
                <w:b/>
                <w:kern w:val="0"/>
                <w:sz w:val="21"/>
                <w:szCs w:val="21"/>
              </w:rPr>
            </w:pPr>
          </w:p>
        </w:tc>
        <w:tc>
          <w:tcPr>
            <w:tcW w:w="858" w:type="dxa"/>
            <w:vMerge w:val="continue"/>
            <w:noWrap w:val="0"/>
            <w:vAlign w:val="center"/>
          </w:tcPr>
          <w:p>
            <w:pPr>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GSLB6-23</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因施工单位原因，承担的工程内发生治安事件。</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79" w:type="dxa"/>
            <w:vMerge w:val="continue"/>
            <w:noWrap w:val="0"/>
            <w:vAlign w:val="center"/>
          </w:tcPr>
          <w:p>
            <w:pPr>
              <w:widowControl/>
              <w:spacing w:line="300" w:lineRule="exact"/>
              <w:jc w:val="center"/>
              <w:rPr>
                <w:kern w:val="0"/>
                <w:sz w:val="21"/>
                <w:szCs w:val="21"/>
              </w:rPr>
            </w:pPr>
          </w:p>
        </w:tc>
        <w:tc>
          <w:tcPr>
            <w:tcW w:w="858"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GSLB6-24</w:t>
            </w:r>
          </w:p>
        </w:tc>
        <w:tc>
          <w:tcPr>
            <w:tcW w:w="1459" w:type="dxa"/>
            <w:noWrap w:val="0"/>
            <w:vAlign w:val="center"/>
          </w:tcPr>
          <w:p>
            <w:pPr>
              <w:widowControl/>
              <w:spacing w:line="300" w:lineRule="exact"/>
              <w:jc w:val="center"/>
              <w:rPr>
                <w:kern w:val="0"/>
                <w:sz w:val="21"/>
                <w:szCs w:val="21"/>
              </w:rPr>
            </w:pPr>
            <w:r>
              <w:rPr>
                <w:kern w:val="0"/>
                <w:sz w:val="21"/>
                <w:szCs w:val="21"/>
              </w:rPr>
              <w:t>GLSG2-6-11</w:t>
            </w:r>
          </w:p>
        </w:tc>
        <w:tc>
          <w:tcPr>
            <w:tcW w:w="5332" w:type="dxa"/>
            <w:noWrap w:val="0"/>
            <w:vAlign w:val="center"/>
          </w:tcPr>
          <w:p>
            <w:pPr>
              <w:widowControl/>
              <w:spacing w:line="300" w:lineRule="exact"/>
              <w:rPr>
                <w:kern w:val="0"/>
                <w:sz w:val="21"/>
                <w:szCs w:val="21"/>
              </w:rPr>
            </w:pPr>
            <w:r>
              <w:rPr>
                <w:kern w:val="0"/>
                <w:sz w:val="21"/>
                <w:szCs w:val="21"/>
              </w:rPr>
              <w:t>对项目建设、监理单位和各级行政部门检查发现并要求整改的其他问题（不涉及行政处罚的），未及时整改或整改不到位的。</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jc w:val="center"/>
              <w:rPr>
                <w:kern w:val="0"/>
                <w:sz w:val="21"/>
                <w:szCs w:val="21"/>
              </w:rPr>
            </w:pPr>
          </w:p>
        </w:tc>
      </w:tr>
    </w:tbl>
    <w:p>
      <w:pPr>
        <w:widowControl/>
        <w:spacing w:line="300" w:lineRule="exact"/>
        <w:jc w:val="center"/>
        <w:rPr>
          <w:kern w:val="0"/>
          <w:szCs w:val="21"/>
        </w:rPr>
      </w:pPr>
    </w:p>
    <w:p>
      <w:pPr>
        <w:widowControl/>
        <w:spacing w:line="300" w:lineRule="exact"/>
        <w:jc w:val="center"/>
        <w:rPr>
          <w:kern w:val="0"/>
          <w:szCs w:val="21"/>
        </w:rPr>
      </w:pPr>
    </w:p>
    <w:p>
      <w:pPr>
        <w:widowControl/>
        <w:spacing w:line="600" w:lineRule="exact"/>
        <w:rPr>
          <w:rFonts w:hint="eastAsia" w:ascii="黑体" w:eastAsia="黑体"/>
          <w:kern w:val="0"/>
          <w:szCs w:val="32"/>
        </w:rPr>
      </w:pPr>
      <w:r>
        <w:rPr>
          <w:kern w:val="0"/>
          <w:szCs w:val="21"/>
        </w:rPr>
        <w:br w:type="page"/>
      </w:r>
      <w:r>
        <w:rPr>
          <w:rFonts w:hint="eastAsia" w:ascii="黑体" w:eastAsia="黑体"/>
          <w:kern w:val="0"/>
          <w:szCs w:val="32"/>
        </w:rPr>
        <w:t>附件1-4</w:t>
      </w:r>
    </w:p>
    <w:p>
      <w:pPr>
        <w:widowControl/>
        <w:spacing w:line="60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施工单位当年度其他不良行为评价标准（GSQB）</w:t>
      </w:r>
    </w:p>
    <w:p>
      <w:pPr>
        <w:widowControl/>
        <w:spacing w:line="600" w:lineRule="exact"/>
        <w:jc w:val="center"/>
        <w:rPr>
          <w:b/>
          <w:kern w:val="0"/>
          <w:szCs w:val="32"/>
        </w:rPr>
      </w:pPr>
      <w:r>
        <w:rPr>
          <w:b/>
          <w:kern w:val="0"/>
          <w:szCs w:val="32"/>
        </w:rPr>
        <w:t>（在综合评分中扣减）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457"/>
        <w:gridCol w:w="1459"/>
        <w:gridCol w:w="5332"/>
        <w:gridCol w:w="245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637" w:type="dxa"/>
            <w:noWrap w:val="0"/>
            <w:vAlign w:val="center"/>
          </w:tcPr>
          <w:p>
            <w:pPr>
              <w:widowControl/>
              <w:spacing w:line="300" w:lineRule="exact"/>
              <w:jc w:val="center"/>
              <w:rPr>
                <w:b/>
                <w:kern w:val="0"/>
                <w:sz w:val="21"/>
                <w:szCs w:val="21"/>
              </w:rPr>
            </w:pPr>
            <w:r>
              <w:rPr>
                <w:b/>
                <w:kern w:val="0"/>
                <w:sz w:val="21"/>
                <w:szCs w:val="21"/>
              </w:rPr>
              <w:t>类别</w:t>
            </w:r>
          </w:p>
        </w:tc>
        <w:tc>
          <w:tcPr>
            <w:tcW w:w="1457" w:type="dxa"/>
            <w:noWrap w:val="0"/>
            <w:vAlign w:val="center"/>
          </w:tcPr>
          <w:p>
            <w:pPr>
              <w:widowControl/>
              <w:spacing w:line="300" w:lineRule="exact"/>
              <w:jc w:val="center"/>
              <w:rPr>
                <w:b/>
                <w:kern w:val="0"/>
                <w:sz w:val="21"/>
                <w:szCs w:val="21"/>
              </w:rPr>
            </w:pPr>
            <w:r>
              <w:rPr>
                <w:b/>
                <w:kern w:val="0"/>
                <w:sz w:val="21"/>
                <w:szCs w:val="21"/>
              </w:rPr>
              <w:t>行为代码</w:t>
            </w:r>
          </w:p>
        </w:tc>
        <w:tc>
          <w:tcPr>
            <w:tcW w:w="1459" w:type="dxa"/>
            <w:noWrap w:val="0"/>
            <w:vAlign w:val="center"/>
          </w:tcPr>
          <w:p>
            <w:pPr>
              <w:widowControl/>
              <w:spacing w:line="300" w:lineRule="exact"/>
              <w:jc w:val="center"/>
              <w:rPr>
                <w:b/>
                <w:kern w:val="0"/>
                <w:sz w:val="21"/>
                <w:szCs w:val="21"/>
              </w:rPr>
            </w:pPr>
            <w:r>
              <w:rPr>
                <w:b/>
                <w:kern w:val="0"/>
                <w:sz w:val="21"/>
                <w:szCs w:val="21"/>
              </w:rPr>
              <w:t>对应省代码</w:t>
            </w:r>
          </w:p>
        </w:tc>
        <w:tc>
          <w:tcPr>
            <w:tcW w:w="5332" w:type="dxa"/>
            <w:noWrap w:val="0"/>
            <w:vAlign w:val="center"/>
          </w:tcPr>
          <w:p>
            <w:pPr>
              <w:widowControl/>
              <w:spacing w:line="300" w:lineRule="exact"/>
              <w:jc w:val="center"/>
              <w:rPr>
                <w:b/>
                <w:kern w:val="0"/>
                <w:sz w:val="21"/>
                <w:szCs w:val="21"/>
              </w:rPr>
            </w:pPr>
            <w:r>
              <w:rPr>
                <w:b/>
                <w:kern w:val="0"/>
                <w:sz w:val="21"/>
                <w:szCs w:val="21"/>
              </w:rPr>
              <w:t>不良行为</w:t>
            </w:r>
          </w:p>
        </w:tc>
        <w:tc>
          <w:tcPr>
            <w:tcW w:w="2452" w:type="dxa"/>
            <w:noWrap w:val="0"/>
            <w:vAlign w:val="center"/>
          </w:tcPr>
          <w:p>
            <w:pPr>
              <w:widowControl/>
              <w:spacing w:line="300" w:lineRule="exact"/>
              <w:jc w:val="center"/>
              <w:rPr>
                <w:b/>
                <w:kern w:val="0"/>
                <w:sz w:val="21"/>
                <w:szCs w:val="21"/>
              </w:rPr>
            </w:pPr>
            <w:r>
              <w:rPr>
                <w:b/>
                <w:kern w:val="0"/>
                <w:sz w:val="21"/>
                <w:szCs w:val="21"/>
              </w:rPr>
              <w:t>扣分标准</w:t>
            </w:r>
          </w:p>
        </w:tc>
        <w:tc>
          <w:tcPr>
            <w:tcW w:w="2858" w:type="dxa"/>
            <w:noWrap w:val="0"/>
            <w:vAlign w:val="center"/>
          </w:tcPr>
          <w:p>
            <w:pPr>
              <w:widowControl/>
              <w:spacing w:line="300" w:lineRule="exact"/>
              <w:jc w:val="center"/>
              <w:rPr>
                <w:b/>
                <w:kern w:val="0"/>
                <w:sz w:val="21"/>
                <w:szCs w:val="21"/>
              </w:rPr>
            </w:pPr>
            <w:r>
              <w:rPr>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restart"/>
            <w:noWrap w:val="0"/>
            <w:vAlign w:val="center"/>
          </w:tcPr>
          <w:p>
            <w:pPr>
              <w:widowControl/>
              <w:spacing w:line="300" w:lineRule="exact"/>
              <w:jc w:val="center"/>
              <w:rPr>
                <w:b/>
                <w:kern w:val="0"/>
                <w:sz w:val="21"/>
                <w:szCs w:val="21"/>
              </w:rPr>
            </w:pPr>
            <w:r>
              <w:rPr>
                <w:b/>
                <w:kern w:val="0"/>
                <w:sz w:val="21"/>
                <w:szCs w:val="21"/>
              </w:rPr>
              <w:t>严重</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GSQB1</w:t>
            </w:r>
          </w:p>
        </w:tc>
        <w:tc>
          <w:tcPr>
            <w:tcW w:w="1457" w:type="dxa"/>
            <w:noWrap w:val="0"/>
            <w:vAlign w:val="center"/>
          </w:tcPr>
          <w:p>
            <w:pPr>
              <w:widowControl/>
              <w:spacing w:line="300" w:lineRule="exact"/>
              <w:jc w:val="center"/>
              <w:rPr>
                <w:kern w:val="0"/>
                <w:sz w:val="21"/>
                <w:szCs w:val="21"/>
              </w:rPr>
            </w:pPr>
            <w:r>
              <w:rPr>
                <w:kern w:val="0"/>
                <w:sz w:val="21"/>
                <w:szCs w:val="21"/>
              </w:rPr>
              <w:t>GSQB1-1</w:t>
            </w:r>
          </w:p>
        </w:tc>
        <w:tc>
          <w:tcPr>
            <w:tcW w:w="1459" w:type="dxa"/>
            <w:noWrap w:val="0"/>
            <w:vAlign w:val="center"/>
          </w:tcPr>
          <w:p>
            <w:pPr>
              <w:widowControl/>
              <w:spacing w:line="300" w:lineRule="exact"/>
              <w:jc w:val="center"/>
              <w:rPr>
                <w:kern w:val="0"/>
                <w:sz w:val="21"/>
                <w:szCs w:val="21"/>
              </w:rPr>
            </w:pPr>
            <w:r>
              <w:rPr>
                <w:kern w:val="0"/>
                <w:sz w:val="21"/>
                <w:szCs w:val="21"/>
              </w:rPr>
              <w:t>GLSG3-1</w:t>
            </w:r>
          </w:p>
        </w:tc>
        <w:tc>
          <w:tcPr>
            <w:tcW w:w="5332" w:type="dxa"/>
            <w:noWrap w:val="0"/>
            <w:vAlign w:val="center"/>
          </w:tcPr>
          <w:p>
            <w:pPr>
              <w:widowControl/>
              <w:spacing w:line="300" w:lineRule="exact"/>
              <w:rPr>
                <w:kern w:val="0"/>
                <w:sz w:val="21"/>
                <w:szCs w:val="21"/>
              </w:rPr>
            </w:pPr>
            <w:r>
              <w:rPr>
                <w:kern w:val="0"/>
                <w:sz w:val="21"/>
                <w:szCs w:val="21"/>
              </w:rPr>
              <w:t>被司法机关认定有行贿、受贿行为，并构成犯罪。</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widowControl/>
              <w:spacing w:line="300" w:lineRule="exact"/>
              <w:jc w:val="center"/>
              <w:rPr>
                <w:kern w:val="0"/>
                <w:sz w:val="21"/>
                <w:szCs w:val="21"/>
              </w:rPr>
            </w:pPr>
            <w:r>
              <w:rPr>
                <w:kern w:val="0"/>
                <w:sz w:val="21"/>
                <w:szCs w:val="21"/>
              </w:rPr>
              <w:t>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b/>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GSQB1-2</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spacing w:line="300" w:lineRule="exact"/>
              <w:rPr>
                <w:kern w:val="0"/>
                <w:sz w:val="21"/>
                <w:szCs w:val="21"/>
              </w:rPr>
            </w:pPr>
            <w:r>
              <w:rPr>
                <w:rFonts w:hint="eastAsia"/>
                <w:kern w:val="0"/>
                <w:sz w:val="21"/>
                <w:szCs w:val="21"/>
              </w:rPr>
              <w:t>被政府部门认定为失信联合惩戒对象的。</w:t>
            </w:r>
          </w:p>
        </w:tc>
        <w:tc>
          <w:tcPr>
            <w:tcW w:w="2452" w:type="dxa"/>
            <w:noWrap w:val="0"/>
            <w:vAlign w:val="center"/>
          </w:tcPr>
          <w:p>
            <w:pPr>
              <w:widowControl/>
              <w:spacing w:line="300" w:lineRule="exact"/>
              <w:jc w:val="center"/>
              <w:rPr>
                <w:kern w:val="0"/>
                <w:sz w:val="21"/>
                <w:szCs w:val="21"/>
              </w:rPr>
            </w:pPr>
            <w:r>
              <w:rPr>
                <w:kern w:val="0"/>
                <w:sz w:val="21"/>
                <w:szCs w:val="21"/>
              </w:rPr>
              <w:t>直接定为D级</w:t>
            </w:r>
          </w:p>
          <w:p>
            <w:pPr>
              <w:spacing w:line="300" w:lineRule="exact"/>
              <w:jc w:val="center"/>
              <w:rPr>
                <w:kern w:val="0"/>
                <w:sz w:val="21"/>
                <w:szCs w:val="21"/>
              </w:rPr>
            </w:pPr>
            <w:r>
              <w:rPr>
                <w:kern w:val="0"/>
                <w:sz w:val="21"/>
                <w:szCs w:val="21"/>
              </w:rPr>
              <w:t>扣45分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GSQB1-3</w:t>
            </w:r>
          </w:p>
        </w:tc>
        <w:tc>
          <w:tcPr>
            <w:tcW w:w="1459" w:type="dxa"/>
            <w:noWrap w:val="0"/>
            <w:vAlign w:val="center"/>
          </w:tcPr>
          <w:p>
            <w:pPr>
              <w:widowControl/>
              <w:spacing w:line="300" w:lineRule="exact"/>
              <w:jc w:val="center"/>
              <w:rPr>
                <w:kern w:val="0"/>
                <w:sz w:val="21"/>
                <w:szCs w:val="21"/>
              </w:rPr>
            </w:pPr>
            <w:r>
              <w:rPr>
                <w:kern w:val="0"/>
                <w:sz w:val="21"/>
                <w:szCs w:val="21"/>
              </w:rPr>
              <w:t>GLSG3-2</w:t>
            </w:r>
          </w:p>
        </w:tc>
        <w:tc>
          <w:tcPr>
            <w:tcW w:w="5332" w:type="dxa"/>
            <w:noWrap w:val="0"/>
            <w:vAlign w:val="center"/>
          </w:tcPr>
          <w:p>
            <w:pPr>
              <w:spacing w:line="300" w:lineRule="exact"/>
              <w:rPr>
                <w:kern w:val="0"/>
                <w:sz w:val="21"/>
                <w:szCs w:val="21"/>
              </w:rPr>
            </w:pPr>
            <w:r>
              <w:rPr>
                <w:kern w:val="0"/>
                <w:sz w:val="21"/>
                <w:szCs w:val="21"/>
              </w:rPr>
              <w:t>属于应参与信用评价范围而不按规定参加信用评价的。</w:t>
            </w:r>
          </w:p>
        </w:tc>
        <w:tc>
          <w:tcPr>
            <w:tcW w:w="2452" w:type="dxa"/>
            <w:noWrap w:val="0"/>
            <w:vAlign w:val="center"/>
          </w:tcPr>
          <w:p>
            <w:pPr>
              <w:spacing w:line="300" w:lineRule="exact"/>
              <w:jc w:val="center"/>
              <w:rPr>
                <w:kern w:val="0"/>
                <w:sz w:val="21"/>
                <w:szCs w:val="21"/>
              </w:rPr>
            </w:pPr>
            <w:r>
              <w:rPr>
                <w:kern w:val="0"/>
                <w:sz w:val="21"/>
                <w:szCs w:val="21"/>
              </w:rPr>
              <w:t>直接定为C级</w:t>
            </w:r>
          </w:p>
          <w:p>
            <w:pPr>
              <w:spacing w:line="300" w:lineRule="exact"/>
              <w:jc w:val="center"/>
              <w:rPr>
                <w:kern w:val="0"/>
                <w:sz w:val="21"/>
                <w:szCs w:val="21"/>
              </w:rPr>
            </w:pPr>
            <w:r>
              <w:rPr>
                <w:kern w:val="0"/>
                <w:sz w:val="21"/>
                <w:szCs w:val="21"/>
              </w:rPr>
              <w:t>综合评分按65分计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GSQB1-4</w:t>
            </w:r>
          </w:p>
        </w:tc>
        <w:tc>
          <w:tcPr>
            <w:tcW w:w="1459" w:type="dxa"/>
            <w:noWrap w:val="0"/>
            <w:vAlign w:val="center"/>
          </w:tcPr>
          <w:p>
            <w:pPr>
              <w:widowControl/>
              <w:spacing w:line="300" w:lineRule="exact"/>
              <w:jc w:val="center"/>
              <w:rPr>
                <w:kern w:val="0"/>
                <w:sz w:val="21"/>
                <w:szCs w:val="21"/>
              </w:rPr>
            </w:pPr>
            <w:r>
              <w:rPr>
                <w:kern w:val="0"/>
                <w:sz w:val="21"/>
                <w:szCs w:val="21"/>
              </w:rPr>
              <w:t>GLSG3-3</w:t>
            </w:r>
          </w:p>
          <w:p>
            <w:pPr>
              <w:widowControl/>
              <w:spacing w:line="300" w:lineRule="exact"/>
              <w:jc w:val="center"/>
              <w:rPr>
                <w:kern w:val="0"/>
                <w:sz w:val="21"/>
                <w:szCs w:val="21"/>
              </w:rPr>
            </w:pPr>
            <w:r>
              <w:rPr>
                <w:kern w:val="0"/>
                <w:sz w:val="21"/>
                <w:szCs w:val="21"/>
              </w:rPr>
              <w:t>GLSG3-4</w:t>
            </w:r>
          </w:p>
        </w:tc>
        <w:tc>
          <w:tcPr>
            <w:tcW w:w="5332" w:type="dxa"/>
            <w:noWrap w:val="0"/>
            <w:vAlign w:val="center"/>
          </w:tcPr>
          <w:p>
            <w:pPr>
              <w:widowControl/>
              <w:spacing w:line="300" w:lineRule="exact"/>
              <w:rPr>
                <w:kern w:val="0"/>
                <w:sz w:val="21"/>
                <w:szCs w:val="21"/>
              </w:rPr>
            </w:pPr>
            <w:r>
              <w:rPr>
                <w:kern w:val="0"/>
                <w:sz w:val="21"/>
                <w:szCs w:val="21"/>
              </w:rPr>
              <w:t>企业自主填报并向社会公开的重要信用信息存在弄虚作假；或者在信用考核期间，弄虚作假或运用不正当手段获取较高信用评价。</w:t>
            </w:r>
          </w:p>
        </w:tc>
        <w:tc>
          <w:tcPr>
            <w:tcW w:w="2452" w:type="dxa"/>
            <w:noWrap w:val="0"/>
            <w:vAlign w:val="center"/>
          </w:tcPr>
          <w:p>
            <w:pPr>
              <w:spacing w:line="300" w:lineRule="exact"/>
              <w:jc w:val="center"/>
              <w:rPr>
                <w:kern w:val="0"/>
                <w:sz w:val="21"/>
                <w:szCs w:val="21"/>
              </w:rPr>
            </w:pPr>
            <w:r>
              <w:rPr>
                <w:kern w:val="0"/>
                <w:sz w:val="21"/>
                <w:szCs w:val="21"/>
              </w:rPr>
              <w:t>降等级，</w:t>
            </w:r>
          </w:p>
          <w:p>
            <w:pPr>
              <w:spacing w:line="300" w:lineRule="exact"/>
              <w:jc w:val="center"/>
              <w:rPr>
                <w:kern w:val="0"/>
                <w:sz w:val="21"/>
                <w:szCs w:val="21"/>
              </w:rPr>
            </w:pPr>
            <w:r>
              <w:rPr>
                <w:kern w:val="0"/>
                <w:sz w:val="21"/>
                <w:szCs w:val="21"/>
              </w:rPr>
              <w:t>扣15分</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exact"/>
          <w:jc w:val="center"/>
        </w:trPr>
        <w:tc>
          <w:tcPr>
            <w:tcW w:w="15195" w:type="dxa"/>
            <w:gridSpan w:val="6"/>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p>
            <w:pPr>
              <w:widowControl/>
              <w:spacing w:line="300" w:lineRule="exact"/>
              <w:jc w:val="center"/>
              <w:rPr>
                <w:kern w:val="0"/>
                <w:sz w:val="21"/>
                <w:szCs w:val="21"/>
              </w:rPr>
            </w:pPr>
            <w:r>
              <w:rPr>
                <w:kern w:val="0"/>
                <w:sz w:val="21"/>
                <w:szCs w:val="21"/>
              </w:rPr>
              <w:t>GSQB2</w:t>
            </w:r>
          </w:p>
        </w:tc>
        <w:tc>
          <w:tcPr>
            <w:tcW w:w="1457" w:type="dxa"/>
            <w:noWrap w:val="0"/>
            <w:vAlign w:val="center"/>
          </w:tcPr>
          <w:p>
            <w:pPr>
              <w:widowControl/>
              <w:spacing w:line="300" w:lineRule="exact"/>
              <w:jc w:val="center"/>
              <w:rPr>
                <w:kern w:val="0"/>
                <w:sz w:val="21"/>
                <w:szCs w:val="21"/>
              </w:rPr>
            </w:pPr>
            <w:r>
              <w:rPr>
                <w:kern w:val="0"/>
                <w:sz w:val="21"/>
                <w:szCs w:val="21"/>
              </w:rPr>
              <w:t>GSQB2-1</w:t>
            </w:r>
          </w:p>
        </w:tc>
        <w:tc>
          <w:tcPr>
            <w:tcW w:w="1459" w:type="dxa"/>
            <w:noWrap w:val="0"/>
            <w:vAlign w:val="center"/>
          </w:tcPr>
          <w:p>
            <w:pPr>
              <w:widowControl/>
              <w:spacing w:line="300" w:lineRule="exact"/>
              <w:jc w:val="center"/>
              <w:rPr>
                <w:kern w:val="0"/>
                <w:sz w:val="21"/>
                <w:szCs w:val="21"/>
              </w:rPr>
            </w:pPr>
            <w:r>
              <w:rPr>
                <w:kern w:val="0"/>
                <w:sz w:val="21"/>
                <w:szCs w:val="21"/>
              </w:rPr>
              <w:t>GLSG3-6</w:t>
            </w:r>
          </w:p>
        </w:tc>
        <w:tc>
          <w:tcPr>
            <w:tcW w:w="5332" w:type="dxa"/>
            <w:noWrap w:val="0"/>
            <w:vAlign w:val="center"/>
          </w:tcPr>
          <w:p>
            <w:pPr>
              <w:widowControl/>
              <w:spacing w:line="300" w:lineRule="exact"/>
              <w:rPr>
                <w:kern w:val="0"/>
                <w:sz w:val="21"/>
                <w:szCs w:val="21"/>
              </w:rPr>
            </w:pPr>
            <w:r>
              <w:rPr>
                <w:kern w:val="0"/>
                <w:sz w:val="21"/>
                <w:szCs w:val="21"/>
              </w:rPr>
              <w:t>拒绝参与交通运输主管部门组织的应急抢险任务。</w:t>
            </w:r>
          </w:p>
        </w:tc>
        <w:tc>
          <w:tcPr>
            <w:tcW w:w="2452" w:type="dxa"/>
            <w:noWrap w:val="0"/>
            <w:vAlign w:val="center"/>
          </w:tcPr>
          <w:p>
            <w:pPr>
              <w:widowControl/>
              <w:spacing w:line="300" w:lineRule="exact"/>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GSQB2-2</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拒绝签收“不良行为认定书”或“监督检查记录单（整改通知书）”，经查证其不良行为情况属实的。</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p>
            <w:pPr>
              <w:spacing w:line="300" w:lineRule="exact"/>
              <w:jc w:val="center"/>
              <w:rPr>
                <w:kern w:val="0"/>
                <w:sz w:val="21"/>
                <w:szCs w:val="21"/>
              </w:rPr>
            </w:pPr>
            <w:r>
              <w:rPr>
                <w:kern w:val="0"/>
                <w:sz w:val="21"/>
                <w:szCs w:val="21"/>
              </w:rPr>
              <w:t>GSQB2</w:t>
            </w:r>
          </w:p>
        </w:tc>
        <w:tc>
          <w:tcPr>
            <w:tcW w:w="1457" w:type="dxa"/>
            <w:noWrap w:val="0"/>
            <w:vAlign w:val="center"/>
          </w:tcPr>
          <w:p>
            <w:pPr>
              <w:widowControl/>
              <w:spacing w:line="300" w:lineRule="exact"/>
              <w:jc w:val="center"/>
              <w:rPr>
                <w:kern w:val="0"/>
                <w:sz w:val="21"/>
                <w:szCs w:val="21"/>
              </w:rPr>
            </w:pPr>
            <w:r>
              <w:rPr>
                <w:kern w:val="0"/>
                <w:sz w:val="21"/>
                <w:szCs w:val="21"/>
              </w:rPr>
              <w:t>GSQB2-3</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rPr>
                <w:sz w:val="21"/>
                <w:szCs w:val="21"/>
              </w:rPr>
            </w:pPr>
            <w:r>
              <w:rPr>
                <w:sz w:val="21"/>
                <w:szCs w:val="21"/>
              </w:rPr>
              <w:t>被建设单位通报批评或约谈。</w:t>
            </w:r>
          </w:p>
        </w:tc>
        <w:tc>
          <w:tcPr>
            <w:tcW w:w="2452" w:type="dxa"/>
            <w:noWrap w:val="0"/>
            <w:vAlign w:val="center"/>
          </w:tcPr>
          <w:p>
            <w:pPr>
              <w:widowControl/>
              <w:jc w:val="center"/>
              <w:rPr>
                <w:kern w:val="0"/>
                <w:sz w:val="21"/>
                <w:szCs w:val="21"/>
              </w:rPr>
            </w:pPr>
            <w:r>
              <w:rPr>
                <w:kern w:val="0"/>
                <w:sz w:val="21"/>
                <w:szCs w:val="21"/>
              </w:rPr>
              <w:t>1分/次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GSQB2-4</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kern w:val="0"/>
                <w:sz w:val="21"/>
                <w:szCs w:val="21"/>
              </w:rPr>
              <w:t>被区级交通运输主管部门或安监、环保等相关行政主管部门通报批评或约谈。</w:t>
            </w:r>
          </w:p>
        </w:tc>
        <w:tc>
          <w:tcPr>
            <w:tcW w:w="2452" w:type="dxa"/>
            <w:noWrap w:val="0"/>
            <w:vAlign w:val="center"/>
          </w:tcPr>
          <w:p>
            <w:pPr>
              <w:widowControl/>
              <w:jc w:val="center"/>
              <w:rPr>
                <w:kern w:val="0"/>
                <w:sz w:val="21"/>
                <w:szCs w:val="21"/>
              </w:rPr>
            </w:pPr>
            <w:r>
              <w:rPr>
                <w:kern w:val="0"/>
                <w:sz w:val="21"/>
                <w:szCs w:val="21"/>
              </w:rPr>
              <w:t>2分/次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GSQB2-5</w:t>
            </w:r>
          </w:p>
        </w:tc>
        <w:tc>
          <w:tcPr>
            <w:tcW w:w="1459" w:type="dxa"/>
            <w:noWrap w:val="0"/>
            <w:vAlign w:val="center"/>
          </w:tcPr>
          <w:p>
            <w:pPr>
              <w:widowControl/>
              <w:spacing w:line="300" w:lineRule="exact"/>
              <w:jc w:val="center"/>
              <w:rPr>
                <w:kern w:val="0"/>
                <w:sz w:val="21"/>
                <w:szCs w:val="21"/>
              </w:rPr>
            </w:pPr>
            <w:r>
              <w:rPr>
                <w:kern w:val="0"/>
                <w:sz w:val="21"/>
                <w:szCs w:val="21"/>
              </w:rPr>
              <w:t>GLSG3-7</w:t>
            </w:r>
          </w:p>
        </w:tc>
        <w:tc>
          <w:tcPr>
            <w:tcW w:w="5332" w:type="dxa"/>
            <w:noWrap w:val="0"/>
            <w:vAlign w:val="center"/>
          </w:tcPr>
          <w:p>
            <w:pPr>
              <w:widowControl/>
              <w:spacing w:line="300" w:lineRule="exact"/>
              <w:rPr>
                <w:kern w:val="0"/>
                <w:sz w:val="21"/>
                <w:szCs w:val="21"/>
              </w:rPr>
            </w:pPr>
            <w:r>
              <w:rPr>
                <w:kern w:val="0"/>
                <w:sz w:val="21"/>
                <w:szCs w:val="21"/>
              </w:rPr>
              <w:t>被市级交通运输主管部门或安监、环保等相关行政主管部门通报批评或约谈。</w:t>
            </w:r>
          </w:p>
        </w:tc>
        <w:tc>
          <w:tcPr>
            <w:tcW w:w="2452" w:type="dxa"/>
            <w:noWrap w:val="0"/>
            <w:vAlign w:val="center"/>
          </w:tcPr>
          <w:p>
            <w:pPr>
              <w:widowControl/>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GSQB2-6</w:t>
            </w:r>
          </w:p>
        </w:tc>
        <w:tc>
          <w:tcPr>
            <w:tcW w:w="1459" w:type="dxa"/>
            <w:noWrap w:val="0"/>
            <w:vAlign w:val="center"/>
          </w:tcPr>
          <w:p>
            <w:pPr>
              <w:widowControl/>
              <w:spacing w:line="300" w:lineRule="exact"/>
              <w:jc w:val="center"/>
              <w:rPr>
                <w:kern w:val="0"/>
                <w:sz w:val="21"/>
                <w:szCs w:val="21"/>
              </w:rPr>
            </w:pPr>
            <w:r>
              <w:rPr>
                <w:kern w:val="0"/>
                <w:sz w:val="21"/>
                <w:szCs w:val="21"/>
              </w:rPr>
              <w:t>GLSG3-8</w:t>
            </w:r>
          </w:p>
        </w:tc>
        <w:tc>
          <w:tcPr>
            <w:tcW w:w="5332" w:type="dxa"/>
            <w:noWrap w:val="0"/>
            <w:vAlign w:val="center"/>
          </w:tcPr>
          <w:p>
            <w:pPr>
              <w:widowControl/>
              <w:spacing w:line="300" w:lineRule="exact"/>
              <w:rPr>
                <w:kern w:val="0"/>
                <w:sz w:val="21"/>
                <w:szCs w:val="21"/>
              </w:rPr>
            </w:pPr>
            <w:r>
              <w:rPr>
                <w:kern w:val="0"/>
                <w:sz w:val="21"/>
                <w:szCs w:val="21"/>
              </w:rPr>
              <w:t>被省级交通运输主管部门等相关行政主管部门通报批评或约谈。</w:t>
            </w:r>
          </w:p>
        </w:tc>
        <w:tc>
          <w:tcPr>
            <w:tcW w:w="2452" w:type="dxa"/>
            <w:noWrap w:val="0"/>
            <w:vAlign w:val="center"/>
          </w:tcPr>
          <w:p>
            <w:pPr>
              <w:widowControl/>
              <w:jc w:val="center"/>
              <w:rPr>
                <w:kern w:val="0"/>
                <w:sz w:val="21"/>
                <w:szCs w:val="21"/>
              </w:rPr>
            </w:pPr>
            <w:r>
              <w:rPr>
                <w:kern w:val="0"/>
                <w:sz w:val="21"/>
                <w:szCs w:val="21"/>
              </w:rPr>
              <w:t>4分/次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GSQB2-7</w:t>
            </w:r>
          </w:p>
        </w:tc>
        <w:tc>
          <w:tcPr>
            <w:tcW w:w="1459" w:type="dxa"/>
            <w:noWrap w:val="0"/>
            <w:vAlign w:val="center"/>
          </w:tcPr>
          <w:p>
            <w:pPr>
              <w:widowControl/>
              <w:spacing w:line="300" w:lineRule="exact"/>
              <w:jc w:val="center"/>
              <w:rPr>
                <w:kern w:val="0"/>
                <w:sz w:val="21"/>
                <w:szCs w:val="21"/>
              </w:rPr>
            </w:pPr>
            <w:r>
              <w:rPr>
                <w:kern w:val="0"/>
                <w:sz w:val="21"/>
                <w:szCs w:val="21"/>
              </w:rPr>
              <w:t>GLSG3-9-1</w:t>
            </w:r>
          </w:p>
        </w:tc>
        <w:tc>
          <w:tcPr>
            <w:tcW w:w="5332" w:type="dxa"/>
            <w:noWrap w:val="0"/>
            <w:vAlign w:val="center"/>
          </w:tcPr>
          <w:p>
            <w:pPr>
              <w:widowControl/>
              <w:spacing w:line="300" w:lineRule="exact"/>
              <w:rPr>
                <w:kern w:val="0"/>
                <w:sz w:val="21"/>
                <w:szCs w:val="21"/>
              </w:rPr>
            </w:pPr>
            <w:r>
              <w:rPr>
                <w:kern w:val="0"/>
                <w:sz w:val="21"/>
                <w:szCs w:val="21"/>
              </w:rPr>
              <w:t>被国务院交通运输主管部门等相关行政主管部门通报批评或约谈。</w:t>
            </w:r>
          </w:p>
        </w:tc>
        <w:tc>
          <w:tcPr>
            <w:tcW w:w="2452" w:type="dxa"/>
            <w:noWrap w:val="0"/>
            <w:vAlign w:val="center"/>
          </w:tcPr>
          <w:p>
            <w:pPr>
              <w:widowControl/>
              <w:jc w:val="center"/>
              <w:rPr>
                <w:kern w:val="0"/>
                <w:sz w:val="21"/>
                <w:szCs w:val="21"/>
              </w:rPr>
            </w:pPr>
            <w:r>
              <w:rPr>
                <w:kern w:val="0"/>
                <w:sz w:val="21"/>
                <w:szCs w:val="21"/>
              </w:rPr>
              <w:t>5分/次</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GSQB2-8</w:t>
            </w:r>
          </w:p>
        </w:tc>
        <w:tc>
          <w:tcPr>
            <w:tcW w:w="1459" w:type="dxa"/>
            <w:noWrap w:val="0"/>
            <w:vAlign w:val="center"/>
          </w:tcPr>
          <w:p>
            <w:pPr>
              <w:widowControl/>
              <w:spacing w:line="300" w:lineRule="exact"/>
              <w:jc w:val="center"/>
              <w:rPr>
                <w:kern w:val="0"/>
                <w:sz w:val="21"/>
                <w:szCs w:val="21"/>
              </w:rPr>
            </w:pPr>
            <w:r>
              <w:rPr>
                <w:kern w:val="0"/>
                <w:sz w:val="21"/>
                <w:szCs w:val="21"/>
              </w:rPr>
              <w:t>GLSG3-9-2</w:t>
            </w:r>
          </w:p>
        </w:tc>
        <w:tc>
          <w:tcPr>
            <w:tcW w:w="5332" w:type="dxa"/>
            <w:noWrap w:val="0"/>
            <w:vAlign w:val="center"/>
          </w:tcPr>
          <w:p>
            <w:pPr>
              <w:widowControl/>
              <w:spacing w:line="300" w:lineRule="exact"/>
              <w:rPr>
                <w:kern w:val="0"/>
                <w:sz w:val="21"/>
                <w:szCs w:val="21"/>
              </w:rPr>
            </w:pPr>
            <w:r>
              <w:rPr>
                <w:kern w:val="0"/>
                <w:sz w:val="21"/>
                <w:szCs w:val="21"/>
              </w:rPr>
              <w:t>由于从业单位主要责任，已建成工程项目出现质量问题被市级以上交通主管部门通报的。</w:t>
            </w:r>
          </w:p>
        </w:tc>
        <w:tc>
          <w:tcPr>
            <w:tcW w:w="2452" w:type="dxa"/>
            <w:noWrap w:val="0"/>
            <w:vAlign w:val="center"/>
          </w:tcPr>
          <w:p>
            <w:pPr>
              <w:widowControl/>
              <w:spacing w:line="300" w:lineRule="exact"/>
              <w:jc w:val="center"/>
              <w:rPr>
                <w:kern w:val="0"/>
                <w:sz w:val="21"/>
                <w:szCs w:val="21"/>
              </w:rPr>
            </w:pPr>
            <w:r>
              <w:rPr>
                <w:kern w:val="0"/>
                <w:sz w:val="21"/>
                <w:szCs w:val="21"/>
              </w:rPr>
              <w:t>扣5~20分</w:t>
            </w:r>
          </w:p>
        </w:tc>
        <w:tc>
          <w:tcPr>
            <w:tcW w:w="2858" w:type="dxa"/>
            <w:noWrap w:val="0"/>
            <w:vAlign w:val="center"/>
          </w:tcPr>
          <w:p>
            <w:pPr>
              <w:widowControl/>
              <w:spacing w:line="300" w:lineRule="exact"/>
              <w:rPr>
                <w:kern w:val="0"/>
                <w:sz w:val="21"/>
                <w:szCs w:val="21"/>
              </w:rPr>
            </w:pPr>
            <w:r>
              <w:rPr>
                <w:kern w:val="0"/>
                <w:sz w:val="21"/>
                <w:szCs w:val="21"/>
              </w:rPr>
              <w:t>视质量问题的严重程度扣分。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GSQB2-9</w:t>
            </w:r>
          </w:p>
        </w:tc>
        <w:tc>
          <w:tcPr>
            <w:tcW w:w="1459" w:type="dxa"/>
            <w:noWrap w:val="0"/>
            <w:vAlign w:val="center"/>
          </w:tcPr>
          <w:p>
            <w:pPr>
              <w:widowControl/>
              <w:spacing w:line="300" w:lineRule="exact"/>
              <w:jc w:val="center"/>
              <w:rPr>
                <w:kern w:val="0"/>
                <w:sz w:val="21"/>
                <w:szCs w:val="21"/>
              </w:rPr>
            </w:pPr>
            <w:r>
              <w:rPr>
                <w:kern w:val="0"/>
                <w:sz w:val="21"/>
                <w:szCs w:val="21"/>
              </w:rPr>
              <w:t>GLSG3-9-4</w:t>
            </w:r>
          </w:p>
          <w:p>
            <w:pPr>
              <w:widowControl/>
              <w:spacing w:line="300" w:lineRule="exact"/>
              <w:jc w:val="center"/>
              <w:rPr>
                <w:kern w:val="0"/>
                <w:sz w:val="21"/>
                <w:szCs w:val="21"/>
              </w:rPr>
            </w:pPr>
            <w:r>
              <w:rPr>
                <w:kern w:val="0"/>
                <w:sz w:val="21"/>
                <w:szCs w:val="21"/>
              </w:rPr>
              <w:t>GLSG3-9-7</w:t>
            </w:r>
          </w:p>
        </w:tc>
        <w:tc>
          <w:tcPr>
            <w:tcW w:w="5332" w:type="dxa"/>
            <w:noWrap w:val="0"/>
            <w:vAlign w:val="center"/>
          </w:tcPr>
          <w:p>
            <w:pPr>
              <w:widowControl/>
              <w:spacing w:line="300" w:lineRule="exact"/>
              <w:rPr>
                <w:kern w:val="0"/>
                <w:sz w:val="21"/>
                <w:szCs w:val="21"/>
              </w:rPr>
            </w:pPr>
            <w:r>
              <w:rPr>
                <w:kern w:val="0"/>
                <w:sz w:val="21"/>
                <w:szCs w:val="21"/>
              </w:rPr>
              <w:t>其他违法、违规行为被各级交通运输主管部门或者相关行政主管部门查实并作出行政处罚的。</w:t>
            </w:r>
          </w:p>
        </w:tc>
        <w:tc>
          <w:tcPr>
            <w:tcW w:w="2452" w:type="dxa"/>
            <w:noWrap w:val="0"/>
            <w:vAlign w:val="center"/>
          </w:tcPr>
          <w:p>
            <w:pPr>
              <w:widowControl/>
              <w:jc w:val="center"/>
              <w:rPr>
                <w:kern w:val="0"/>
                <w:sz w:val="21"/>
                <w:szCs w:val="21"/>
              </w:rPr>
            </w:pPr>
            <w:r>
              <w:rPr>
                <w:kern w:val="0"/>
                <w:sz w:val="21"/>
                <w:szCs w:val="21"/>
              </w:rPr>
              <w:t>3分/次</w:t>
            </w:r>
          </w:p>
        </w:tc>
        <w:tc>
          <w:tcPr>
            <w:tcW w:w="2858" w:type="dxa"/>
            <w:noWrap w:val="0"/>
            <w:vAlign w:val="center"/>
          </w:tcPr>
          <w:p>
            <w:pPr>
              <w:widowControl/>
              <w:spacing w:line="300" w:lineRule="exact"/>
              <w:rPr>
                <w:kern w:val="0"/>
                <w:sz w:val="21"/>
                <w:szCs w:val="21"/>
              </w:rPr>
            </w:pPr>
            <w:r>
              <w:rPr>
                <w:kern w:val="0"/>
                <w:sz w:val="21"/>
                <w:szCs w:val="21"/>
              </w:rPr>
              <w:t>未达到停产停业、降低资质等级、吊销证书或营业执照等情节严重情形的行政处罚。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GSQB2-10</w:t>
            </w:r>
          </w:p>
        </w:tc>
        <w:tc>
          <w:tcPr>
            <w:tcW w:w="1459" w:type="dxa"/>
            <w:noWrap w:val="0"/>
            <w:vAlign w:val="center"/>
          </w:tcPr>
          <w:p>
            <w:pPr>
              <w:widowControl/>
              <w:spacing w:line="300" w:lineRule="exact"/>
              <w:jc w:val="center"/>
              <w:rPr>
                <w:kern w:val="0"/>
                <w:sz w:val="21"/>
                <w:szCs w:val="21"/>
              </w:rPr>
            </w:pPr>
            <w:r>
              <w:rPr>
                <w:kern w:val="0"/>
                <w:sz w:val="21"/>
                <w:szCs w:val="21"/>
              </w:rPr>
              <w:t>GLSG3-9-5</w:t>
            </w:r>
          </w:p>
        </w:tc>
        <w:tc>
          <w:tcPr>
            <w:tcW w:w="5332" w:type="dxa"/>
            <w:noWrap w:val="0"/>
            <w:vAlign w:val="center"/>
          </w:tcPr>
          <w:p>
            <w:pPr>
              <w:widowControl/>
              <w:spacing w:line="300" w:lineRule="exact"/>
              <w:rPr>
                <w:kern w:val="0"/>
                <w:sz w:val="21"/>
                <w:szCs w:val="21"/>
              </w:rPr>
            </w:pPr>
            <w:r>
              <w:rPr>
                <w:kern w:val="0"/>
                <w:sz w:val="21"/>
                <w:szCs w:val="21"/>
              </w:rPr>
              <w:t>在省、市级交通运输主管部门及其质监机构组织的全省、市公路工程质量或安全或文明施工监督综合检查，受到批评的施工单位。</w:t>
            </w:r>
          </w:p>
        </w:tc>
        <w:tc>
          <w:tcPr>
            <w:tcW w:w="2452" w:type="dxa"/>
            <w:noWrap w:val="0"/>
            <w:vAlign w:val="center"/>
          </w:tcPr>
          <w:p>
            <w:pPr>
              <w:widowControl/>
              <w:spacing w:line="300" w:lineRule="exact"/>
              <w:jc w:val="center"/>
              <w:rPr>
                <w:kern w:val="0"/>
                <w:sz w:val="21"/>
                <w:szCs w:val="21"/>
              </w:rPr>
            </w:pPr>
            <w:r>
              <w:rPr>
                <w:kern w:val="0"/>
                <w:sz w:val="21"/>
                <w:szCs w:val="21"/>
              </w:rPr>
              <w:t>按排名前后顺序用内插法依次扣2~6分/次</w:t>
            </w:r>
          </w:p>
        </w:tc>
        <w:tc>
          <w:tcPr>
            <w:tcW w:w="2858" w:type="dxa"/>
            <w:vMerge w:val="restart"/>
            <w:noWrap w:val="0"/>
            <w:vAlign w:val="center"/>
          </w:tcPr>
          <w:p>
            <w:pPr>
              <w:widowControl/>
              <w:spacing w:line="300" w:lineRule="exact"/>
              <w:rPr>
                <w:kern w:val="0"/>
                <w:sz w:val="21"/>
                <w:szCs w:val="21"/>
              </w:rPr>
            </w:pPr>
            <w:r>
              <w:rPr>
                <w:kern w:val="0"/>
                <w:sz w:val="21"/>
                <w:szCs w:val="21"/>
              </w:rPr>
              <w:t>针对同一单位的扣分值取最大值，不重复累加取值，最高扣分限制8分。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7" w:type="dxa"/>
            <w:vMerge w:val="restart"/>
            <w:noWrap w:val="0"/>
            <w:vAlign w:val="center"/>
          </w:tcPr>
          <w:p>
            <w:pPr>
              <w:widowControl/>
              <w:spacing w:line="300" w:lineRule="exact"/>
              <w:jc w:val="center"/>
              <w:rPr>
                <w:b/>
                <w:kern w:val="0"/>
                <w:sz w:val="21"/>
                <w:szCs w:val="21"/>
              </w:rPr>
            </w:pPr>
            <w:r>
              <w:rPr>
                <w:b/>
                <w:kern w:val="0"/>
                <w:sz w:val="21"/>
                <w:szCs w:val="21"/>
              </w:rPr>
              <w:t>一般</w:t>
            </w:r>
          </w:p>
          <w:p>
            <w:pPr>
              <w:widowControl/>
              <w:spacing w:line="300" w:lineRule="exact"/>
              <w:jc w:val="center"/>
              <w:rPr>
                <w:b/>
                <w:kern w:val="0"/>
                <w:sz w:val="21"/>
                <w:szCs w:val="21"/>
              </w:rPr>
            </w:pPr>
            <w:r>
              <w:rPr>
                <w:b/>
                <w:kern w:val="0"/>
                <w:sz w:val="21"/>
                <w:szCs w:val="21"/>
              </w:rPr>
              <w:t>行为</w:t>
            </w:r>
          </w:p>
          <w:p>
            <w:pPr>
              <w:spacing w:line="300" w:lineRule="exact"/>
              <w:jc w:val="center"/>
              <w:rPr>
                <w:kern w:val="0"/>
                <w:sz w:val="21"/>
                <w:szCs w:val="21"/>
              </w:rPr>
            </w:pPr>
            <w:r>
              <w:rPr>
                <w:kern w:val="0"/>
                <w:sz w:val="21"/>
                <w:szCs w:val="21"/>
              </w:rPr>
              <w:t>GSQB2</w:t>
            </w:r>
          </w:p>
        </w:tc>
        <w:tc>
          <w:tcPr>
            <w:tcW w:w="1457" w:type="dxa"/>
            <w:noWrap w:val="0"/>
            <w:vAlign w:val="center"/>
          </w:tcPr>
          <w:p>
            <w:pPr>
              <w:widowControl/>
              <w:spacing w:line="300" w:lineRule="exact"/>
              <w:jc w:val="center"/>
              <w:rPr>
                <w:kern w:val="0"/>
                <w:sz w:val="21"/>
                <w:szCs w:val="21"/>
              </w:rPr>
            </w:pPr>
            <w:r>
              <w:rPr>
                <w:kern w:val="0"/>
                <w:sz w:val="21"/>
                <w:szCs w:val="21"/>
              </w:rPr>
              <w:t>GSQB2-11</w:t>
            </w:r>
          </w:p>
        </w:tc>
        <w:tc>
          <w:tcPr>
            <w:tcW w:w="1459" w:type="dxa"/>
            <w:noWrap w:val="0"/>
            <w:vAlign w:val="center"/>
          </w:tcPr>
          <w:p>
            <w:pPr>
              <w:widowControl/>
              <w:spacing w:line="300" w:lineRule="exact"/>
              <w:jc w:val="center"/>
              <w:rPr>
                <w:kern w:val="0"/>
                <w:sz w:val="21"/>
                <w:szCs w:val="21"/>
              </w:rPr>
            </w:pPr>
            <w:r>
              <w:rPr>
                <w:kern w:val="0"/>
                <w:sz w:val="21"/>
                <w:szCs w:val="21"/>
              </w:rPr>
              <w:t>GLSG3-9-6</w:t>
            </w:r>
          </w:p>
        </w:tc>
        <w:tc>
          <w:tcPr>
            <w:tcW w:w="5332" w:type="dxa"/>
            <w:noWrap w:val="0"/>
            <w:vAlign w:val="center"/>
          </w:tcPr>
          <w:p>
            <w:pPr>
              <w:widowControl/>
              <w:spacing w:line="300" w:lineRule="exact"/>
              <w:rPr>
                <w:kern w:val="0"/>
                <w:sz w:val="21"/>
                <w:szCs w:val="21"/>
              </w:rPr>
            </w:pPr>
            <w:r>
              <w:rPr>
                <w:kern w:val="0"/>
                <w:sz w:val="21"/>
                <w:szCs w:val="21"/>
              </w:rPr>
              <w:t>在省、市级交通运输主管部门及其质监机构组织的全省、市公路工程质量或安全或文明施工监督综合检查中，连续两次被批评且排名在后三位的施工单位。</w:t>
            </w:r>
          </w:p>
        </w:tc>
        <w:tc>
          <w:tcPr>
            <w:tcW w:w="2452" w:type="dxa"/>
            <w:noWrap w:val="0"/>
            <w:vAlign w:val="center"/>
          </w:tcPr>
          <w:p>
            <w:pPr>
              <w:widowControl/>
              <w:spacing w:line="300" w:lineRule="exact"/>
              <w:jc w:val="center"/>
              <w:rPr>
                <w:kern w:val="0"/>
                <w:sz w:val="21"/>
                <w:szCs w:val="21"/>
              </w:rPr>
            </w:pPr>
            <w:r>
              <w:rPr>
                <w:kern w:val="0"/>
                <w:sz w:val="21"/>
                <w:szCs w:val="21"/>
              </w:rPr>
              <w:t>按倒数排名的次序依次扣8分、6分、4 分</w:t>
            </w:r>
          </w:p>
        </w:tc>
        <w:tc>
          <w:tcPr>
            <w:tcW w:w="2858" w:type="dxa"/>
            <w:vMerge w:val="continue"/>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637" w:type="dxa"/>
            <w:vMerge w:val="continue"/>
            <w:noWrap w:val="0"/>
            <w:vAlign w:val="center"/>
          </w:tcPr>
          <w:p>
            <w:pPr>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GSQB2-12</w:t>
            </w:r>
          </w:p>
        </w:tc>
        <w:tc>
          <w:tcPr>
            <w:tcW w:w="1459" w:type="dxa"/>
            <w:noWrap w:val="0"/>
            <w:vAlign w:val="center"/>
          </w:tcPr>
          <w:p>
            <w:pPr>
              <w:widowControl/>
              <w:spacing w:line="300" w:lineRule="exact"/>
              <w:jc w:val="center"/>
              <w:rPr>
                <w:kern w:val="0"/>
                <w:sz w:val="21"/>
                <w:szCs w:val="21"/>
              </w:rPr>
            </w:pPr>
            <w:r>
              <w:rPr>
                <w:kern w:val="0"/>
                <w:sz w:val="21"/>
                <w:szCs w:val="21"/>
              </w:rPr>
              <w:t>GLSG3-9-3</w:t>
            </w:r>
          </w:p>
        </w:tc>
        <w:tc>
          <w:tcPr>
            <w:tcW w:w="5332" w:type="dxa"/>
            <w:noWrap w:val="0"/>
            <w:vAlign w:val="center"/>
          </w:tcPr>
          <w:p>
            <w:pPr>
              <w:widowControl/>
              <w:spacing w:line="300" w:lineRule="exact"/>
              <w:rPr>
                <w:kern w:val="0"/>
                <w:sz w:val="21"/>
                <w:szCs w:val="21"/>
              </w:rPr>
            </w:pPr>
            <w:r>
              <w:rPr>
                <w:kern w:val="0"/>
                <w:sz w:val="21"/>
                <w:szCs w:val="21"/>
              </w:rPr>
              <w:t>承担的合同段工程因自身质量问题在竣工验收或一阶段验收中综合评价低于80分（不含不合格）。</w:t>
            </w:r>
          </w:p>
        </w:tc>
        <w:tc>
          <w:tcPr>
            <w:tcW w:w="2452" w:type="dxa"/>
            <w:noWrap w:val="0"/>
            <w:vAlign w:val="center"/>
          </w:tcPr>
          <w:p>
            <w:pPr>
              <w:widowControl/>
              <w:jc w:val="center"/>
              <w:rPr>
                <w:kern w:val="0"/>
                <w:sz w:val="21"/>
                <w:szCs w:val="21"/>
              </w:rPr>
            </w:pPr>
            <w:r>
              <w:rPr>
                <w:kern w:val="0"/>
                <w:sz w:val="21"/>
                <w:szCs w:val="21"/>
              </w:rPr>
              <w:t>0.5分/项</w:t>
            </w:r>
          </w:p>
        </w:tc>
        <w:tc>
          <w:tcPr>
            <w:tcW w:w="2858" w:type="dxa"/>
            <w:noWrap w:val="0"/>
            <w:vAlign w:val="center"/>
          </w:tcPr>
          <w:p>
            <w:pPr>
              <w:widowControl/>
              <w:spacing w:line="30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jc w:val="center"/>
        </w:trPr>
        <w:tc>
          <w:tcPr>
            <w:tcW w:w="1637" w:type="dxa"/>
            <w:vMerge w:val="continue"/>
            <w:noWrap w:val="0"/>
            <w:vAlign w:val="center"/>
          </w:tcPr>
          <w:p>
            <w:pPr>
              <w:widowControl/>
              <w:spacing w:line="300" w:lineRule="exact"/>
              <w:jc w:val="center"/>
              <w:rPr>
                <w:kern w:val="0"/>
                <w:sz w:val="21"/>
                <w:szCs w:val="21"/>
              </w:rPr>
            </w:pPr>
          </w:p>
        </w:tc>
        <w:tc>
          <w:tcPr>
            <w:tcW w:w="1457" w:type="dxa"/>
            <w:noWrap w:val="0"/>
            <w:vAlign w:val="center"/>
          </w:tcPr>
          <w:p>
            <w:pPr>
              <w:widowControl/>
              <w:spacing w:line="300" w:lineRule="exact"/>
              <w:jc w:val="center"/>
              <w:rPr>
                <w:kern w:val="0"/>
                <w:sz w:val="21"/>
                <w:szCs w:val="21"/>
              </w:rPr>
            </w:pPr>
            <w:r>
              <w:rPr>
                <w:kern w:val="0"/>
                <w:sz w:val="21"/>
                <w:szCs w:val="21"/>
              </w:rPr>
              <w:t>GSQB2-13</w:t>
            </w:r>
          </w:p>
        </w:tc>
        <w:tc>
          <w:tcPr>
            <w:tcW w:w="1459" w:type="dxa"/>
            <w:noWrap w:val="0"/>
            <w:vAlign w:val="center"/>
          </w:tcPr>
          <w:p>
            <w:pPr>
              <w:widowControl/>
              <w:spacing w:line="300" w:lineRule="exact"/>
              <w:jc w:val="center"/>
              <w:rPr>
                <w:kern w:val="0"/>
                <w:sz w:val="21"/>
                <w:szCs w:val="21"/>
              </w:rPr>
            </w:pPr>
            <w:r>
              <w:rPr>
                <w:kern w:val="0"/>
                <w:sz w:val="21"/>
                <w:szCs w:val="21"/>
              </w:rPr>
              <w:t>——</w:t>
            </w:r>
          </w:p>
        </w:tc>
        <w:tc>
          <w:tcPr>
            <w:tcW w:w="5332" w:type="dxa"/>
            <w:noWrap w:val="0"/>
            <w:vAlign w:val="center"/>
          </w:tcPr>
          <w:p>
            <w:pPr>
              <w:widowControl/>
              <w:spacing w:line="300" w:lineRule="exact"/>
              <w:rPr>
                <w:kern w:val="0"/>
                <w:sz w:val="21"/>
                <w:szCs w:val="21"/>
              </w:rPr>
            </w:pPr>
            <w:r>
              <w:rPr>
                <w:sz w:val="21"/>
                <w:szCs w:val="21"/>
              </w:rPr>
              <w:t>其他被认定的不良行为。</w:t>
            </w:r>
          </w:p>
        </w:tc>
        <w:tc>
          <w:tcPr>
            <w:tcW w:w="2452" w:type="dxa"/>
            <w:noWrap w:val="0"/>
            <w:vAlign w:val="center"/>
          </w:tcPr>
          <w:p>
            <w:pPr>
              <w:widowControl/>
              <w:jc w:val="center"/>
              <w:rPr>
                <w:kern w:val="0"/>
                <w:sz w:val="21"/>
                <w:szCs w:val="21"/>
              </w:rPr>
            </w:pPr>
            <w:r>
              <w:rPr>
                <w:kern w:val="0"/>
                <w:sz w:val="21"/>
                <w:szCs w:val="21"/>
              </w:rPr>
              <w:t>1~10分</w:t>
            </w:r>
          </w:p>
        </w:tc>
        <w:tc>
          <w:tcPr>
            <w:tcW w:w="2858" w:type="dxa"/>
            <w:noWrap w:val="0"/>
            <w:vAlign w:val="center"/>
          </w:tcPr>
          <w:p>
            <w:pPr>
              <w:widowControl/>
              <w:spacing w:line="300" w:lineRule="exact"/>
              <w:rPr>
                <w:kern w:val="0"/>
                <w:sz w:val="21"/>
                <w:szCs w:val="21"/>
              </w:rPr>
            </w:pPr>
            <w:r>
              <w:rPr>
                <w:kern w:val="0"/>
                <w:sz w:val="21"/>
                <w:szCs w:val="21"/>
              </w:rPr>
              <w:t>由市交通运输主管部门根据其他行政部门联合惩戒及实际情况在实施过程中认为需增加的。</w:t>
            </w:r>
          </w:p>
        </w:tc>
      </w:tr>
    </w:tbl>
    <w:p>
      <w:bookmarkStart w:id="0" w:name="_GoBack"/>
      <w:bookmarkEnd w:id="0"/>
    </w:p>
    <w:sectPr>
      <w:pgSz w:w="16838" w:h="11905" w:orient="landscape"/>
      <w:pgMar w:top="1587" w:right="2098" w:bottom="1474" w:left="1984" w:header="0" w:footer="0" w:gutter="0"/>
      <w:lnNumType w:countBy="0" w:distance="360"/>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546E8"/>
    <w:rsid w:val="05811478"/>
    <w:rsid w:val="2CC54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2020-07-22T04:21:00Z</dcterms:created>
  <dc:creator>李宏辉</dc:creator>
  <cp:lastModifiedBy>李宏辉</cp:lastModifiedBy>
  <dcterms:modified xsi:type="dcterms:W3CDTF">2020-07-22T04:26:21Z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