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strike w:val="0"/>
          <w:color w:val="auto"/>
          <w:spacing w:val="-10"/>
          <w:w w:val="10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trike w:val="0"/>
          <w:color w:val="auto"/>
          <w:spacing w:val="-10"/>
          <w:w w:val="100"/>
          <w:sz w:val="32"/>
          <w:szCs w:val="32"/>
          <w:vertAlign w:val="baseline"/>
          <w:lang w:val="zh-CN"/>
        </w:rPr>
        <w:t>附件</w:t>
      </w:r>
      <w:r>
        <w:rPr>
          <w:rFonts w:hint="default" w:ascii="Times New Roman" w:hAnsi="Times New Roman" w:eastAsia="黑体" w:cs="Times New Roman"/>
          <w:strike w:val="0"/>
          <w:color w:val="auto"/>
          <w:spacing w:val="-10"/>
          <w:w w:val="100"/>
          <w:sz w:val="32"/>
          <w:szCs w:val="32"/>
          <w:vertAlign w:val="baseline"/>
          <w:lang w:val="en-US" w:eastAsia="zh-CN"/>
        </w:rPr>
        <w:t>1</w:t>
      </w:r>
    </w:p>
    <w:p>
      <w:pPr>
        <w:pStyle w:val="2"/>
        <w:rPr>
          <w:rFonts w:hint="default" w:ascii="方正仿宋简体" w:hAnsi="方正仿宋简体" w:eastAsia="方正仿宋简体" w:cs="Times New Roman"/>
          <w:strike w:val="0"/>
          <w:color w:val="auto"/>
          <w:spacing w:val="0"/>
          <w:w w:val="100"/>
          <w:sz w:val="24"/>
          <w:szCs w:val="22"/>
          <w:vertAlign w:val="baseline"/>
          <w:lang w:val="zh-CN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9" w:after="0" w:line="4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kern w:val="2"/>
          <w:sz w:val="36"/>
          <w:szCs w:val="36"/>
          <w:lang w:val="zh-C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2"/>
          <w:sz w:val="36"/>
          <w:szCs w:val="36"/>
          <w:lang w:val="zh-CN" w:eastAsia="zh-CN" w:bidi="ar-SA"/>
        </w:rPr>
        <w:t>XX医疗保障局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9" w:after="0" w:line="400" w:lineRule="exact"/>
        <w:ind w:left="0" w:right="0" w:firstLine="0"/>
        <w:jc w:val="center"/>
        <w:textAlignment w:val="baseline"/>
        <w:rPr>
          <w:rFonts w:hint="default" w:ascii="Times New Roman" w:hAnsi="Times New Roman" w:eastAsia="宋体" w:cs="Times New Roman"/>
          <w:strike w:val="0"/>
          <w:color w:val="auto"/>
          <w:spacing w:val="0"/>
          <w:w w:val="100"/>
          <w:sz w:val="24"/>
          <w:szCs w:val="24"/>
          <w:vertAlign w:val="baseline"/>
          <w:lang w:val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en-US" w:eastAsia="zh-CN"/>
        </w:rPr>
        <w:t>举报违法违规使用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color w:val="auto"/>
          <w:spacing w:val="0"/>
          <w:w w:val="100"/>
          <w:sz w:val="36"/>
          <w:szCs w:val="36"/>
          <w:vertAlign w:val="baseline"/>
          <w:lang w:val="zh-CN"/>
        </w:rPr>
        <w:t>医疗保障基金行为奖励审批表</w:t>
      </w:r>
      <w:r>
        <w:rPr>
          <w:rFonts w:hint="default" w:ascii="Times New Roman" w:hAnsi="Times New Roman" w:eastAsia="宋体" w:cs="Times New Roman"/>
          <w:strike w:val="0"/>
          <w:color w:val="auto"/>
          <w:spacing w:val="0"/>
          <w:w w:val="100"/>
          <w:sz w:val="27"/>
          <w:vertAlign w:val="baseline"/>
          <w:lang w:val="en-US" w:eastAsia="zh-CN"/>
        </w:rPr>
        <w:t xml:space="preserve">     </w:t>
      </w:r>
    </w:p>
    <w:tbl>
      <w:tblPr>
        <w:tblStyle w:val="14"/>
        <w:tblW w:w="8786" w:type="dxa"/>
        <w:tblInd w:w="18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2520"/>
        <w:gridCol w:w="2028"/>
        <w:gridCol w:w="22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4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举报人姓名或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代号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4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身份证号码或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身份识别信息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举报人联系方式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立案日期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结案日期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案件（宗）编号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</w:tr>
      <w:tr>
        <w:trPr>
          <w:trHeight w:val="667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开户行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  <w:tc>
          <w:tcPr>
            <w:tcW w:w="20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账号</w:t>
            </w:r>
          </w:p>
        </w:tc>
        <w:tc>
          <w:tcPr>
            <w:tcW w:w="22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
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52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举报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情况</w:t>
            </w:r>
          </w:p>
        </w:tc>
        <w:tc>
          <w:tcPr>
            <w:tcW w:w="68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baseline"/>
              <w:outlineLvl w:val="9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baseline"/>
              <w:outlineLvl w:val="9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查实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vertAlign w:val="baseline"/>
                <w:lang w:val="zh-CN" w:eastAsia="zh-CN"/>
              </w:rPr>
              <w:t>情况</w:t>
            </w:r>
          </w:p>
        </w:tc>
        <w:tc>
          <w:tcPr>
            <w:tcW w:w="68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baseline"/>
              <w:outlineLvl w:val="9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baseline"/>
              <w:outlineLvl w:val="9"/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案件承办机构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baseline"/>
              <w:outlineLvl w:val="9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奖励建议</w:t>
            </w:r>
          </w:p>
        </w:tc>
        <w:tc>
          <w:tcPr>
            <w:tcW w:w="68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440" w:firstLineChars="200"/>
              <w:jc w:val="left"/>
              <w:textAlignment w:val="baseline"/>
              <w:outlineLvl w:val="9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经核查，举报人举报的违法违规行为属实，查实违法违规金额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元。根据《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zh-CN" w:eastAsia="zh-CN" w:bidi="ar-SA"/>
              </w:rPr>
              <w:t>广东省医疗保障局 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 w:eastAsia="zh-CN"/>
              </w:rPr>
              <w:t>广东省财政厅关于</w:t>
            </w:r>
            <w:r>
              <w:rPr>
                <w:rFonts w:hint="default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违法违规使用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 w:eastAsia="zh-CN"/>
              </w:rPr>
              <w:t>医疗保障基金举报奖励办法实施细则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》第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款，应按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（级别、标准）给予奖励，建议奖励金额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元（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大写    </w:t>
            </w:r>
            <w:r>
              <w:rPr>
                <w:rFonts w:hint="eastAsia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元）</w:t>
            </w:r>
            <w:r>
              <w:rPr>
                <w:rFonts w:hint="default" w:ascii="仿宋" w:hAnsi="仿宋" w:eastAsia="仿宋" w:cs="仿宋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13"/>
              <w:ind w:left="0" w:leftChars="0" w:firstLine="660" w:firstLineChars="300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案件承办人：                     日期：   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both"/>
              <w:textAlignment w:val="baseline"/>
              <w:outlineLvl w:val="9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baseline"/>
              <w:outlineLvl w:val="9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经办人</w:t>
            </w:r>
          </w:p>
        </w:tc>
      </w:tr>
      <w:tr>
        <w:trPr>
          <w:trHeight w:val="1455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8" w:after="174" w:line="1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案件承办机构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8" w:after="174" w:line="1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负责人意见</w:t>
            </w:r>
          </w:p>
        </w:tc>
        <w:tc>
          <w:tcPr>
            <w:tcW w:w="68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pStyle w:val="13"/>
              <w:ind w:left="0" w:leftChars="0" w:firstLine="440" w:firstLineChars="200"/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13"/>
              <w:ind w:left="0" w:leftChars="0" w:firstLine="440" w:firstLineChars="200"/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13"/>
              <w:ind w:left="0" w:leftChars="0" w:firstLine="440" w:firstLineChars="200"/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13"/>
              <w:ind w:left="0" w:leftChars="0" w:firstLine="1760" w:firstLineChars="800"/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签名：               日期：   年   月   日</w:t>
            </w:r>
          </w:p>
          <w:p>
            <w:pPr>
              <w:keepNext w:val="0"/>
              <w:keepLines w:val="0"/>
              <w:pageBreakBefore w:val="0"/>
              <w:tabs>
                <w:tab w:val="left" w:pos="64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9" w:after="53" w:line="520" w:lineRule="exact"/>
              <w:ind w:right="180" w:firstLine="3212" w:firstLineChars="2200"/>
              <w:jc w:val="center"/>
              <w:textAlignment w:val="baseline"/>
              <w:rPr>
                <w:rFonts w:hint="default" w:ascii="Times New Roman" w:hAnsi="Times New Roman" w:eastAsia="仿宋" w:cs="Times New Roman"/>
                <w:strike w:val="0"/>
                <w:color w:val="auto"/>
                <w:spacing w:val="-47"/>
                <w:w w:val="100"/>
                <w:sz w:val="24"/>
                <w:szCs w:val="24"/>
                <w:vertAlign w:val="baseline"/>
                <w:lang w:val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8" w:after="174" w:line="52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trike w:val="0"/>
                <w:color w:val="auto"/>
                <w:spacing w:val="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default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财务审核意见</w:t>
            </w:r>
          </w:p>
        </w:tc>
        <w:tc>
          <w:tcPr>
            <w:tcW w:w="68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9" w:after="53" w:line="520" w:lineRule="exact"/>
              <w:ind w:left="0" w:leftChars="0" w:right="180" w:firstLine="1320" w:firstLineChars="600"/>
              <w:jc w:val="center"/>
              <w:textAlignment w:val="baseline"/>
              <w:rPr>
                <w:rFonts w:hint="default" w:ascii="Times New Roman" w:hAnsi="Times New Roman" w:eastAsia="仿宋" w:cs="Times New Roman"/>
                <w:strike w:val="0"/>
                <w:color w:val="auto"/>
                <w:spacing w:val="-47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签名：               日期：   年   月   日</w:t>
            </w: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47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exact"/>
        </w:trPr>
        <w:tc>
          <w:tcPr>
            <w:tcW w:w="19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8" w:after="174" w:line="1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机关负责人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8" w:after="174" w:line="1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" w:cs="Times New Roman"/>
                <w:strike w:val="0"/>
                <w:color w:val="auto"/>
                <w:spacing w:val="0"/>
                <w:w w:val="100"/>
                <w:sz w:val="24"/>
                <w:szCs w:val="24"/>
                <w:vertAlign w:val="baseli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zh-CN"/>
              </w:rPr>
              <w:t>审批意见</w:t>
            </w:r>
          </w:p>
        </w:tc>
        <w:tc>
          <w:tcPr>
            <w:tcW w:w="68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9" w:after="53" w:line="520" w:lineRule="exact"/>
              <w:ind w:left="0" w:leftChars="0" w:right="180" w:firstLine="1320" w:firstLineChars="600"/>
              <w:jc w:val="center"/>
              <w:textAlignment w:val="baseline"/>
              <w:rPr>
                <w:rFonts w:hint="eastAsia" w:ascii="Times New Roman" w:hAnsi="Times New Roman" w:eastAsia="仿宋" w:cs="Times New Roman"/>
                <w:strike w:val="0"/>
                <w:color w:val="auto"/>
                <w:spacing w:val="-47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color w:val="auto"/>
                <w:spacing w:val="-10"/>
                <w:w w:val="100"/>
                <w:sz w:val="24"/>
                <w:szCs w:val="24"/>
                <w:vertAlign w:val="baseline"/>
                <w:lang w:val="en-US" w:eastAsia="zh-CN"/>
              </w:rPr>
              <w:t>签名：               日期：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anumBarunGothic">
    <w:panose1 w:val="020B0603020101020101"/>
    <w:charset w:val="81"/>
    <w:family w:val="auto"/>
    <w:pitch w:val="default"/>
    <w:sig w:usb0="800002A7" w:usb1="01D77CFB" w:usb2="00000010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261E6"/>
    <w:multiLevelType w:val="multilevel"/>
    <w:tmpl w:val="2B9261E6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F74FD"/>
    <w:rsid w:val="24AF74FD"/>
    <w:rsid w:val="2ABC1946"/>
    <w:rsid w:val="644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toc 2"/>
    <w:basedOn w:val="1"/>
    <w:next w:val="1"/>
    <w:qFormat/>
    <w:uiPriority w:val="0"/>
    <w:pPr>
      <w:ind w:left="200" w:leftChars="2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2 Char"/>
    <w:basedOn w:val="16"/>
    <w:link w:val="4"/>
    <w:qFormat/>
    <w:uiPriority w:val="0"/>
    <w:rPr>
      <w:rFonts w:ascii="Arial" w:hAnsi="Arial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2023-12-12T15:54:00Z</dcterms:created>
  <dc:creator>李华润（驻场）</dc:creator>
  <cp:lastModifiedBy>bgs</cp:lastModifiedBy>
  <dcterms:modified xsi:type="dcterms:W3CDTF">2024-02-22T11:16:30Z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8C4122882AFD4C30B1FF1BF63861429A</vt:lpwstr>
  </property>
</Properties>
</file>