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left"/>
        <w:rPr>
          <w:rFonts w:eastAsia="方正小标宋简体"/>
          <w:snapToGrid w:val="0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44"/>
          <w:szCs w:val="44"/>
        </w:rPr>
        <w:t>2024年体育艺术类特长生布局项目及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44"/>
          <w:szCs w:val="44"/>
        </w:rPr>
        <w:t>计划学校明细表</w:t>
      </w:r>
    </w:p>
    <w:tbl>
      <w:tblPr>
        <w:tblStyle w:val="2"/>
        <w:tblW w:w="893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42"/>
        <w:gridCol w:w="1284"/>
        <w:gridCol w:w="1275"/>
        <w:gridCol w:w="1538"/>
        <w:gridCol w:w="25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32"/>
                <w:szCs w:val="32"/>
              </w:rPr>
              <w:t>省市属学校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广东实验中学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（白云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8（其中体育后备人才不超</w:t>
            </w:r>
            <w:r>
              <w:rPr>
                <w:snapToGrid w:val="0"/>
                <w:color w:val="000000"/>
                <w:kern w:val="0"/>
                <w:sz w:val="24"/>
              </w:rPr>
              <w:t>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其中体育后备人才不超</w:t>
            </w:r>
            <w:r>
              <w:rPr>
                <w:snapToGrid w:val="0"/>
                <w:color w:val="000000"/>
                <w:kern w:val="0"/>
                <w:sz w:val="24"/>
              </w:rPr>
              <w:t>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6（其中体育后备人才不超</w:t>
            </w:r>
            <w:r>
              <w:rPr>
                <w:snapToGrid w:val="0"/>
                <w:color w:val="000000"/>
                <w:kern w:val="0"/>
                <w:sz w:val="24"/>
              </w:rPr>
              <w:t>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4（其中体育后备人才不超</w:t>
            </w:r>
            <w:r>
              <w:rPr>
                <w:snapToGrid w:val="0"/>
                <w:color w:val="000000"/>
                <w:kern w:val="0"/>
                <w:sz w:val="24"/>
              </w:rPr>
              <w:t>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广东实验中学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（荔湾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华南师范大学附属中学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（石牌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校区)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华南师范大学附属中学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（知识城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广东广雅中学（本部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广东广雅中学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（花都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科技体育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广州市执信中学（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执信路校区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8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广州市执信中学（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天河校区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第二</w:t>
            </w: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科技体育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广州市第六中学（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海珠校区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棋类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广州市第六中学（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从化校区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广州大学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附属中学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攀岩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广州外国语学校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广州市铁一中学（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越秀校区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广州市铁一中学（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番禺校区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广州市铁一中学（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白云校区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广州协和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冰雪运动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广东华侨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清华附中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湾区学校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越秀区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广东实验中学越秀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广州市第十六中学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（校本部）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棋类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广州市第十六中学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（水荫校区）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广州市第十七中学</w:t>
            </w:r>
          </w:p>
        </w:tc>
        <w:tc>
          <w:tcPr>
            <w:tcW w:w="12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非遗粤歌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广州市育才中学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广州市第七中学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广州市第三中学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广州市培正中学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海珠区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广州市第五中学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（校本部）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广州市南武中学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（校本部）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广州市南武中学（岭南画派纪念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冰雪运动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广州市第四十一中学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冰雪运动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广州市海珠外国语实验中学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广州市第九十七中学（校本部）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古琴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荔湾区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广州市西关外国语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广州市真光中学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（校本部）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广州市真光中学（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汾水校区）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广州市第四中学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射击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广州市南海中学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跆拳道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粤剧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广州市西关培英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广州市第一中学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天河区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广州市天河中学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广州奥林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匹克中学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（其中体育后备人才不超6）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射击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手球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广州市第八十九中学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广州市第一一三中学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广州市第七十五中学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</w:t>
            </w:r>
            <w:r>
              <w:rPr>
                <w:snapToGrid w:val="0"/>
                <w:color w:val="000000"/>
                <w:kern w:val="0"/>
                <w:sz w:val="24"/>
              </w:rPr>
              <w:t>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</w:rPr>
              <w:t>广州市天河外国语学校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啦啦操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语言艺术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广州天省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实验学校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非遗广彩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广州市华美英语实验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男子排球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高尔夫球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白云区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广州市白云区广东第二师范学院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广东外语外贸大学实验中学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广州市白云中学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广州市第六十五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中学（江高校区）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广州大同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曲棍球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广州市实验外语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广州市白云艺术中学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广州市培英中学（白云新城校区）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广州市培英中学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（鹤洞校区）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黄埔区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广州开发区外国语学校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北京师范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大学广州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广州市第八十六中学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广州市玉岩中学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非遗剪纸、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版画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广州科学城中学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广州市黄埔区开元学校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射击飞镖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黄埔区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知识城中学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花都区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广州市花都区秀全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广州市花都区邝维煜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纪念中学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（校本部）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广州市花都区邝维煜纪念中学（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雅正校区</w:t>
            </w:r>
            <w:r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粤剧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广州市花都区新华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艺术体操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广州市花都区圆玄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非遗灰塑、剪纸、压花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广州市花都区第一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广州市花都区第二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番禺区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广东仲元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广东番禺中学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bCs/>
                <w:snapToGrid w:val="0"/>
                <w:color w:val="000000"/>
                <w:kern w:val="0"/>
                <w:sz w:val="24"/>
              </w:rPr>
              <w:t>广州市番禺区象贤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广东第二师范学院番禺附属中学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广州市禺山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高级中学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 xml:space="preserve">舞蹈 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bCs/>
                <w:snapToGrid w:val="0"/>
                <w:color w:val="000000"/>
                <w:kern w:val="0"/>
                <w:sz w:val="24"/>
              </w:rPr>
              <w:t>广州市番禺区大龙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bCs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女子</w:t>
            </w:r>
            <w:r>
              <w:rPr>
                <w:bCs/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广州市番禺区洛溪新城中学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男子排球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bCs/>
                <w:snapToGrid w:val="0"/>
                <w:color w:val="000000"/>
                <w:kern w:val="0"/>
                <w:sz w:val="24"/>
              </w:rPr>
              <w:t>广州市番禺区</w:t>
            </w: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实验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58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艺术体操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南沙区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华南师范大学附属南沙中学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粤剧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广州市第二中学南沙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天元学校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广州市南沙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第一中学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啦啦操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9（其中体育后备人才不超2）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跆拳道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广州市南沙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东涌中学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剪纸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广州大学附属中学南沙实验学校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广州市南沙</w:t>
            </w:r>
          </w:p>
          <w:p>
            <w:r>
              <w:rPr>
                <w:snapToGrid w:val="0"/>
                <w:color w:val="000000"/>
                <w:kern w:val="0"/>
                <w:sz w:val="24"/>
              </w:rPr>
              <w:t>鱼窝头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广州市南外实验学校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跆拳道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5（其中体育后备人才不超1）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从化区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广州市从化区从化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女子足球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男子篮球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广州市从化区流溪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</w:rPr>
              <w:t>广州市从化区第五中学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田径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美术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893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增城区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学校（计划人数）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广州市增城区高级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广州市增城区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增城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男子足球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  <w:lang w:bidi="ar"/>
              </w:rPr>
              <w:t>广州市增城区第一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snapToGrid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53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lang w:bidi="ar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  <w:lang w:bidi="ar"/>
              </w:rPr>
              <w:t>足球</w:t>
            </w:r>
          </w:p>
        </w:tc>
        <w:tc>
          <w:tcPr>
            <w:tcW w:w="2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r>
              <w:rPr>
                <w:snapToGrid w:val="0"/>
                <w:color w:val="000000"/>
                <w:kern w:val="0"/>
                <w:sz w:val="24"/>
              </w:rPr>
              <w:t>广州市增城区新塘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男子</w:t>
            </w:r>
            <w:r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女子篮球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（其中体育后备人才不超4）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棒垒球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（其中体育后备人才不超2）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增城区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应元学校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广州市增城区荔城中学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增城区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派潭中学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napToGrid w:val="0"/>
          <w:vanish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napToGrid w:val="0"/>
          <w:vanish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560" w:lineRule="exact"/>
        <w:jc w:val="left"/>
        <w:rPr>
          <w:rFonts w:hAnsi="Calibri" w:eastAsia="方正小标宋_GBK"/>
          <w:snapToGrid w:val="0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Calibri" w:hAnsi="Calibri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/>
          <w:snapToGrid w:val="0"/>
          <w:color w:val="000000"/>
          <w:kern w:val="0"/>
          <w:sz w:val="44"/>
          <w:szCs w:val="44"/>
        </w:rPr>
        <w:t>2024年广州市普通高中体育艺术类特长生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Calibri" w:hAnsi="Calibri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/>
          <w:snapToGrid w:val="0"/>
          <w:color w:val="000000"/>
          <w:kern w:val="0"/>
          <w:sz w:val="44"/>
          <w:szCs w:val="44"/>
        </w:rPr>
        <w:t>自主招生工作安排表</w:t>
      </w:r>
    </w:p>
    <w:tbl>
      <w:tblPr>
        <w:tblStyle w:val="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750"/>
        <w:gridCol w:w="304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32"/>
                <w:szCs w:val="32"/>
              </w:rPr>
              <w:t>工作事项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29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市教育局公布全市普通高中招收体育、艺术特长生招生计划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经批准具有特长生招生资格的普通高中公布招生简章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考生在中考服务平台中报名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学校审核报考考生资格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区审核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公示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区教育局复审报考考生资格，并对外公示参加专业测试名单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招生学校公示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个自然日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普通高中学校在全市统一安排时间段内组织开展专业测试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-5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通过测试考生名单和专业测试成绩公示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招生学校公示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个自然日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公布通过测试考生名单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招生学校、市招考办同时公布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月1日-5日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  <w:t>考生填报志愿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Calibri" w:hAnsi="Calibri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napToGrid w:val="0"/>
                <w:color w:val="000000"/>
                <w:kern w:val="0"/>
                <w:sz w:val="28"/>
                <w:szCs w:val="28"/>
              </w:rPr>
              <w:t>选择</w:t>
            </w: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/>
                <w:snapToGrid w:val="0"/>
                <w:color w:val="000000"/>
                <w:kern w:val="0"/>
                <w:sz w:val="28"/>
                <w:szCs w:val="28"/>
              </w:rPr>
              <w:t>所学校填报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Calibri" w:hAnsi="Calibri"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560" w:lineRule="exact"/>
        <w:rPr>
          <w:rFonts w:hint="eastAsia" w:ascii="Calibri" w:hAnsi="Calibri"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560" w:lineRule="exact"/>
        <w:rPr>
          <w:rFonts w:hint="eastAsia" w:ascii="Calibri" w:hAnsi="Calibri"/>
          <w:snapToGrid w:val="0"/>
          <w:color w:val="000000"/>
          <w:kern w:val="0"/>
          <w:szCs w:val="21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spacing w:line="560" w:lineRule="exact"/>
        <w:rPr>
          <w:rFonts w:hint="eastAsia" w:ascii="方正小标宋_GBK" w:hAnsi="宋体" w:eastAsia="方正小标宋_GBK" w:cs="宋体"/>
          <w:bCs/>
          <w:snapToGrid w:val="0"/>
          <w:color w:val="000000"/>
          <w:kern w:val="0"/>
          <w:sz w:val="44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snapToGrid w:val="0"/>
          <w:color w:val="000000"/>
          <w:kern w:val="0"/>
          <w:sz w:val="44"/>
          <w:szCs w:val="36"/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/>
          <w:kern w:val="0"/>
          <w:sz w:val="44"/>
          <w:szCs w:val="36"/>
        </w:rPr>
        <w:t>各相关业务部门咨询电话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239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  <w:t>单位名称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  <w:t>教育行政部门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1"/>
              </w:rPr>
              <w:t>招考部门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广州市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020-22083729</w:t>
            </w:r>
            <w:r>
              <w:rPr>
                <w:rFonts w:hint="default"/>
                <w:snapToGrid w:val="0"/>
                <w:color w:val="000000"/>
                <w:kern w:val="0"/>
                <w:sz w:val="24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4"/>
              </w:rPr>
              <w:t>020-22083736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020-83861859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荔湾区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020-81933629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020-81723966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020-81949997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越秀区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020-83520947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020-87678002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海珠区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020-89185379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020-84479902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天河区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020-38622756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020-82002110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白云区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020-86367351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020-86367165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黄埔区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020-82381022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020-82116627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020-82116639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番禺区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020-84641650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020-84644565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花都区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020-36898740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020-36898748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南沙区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020-34683335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020-39050023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从化区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020-37933260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020-87930461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增城区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020-82624211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020-82720626</w:t>
            </w:r>
          </w:p>
        </w:tc>
      </w:tr>
    </w:tbl>
    <w:p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>
      <w:pPr>
        <w:adjustRightInd w:val="0"/>
        <w:snapToGrid w:val="0"/>
        <w:spacing w:line="560" w:lineRule="exact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zAwYmU3NDViYjE4N2NkYzYzNDBlMjk4MDcyODkifQ=="/>
    <w:docVar w:name="KSO_WPS_MARK_KEY" w:val="53438028-965c-437e-aa5b-b75ca7acad0a"/>
  </w:docVars>
  <w:rsids>
    <w:rsidRoot w:val="0EE447B4"/>
    <w:rsid w:val="055056BE"/>
    <w:rsid w:val="0EE447B4"/>
    <w:rsid w:val="31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5624</Words>
  <Characters>6301</Characters>
  <Lines>0</Lines>
  <Paragraphs>0</Paragraphs>
  <TotalTime>1</TotalTime>
  <ScaleCrop>false</ScaleCrop>
  <LinksUpToDate>false</LinksUpToDate>
  <CharactersWithSpaces>6303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2024-03-28T12:16:00Z</dcterms:created>
  <dc:creator>Lamb777</dc:creator>
  <cp:lastModifiedBy>Lamb777</cp:lastModifiedBy>
  <dcterms:modified xsi:type="dcterms:W3CDTF">2024-03-28T12:20:20Z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B01998219F5E4A778803662D5F1311FC</vt:lpwstr>
  </property>
</Properties>
</file>