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广州市创新药械产品目录（第一批）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申报书</w:t>
      </w:r>
    </w:p>
    <w:p>
      <w:pPr>
        <w:pStyle w:val="4"/>
        <w:spacing w:line="56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 xml:space="preserve">             </w:t>
      </w:r>
      <w:r>
        <w:rPr>
          <w:rFonts w:ascii="Times New Roman" w:hAnsi="Times New Roman" w:eastAsia="楷体_GB2312"/>
          <w:b w:val="0"/>
          <w:bCs w:val="0"/>
          <w:sz w:val="44"/>
          <w:szCs w:val="44"/>
        </w:rPr>
        <w:t xml:space="preserve">  （封面）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产品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名称：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产品类别（药品、医疗器械）：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申报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单位（盖章）：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申报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单位法定代表人：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联系人：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联系方式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手机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2"/>
        <w:spacing w:line="56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spacing w:line="56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联系地址：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电子邮箱：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eastAsia="仿宋_GB2312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31" w:header="851" w:footer="1417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填报日期：             年 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月  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E900FE7"/>
    <w:rsid w:val="5E9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nhideWhenUsed/>
    <w:qFormat/>
    <w:uiPriority w:val="99"/>
  </w:style>
  <w:style w:type="paragraph" w:customStyle="1" w:styleId="10">
    <w:name w:val="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2024-07-08T10:04:00Z</dcterms:created>
  <dc:creator>lxl</dc:creator>
  <cp:lastModifiedBy>lxl</cp:lastModifiedBy>
  <dcterms:modified xsi:type="dcterms:W3CDTF">2024-07-08T10:07:00Z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FD321D37F5D8471FB594F508F1E7603C_11</vt:lpwstr>
  </property>
</Properties>
</file>