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927E60">
      <w:pPr>
        <w:keepNext w:val="0"/>
        <w:keepLines w:val="0"/>
        <w:widowControl w:val="0"/>
        <w:suppressLineNumbers w:val="0"/>
        <w:spacing w:before="0" w:beforeAutospacing="0" w:after="0" w:afterAutospacing="0"/>
        <w:ind w:left="0" w:right="0"/>
        <w:jc w:val="both"/>
        <w:rPr>
          <w:rFonts w:hint="eastAsia" w:ascii="Times New Roman" w:hAnsi="Times New Roman" w:eastAsia="方正黑体_GBK" w:cs="Times New Roman"/>
          <w:b w:val="0"/>
          <w:bCs w:val="0"/>
          <w:kern w:val="2"/>
          <w:sz w:val="32"/>
          <w:szCs w:val="32"/>
        </w:rPr>
      </w:pPr>
      <w:bookmarkStart w:id="0" w:name="_Toc455639683"/>
      <w:r>
        <w:rPr>
          <w:rFonts w:hint="eastAsia" w:ascii="方正黑体_GBK" w:hAnsi="方正黑体_GBK" w:eastAsia="方正黑体_GBK" w:cs="方正黑体_GBK"/>
          <w:b w:val="0"/>
          <w:bCs w:val="0"/>
          <w:kern w:val="2"/>
          <w:sz w:val="32"/>
          <w:szCs w:val="32"/>
          <w:lang w:val="en-US" w:eastAsia="zh-CN" w:bidi="ar"/>
        </w:rPr>
        <w:t>附件</w:t>
      </w:r>
      <w:r>
        <w:rPr>
          <w:rFonts w:hint="default" w:ascii="Times New Roman" w:hAnsi="Times New Roman" w:eastAsia="方正黑体_GBK" w:cs="Times New Roman"/>
          <w:b w:val="0"/>
          <w:bCs w:val="0"/>
          <w:kern w:val="2"/>
          <w:sz w:val="32"/>
          <w:szCs w:val="32"/>
          <w:lang w:val="en-US" w:eastAsia="zh-CN" w:bidi="ar"/>
        </w:rPr>
        <w:t>5</w:t>
      </w:r>
      <w:bookmarkEnd w:id="0"/>
    </w:p>
    <w:p w14:paraId="1C9CFBD4">
      <w:pPr>
        <w:keepNext w:val="0"/>
        <w:keepLines w:val="0"/>
        <w:widowControl w:val="0"/>
        <w:suppressLineNumbers w:val="0"/>
        <w:spacing w:before="0" w:beforeAutospacing="0" w:after="0" w:afterAutospacing="0"/>
        <w:ind w:left="0" w:right="0"/>
        <w:jc w:val="both"/>
        <w:rPr>
          <w:rFonts w:hint="default" w:ascii="Times New Roman" w:hAnsi="Times New Roman" w:eastAsia="方正黑体_GBK" w:cs="Times New Roman"/>
          <w:b w:val="0"/>
          <w:bCs w:val="0"/>
          <w:kern w:val="2"/>
          <w:sz w:val="32"/>
          <w:szCs w:val="32"/>
        </w:rPr>
      </w:pPr>
      <w:r>
        <w:rPr>
          <w:rFonts w:hint="default" w:ascii="Times New Roman" w:hAnsi="Times New Roman" w:eastAsia="方正黑体_GBK" w:cs="Times New Roman"/>
          <w:b w:val="0"/>
          <w:bCs w:val="0"/>
          <w:kern w:val="2"/>
          <w:sz w:val="32"/>
          <w:szCs w:val="32"/>
          <w:lang w:val="en-US" w:eastAsia="zh-CN" w:bidi="ar"/>
        </w:rPr>
        <w:t xml:space="preserve"> </w:t>
      </w:r>
    </w:p>
    <w:p w14:paraId="6F27E699">
      <w:pPr>
        <w:keepNext w:val="0"/>
        <w:keepLines w:val="0"/>
        <w:widowControl w:val="0"/>
        <w:suppressLineNumbers w:val="0"/>
        <w:spacing w:before="0" w:beforeAutospacing="0" w:after="0" w:afterAutospacing="0" w:line="600" w:lineRule="exact"/>
        <w:ind w:left="0" w:right="0"/>
        <w:jc w:val="center"/>
        <w:outlineLvl w:val="0"/>
        <w:rPr>
          <w:rFonts w:hint="eastAsia" w:ascii="方正小标宋_GBK" w:hAnsi="方正小标宋_GBK" w:eastAsia="方正小标宋_GBK" w:cs="方正小标宋_GBK"/>
          <w:b w:val="0"/>
          <w:bCs w:val="0"/>
          <w:kern w:val="2"/>
          <w:sz w:val="44"/>
          <w:szCs w:val="44"/>
        </w:rPr>
      </w:pPr>
      <w:bookmarkStart w:id="50" w:name="_GoBack"/>
      <w:r>
        <w:rPr>
          <w:rFonts w:hint="eastAsia" w:ascii="方正小标宋_GBK" w:hAnsi="方正小标宋_GBK" w:eastAsia="方正小标宋_GBK" w:cs="方正小标宋_GBK"/>
          <w:b w:val="0"/>
          <w:bCs w:val="0"/>
          <w:kern w:val="2"/>
          <w:sz w:val="44"/>
          <w:szCs w:val="44"/>
          <w:lang w:val="en-US" w:eastAsia="zh-CN" w:bidi="ar"/>
        </w:rPr>
        <w:t>广州市“食在广州”评价认证实施指引</w:t>
      </w:r>
    </w:p>
    <w:p w14:paraId="24EA6298">
      <w:pPr>
        <w:keepNext w:val="0"/>
        <w:keepLines w:val="0"/>
        <w:widowControl w:val="0"/>
        <w:suppressLineNumbers w:val="0"/>
        <w:spacing w:before="0" w:beforeAutospacing="0" w:after="0" w:afterAutospacing="0" w:line="600" w:lineRule="exact"/>
        <w:ind w:left="0" w:right="0"/>
        <w:jc w:val="center"/>
        <w:rPr>
          <w:rFonts w:hint="eastAsia" w:ascii="方正楷体_GBK" w:hAnsi="方正楷体_GBK" w:eastAsia="方正楷体_GBK" w:cs="方正楷体_GBK"/>
          <w:b w:val="0"/>
          <w:bCs w:val="0"/>
          <w:kern w:val="2"/>
          <w:sz w:val="36"/>
          <w:szCs w:val="36"/>
        </w:rPr>
      </w:pPr>
      <w:r>
        <w:rPr>
          <w:rFonts w:hint="eastAsia" w:ascii="方正楷体_GBK" w:hAnsi="方正楷体_GBK" w:eastAsia="方正楷体_GBK" w:cs="方正楷体_GBK"/>
          <w:b w:val="0"/>
          <w:bCs w:val="0"/>
          <w:kern w:val="2"/>
          <w:sz w:val="36"/>
          <w:szCs w:val="36"/>
          <w:lang w:val="en-US" w:eastAsia="zh-CN" w:bidi="ar"/>
        </w:rPr>
        <w:t>（茶市类餐饮服务）</w:t>
      </w:r>
    </w:p>
    <w:bookmarkEnd w:id="50"/>
    <w:p w14:paraId="41D3A011">
      <w:pPr>
        <w:keepNext w:val="0"/>
        <w:keepLines w:val="0"/>
        <w:widowControl w:val="0"/>
        <w:suppressLineNumbers w:val="0"/>
        <w:spacing w:before="0" w:beforeAutospacing="0" w:after="0" w:afterAutospacing="0" w:line="600" w:lineRule="exact"/>
        <w:ind w:left="0" w:right="0"/>
        <w:jc w:val="center"/>
        <w:rPr>
          <w:rFonts w:hint="eastAsia" w:ascii="方正楷体_GBK" w:hAnsi="方正楷体_GBK" w:eastAsia="方正楷体_GBK" w:cs="方正楷体_GBK"/>
          <w:b w:val="0"/>
          <w:bCs w:val="0"/>
          <w:kern w:val="2"/>
          <w:sz w:val="32"/>
          <w:szCs w:val="32"/>
        </w:rPr>
      </w:pPr>
      <w:r>
        <w:rPr>
          <w:rFonts w:hint="eastAsia" w:ascii="方正楷体_GBK" w:hAnsi="方正楷体_GBK" w:eastAsia="方正楷体_GBK" w:cs="方正楷体_GBK"/>
          <w:b w:val="0"/>
          <w:bCs w:val="0"/>
          <w:kern w:val="2"/>
          <w:sz w:val="32"/>
          <w:szCs w:val="32"/>
          <w:lang w:val="en-US" w:eastAsia="zh-CN" w:bidi="ar"/>
        </w:rPr>
        <w:t xml:space="preserve"> </w:t>
      </w:r>
    </w:p>
    <w:p w14:paraId="35D215E2">
      <w:pPr>
        <w:keepNext w:val="0"/>
        <w:keepLines w:val="0"/>
        <w:widowControl w:val="0"/>
        <w:suppressLineNumbers w:val="0"/>
        <w:spacing w:before="0" w:beforeAutospacing="0" w:after="0" w:afterAutospacing="0" w:line="600" w:lineRule="exact"/>
        <w:ind w:left="0" w:right="0"/>
        <w:jc w:val="center"/>
        <w:rPr>
          <w:rFonts w:hint="eastAsia" w:ascii="方正楷体_GBK" w:hAnsi="方正楷体_GBK" w:eastAsia="方正楷体_GBK" w:cs="方正楷体_GBK"/>
          <w:b w:val="0"/>
          <w:bCs w:val="0"/>
          <w:kern w:val="2"/>
          <w:sz w:val="32"/>
          <w:szCs w:val="32"/>
        </w:rPr>
      </w:pPr>
      <w:r>
        <w:rPr>
          <w:rFonts w:hint="eastAsia" w:ascii="方正楷体_GBK" w:hAnsi="方正楷体_GBK" w:eastAsia="方正楷体_GBK" w:cs="方正楷体_GBK"/>
          <w:b w:val="0"/>
          <w:bCs w:val="0"/>
          <w:kern w:val="2"/>
          <w:sz w:val="32"/>
          <w:szCs w:val="32"/>
          <w:lang w:val="en-US" w:eastAsia="zh-CN" w:bidi="ar"/>
        </w:rPr>
        <w:t xml:space="preserve"> </w:t>
      </w:r>
    </w:p>
    <w:p w14:paraId="44173237">
      <w:pPr>
        <w:keepNext w:val="0"/>
        <w:keepLines w:val="0"/>
        <w:widowControl w:val="0"/>
        <w:suppressLineNumbers w:val="0"/>
        <w:spacing w:before="0" w:beforeAutospacing="0" w:after="0" w:afterAutospacing="0" w:line="600" w:lineRule="exact"/>
        <w:ind w:left="0" w:right="0"/>
        <w:jc w:val="center"/>
        <w:rPr>
          <w:rFonts w:hint="eastAsia" w:ascii="方正楷体_GBK" w:hAnsi="方正楷体_GBK" w:eastAsia="方正楷体_GBK" w:cs="方正楷体_GBK"/>
          <w:b w:val="0"/>
          <w:bCs w:val="0"/>
          <w:kern w:val="2"/>
          <w:sz w:val="32"/>
          <w:szCs w:val="32"/>
        </w:rPr>
      </w:pPr>
      <w:r>
        <w:rPr>
          <w:rFonts w:hint="eastAsia" w:ascii="方正楷体_GBK" w:hAnsi="方正楷体_GBK" w:eastAsia="方正楷体_GBK" w:cs="方正楷体_GBK"/>
          <w:b w:val="0"/>
          <w:bCs w:val="0"/>
          <w:kern w:val="2"/>
          <w:sz w:val="32"/>
          <w:szCs w:val="32"/>
          <w:lang w:val="en-US" w:eastAsia="zh-CN" w:bidi="ar"/>
        </w:rPr>
        <w:t xml:space="preserve"> </w:t>
      </w:r>
    </w:p>
    <w:p w14:paraId="620EF8FA">
      <w:pPr>
        <w:keepNext w:val="0"/>
        <w:keepLines w:val="0"/>
        <w:widowControl w:val="0"/>
        <w:suppressLineNumbers w:val="0"/>
        <w:spacing w:before="0" w:beforeAutospacing="0" w:after="0" w:afterAutospacing="0" w:line="600" w:lineRule="exact"/>
        <w:ind w:left="0" w:right="0"/>
        <w:jc w:val="center"/>
        <w:rPr>
          <w:rFonts w:hint="eastAsia" w:ascii="方正楷体_GBK" w:hAnsi="方正楷体_GBK" w:eastAsia="方正楷体_GBK" w:cs="方正楷体_GBK"/>
          <w:b w:val="0"/>
          <w:bCs w:val="0"/>
          <w:kern w:val="2"/>
          <w:sz w:val="32"/>
          <w:szCs w:val="32"/>
        </w:rPr>
      </w:pPr>
      <w:r>
        <w:rPr>
          <w:rFonts w:hint="eastAsia" w:ascii="方正楷体_GBK" w:hAnsi="方正楷体_GBK" w:eastAsia="方正楷体_GBK" w:cs="方正楷体_GBK"/>
          <w:b w:val="0"/>
          <w:bCs w:val="0"/>
          <w:kern w:val="2"/>
          <w:sz w:val="32"/>
          <w:szCs w:val="32"/>
          <w:lang w:val="en-US" w:eastAsia="zh-CN" w:bidi="ar"/>
        </w:rPr>
        <w:t xml:space="preserve"> </w:t>
      </w:r>
    </w:p>
    <w:p w14:paraId="05C5C02B">
      <w:pPr>
        <w:keepNext w:val="0"/>
        <w:keepLines w:val="0"/>
        <w:widowControl w:val="0"/>
        <w:suppressLineNumbers w:val="0"/>
        <w:spacing w:before="0" w:beforeAutospacing="0" w:after="0" w:afterAutospacing="0" w:line="600" w:lineRule="exact"/>
        <w:ind w:left="0" w:right="0"/>
        <w:jc w:val="center"/>
        <w:rPr>
          <w:rFonts w:hint="eastAsia" w:ascii="方正楷体_GBK" w:hAnsi="方正楷体_GBK" w:eastAsia="方正楷体_GBK" w:cs="方正楷体_GBK"/>
          <w:b w:val="0"/>
          <w:bCs w:val="0"/>
          <w:kern w:val="2"/>
          <w:sz w:val="32"/>
          <w:szCs w:val="32"/>
        </w:rPr>
      </w:pPr>
      <w:r>
        <w:rPr>
          <w:rFonts w:hint="eastAsia" w:ascii="方正楷体_GBK" w:hAnsi="方正楷体_GBK" w:eastAsia="方正楷体_GBK" w:cs="方正楷体_GBK"/>
          <w:b w:val="0"/>
          <w:bCs w:val="0"/>
          <w:kern w:val="2"/>
          <w:sz w:val="32"/>
          <w:szCs w:val="32"/>
          <w:lang w:val="en-US" w:eastAsia="zh-CN" w:bidi="ar"/>
        </w:rPr>
        <w:t xml:space="preserve"> </w:t>
      </w:r>
    </w:p>
    <w:p w14:paraId="5CA7402C">
      <w:pPr>
        <w:keepNext w:val="0"/>
        <w:keepLines w:val="0"/>
        <w:widowControl w:val="0"/>
        <w:suppressLineNumbers w:val="0"/>
        <w:spacing w:before="0" w:beforeAutospacing="0" w:after="0" w:afterAutospacing="0" w:line="600" w:lineRule="exact"/>
        <w:ind w:left="0" w:right="0"/>
        <w:jc w:val="center"/>
        <w:rPr>
          <w:rFonts w:hint="eastAsia" w:ascii="方正楷体_GBK" w:hAnsi="方正楷体_GBK" w:eastAsia="方正楷体_GBK" w:cs="方正楷体_GBK"/>
          <w:b w:val="0"/>
          <w:bCs w:val="0"/>
          <w:kern w:val="2"/>
          <w:sz w:val="32"/>
          <w:szCs w:val="32"/>
        </w:rPr>
      </w:pPr>
      <w:r>
        <w:rPr>
          <w:rFonts w:hint="eastAsia" w:ascii="方正楷体_GBK" w:hAnsi="方正楷体_GBK" w:eastAsia="方正楷体_GBK" w:cs="方正楷体_GBK"/>
          <w:b w:val="0"/>
          <w:bCs w:val="0"/>
          <w:kern w:val="2"/>
          <w:sz w:val="32"/>
          <w:szCs w:val="32"/>
          <w:lang w:val="en-US" w:eastAsia="zh-CN" w:bidi="ar"/>
        </w:rPr>
        <w:t xml:space="preserve"> </w:t>
      </w:r>
    </w:p>
    <w:p w14:paraId="26B63C09">
      <w:pPr>
        <w:keepNext w:val="0"/>
        <w:keepLines w:val="0"/>
        <w:widowControl w:val="0"/>
        <w:suppressLineNumbers w:val="0"/>
        <w:spacing w:before="0" w:beforeAutospacing="0" w:after="0" w:afterAutospacing="0" w:line="600" w:lineRule="exact"/>
        <w:ind w:left="0" w:right="0"/>
        <w:jc w:val="center"/>
        <w:rPr>
          <w:rFonts w:hint="eastAsia" w:ascii="方正楷体_GBK" w:hAnsi="方正楷体_GBK" w:eastAsia="方正楷体_GBK" w:cs="方正楷体_GBK"/>
          <w:b w:val="0"/>
          <w:bCs w:val="0"/>
          <w:kern w:val="2"/>
          <w:sz w:val="32"/>
          <w:szCs w:val="32"/>
        </w:rPr>
      </w:pPr>
      <w:r>
        <w:rPr>
          <w:rFonts w:hint="eastAsia" w:ascii="方正楷体_GBK" w:hAnsi="方正楷体_GBK" w:eastAsia="方正楷体_GBK" w:cs="方正楷体_GBK"/>
          <w:b w:val="0"/>
          <w:bCs w:val="0"/>
          <w:kern w:val="2"/>
          <w:sz w:val="32"/>
          <w:szCs w:val="32"/>
          <w:lang w:val="en-US" w:eastAsia="zh-CN" w:bidi="ar"/>
        </w:rPr>
        <w:t xml:space="preserve"> </w:t>
      </w:r>
    </w:p>
    <w:p w14:paraId="2384AA63">
      <w:pPr>
        <w:keepNext w:val="0"/>
        <w:keepLines w:val="0"/>
        <w:widowControl w:val="0"/>
        <w:suppressLineNumbers w:val="0"/>
        <w:spacing w:before="0" w:beforeAutospacing="0" w:after="0" w:afterAutospacing="0" w:line="600" w:lineRule="exact"/>
        <w:ind w:left="0" w:right="0"/>
        <w:jc w:val="center"/>
        <w:rPr>
          <w:rFonts w:hint="eastAsia" w:ascii="方正楷体_GBK" w:hAnsi="方正楷体_GBK" w:eastAsia="方正楷体_GBK" w:cs="方正楷体_GBK"/>
          <w:b w:val="0"/>
          <w:bCs w:val="0"/>
          <w:kern w:val="2"/>
          <w:sz w:val="32"/>
          <w:szCs w:val="32"/>
        </w:rPr>
      </w:pPr>
      <w:r>
        <w:rPr>
          <w:rFonts w:hint="eastAsia" w:ascii="方正楷体_GBK" w:hAnsi="方正楷体_GBK" w:eastAsia="方正楷体_GBK" w:cs="方正楷体_GBK"/>
          <w:b w:val="0"/>
          <w:bCs w:val="0"/>
          <w:kern w:val="2"/>
          <w:sz w:val="32"/>
          <w:szCs w:val="32"/>
          <w:lang w:val="en-US" w:eastAsia="zh-CN" w:bidi="ar"/>
        </w:rPr>
        <w:t xml:space="preserve"> </w:t>
      </w:r>
    </w:p>
    <w:p w14:paraId="243B9D31">
      <w:pPr>
        <w:keepNext w:val="0"/>
        <w:keepLines w:val="0"/>
        <w:widowControl w:val="0"/>
        <w:suppressLineNumbers w:val="0"/>
        <w:spacing w:before="0" w:beforeAutospacing="0" w:after="0" w:afterAutospacing="0" w:line="600" w:lineRule="exact"/>
        <w:ind w:left="0" w:right="0"/>
        <w:jc w:val="center"/>
        <w:rPr>
          <w:rFonts w:hint="eastAsia" w:ascii="方正楷体_GBK" w:hAnsi="方正楷体_GBK" w:eastAsia="方正楷体_GBK" w:cs="方正楷体_GBK"/>
          <w:b w:val="0"/>
          <w:bCs w:val="0"/>
          <w:kern w:val="2"/>
          <w:sz w:val="32"/>
          <w:szCs w:val="32"/>
        </w:rPr>
      </w:pPr>
      <w:r>
        <w:rPr>
          <w:rFonts w:hint="eastAsia" w:ascii="方正楷体_GBK" w:hAnsi="方正楷体_GBK" w:eastAsia="方正楷体_GBK" w:cs="方正楷体_GBK"/>
          <w:b w:val="0"/>
          <w:bCs w:val="0"/>
          <w:kern w:val="2"/>
          <w:sz w:val="32"/>
          <w:szCs w:val="32"/>
          <w:lang w:val="en-US" w:eastAsia="zh-CN" w:bidi="ar"/>
        </w:rPr>
        <w:t xml:space="preserve"> </w:t>
      </w:r>
    </w:p>
    <w:p w14:paraId="274DD54D">
      <w:pPr>
        <w:keepNext w:val="0"/>
        <w:keepLines w:val="0"/>
        <w:widowControl w:val="0"/>
        <w:suppressLineNumbers w:val="0"/>
        <w:spacing w:before="0" w:beforeAutospacing="0" w:after="0" w:afterAutospacing="0" w:line="600" w:lineRule="exact"/>
        <w:ind w:left="0" w:right="0"/>
        <w:jc w:val="center"/>
        <w:rPr>
          <w:rFonts w:hint="eastAsia" w:ascii="方正楷体_GBK" w:hAnsi="方正楷体_GBK" w:eastAsia="方正楷体_GBK" w:cs="方正楷体_GBK"/>
          <w:b w:val="0"/>
          <w:bCs w:val="0"/>
          <w:kern w:val="2"/>
          <w:sz w:val="32"/>
          <w:szCs w:val="32"/>
        </w:rPr>
      </w:pPr>
      <w:r>
        <w:rPr>
          <w:rFonts w:hint="eastAsia" w:ascii="方正楷体_GBK" w:hAnsi="方正楷体_GBK" w:eastAsia="方正楷体_GBK" w:cs="方正楷体_GBK"/>
          <w:b w:val="0"/>
          <w:bCs w:val="0"/>
          <w:kern w:val="2"/>
          <w:sz w:val="32"/>
          <w:szCs w:val="32"/>
          <w:lang w:val="en-US" w:eastAsia="zh-CN" w:bidi="ar"/>
        </w:rPr>
        <w:t xml:space="preserve"> </w:t>
      </w:r>
    </w:p>
    <w:p w14:paraId="49290970">
      <w:pPr>
        <w:keepNext w:val="0"/>
        <w:keepLines w:val="0"/>
        <w:widowControl w:val="0"/>
        <w:suppressLineNumbers w:val="0"/>
        <w:spacing w:before="0" w:beforeAutospacing="0" w:after="0" w:afterAutospacing="0" w:line="600" w:lineRule="exact"/>
        <w:ind w:left="0" w:right="0"/>
        <w:jc w:val="center"/>
        <w:rPr>
          <w:rFonts w:hint="eastAsia" w:ascii="方正楷体_GBK" w:hAnsi="方正楷体_GBK" w:eastAsia="方正楷体_GBK" w:cs="方正楷体_GBK"/>
          <w:b w:val="0"/>
          <w:bCs w:val="0"/>
          <w:kern w:val="2"/>
          <w:sz w:val="32"/>
          <w:szCs w:val="32"/>
        </w:rPr>
      </w:pPr>
      <w:r>
        <w:rPr>
          <w:rFonts w:hint="eastAsia" w:ascii="方正楷体_GBK" w:hAnsi="方正楷体_GBK" w:eastAsia="方正楷体_GBK" w:cs="方正楷体_GBK"/>
          <w:b w:val="0"/>
          <w:bCs w:val="0"/>
          <w:kern w:val="2"/>
          <w:sz w:val="32"/>
          <w:szCs w:val="32"/>
          <w:lang w:val="en-US" w:eastAsia="zh-CN" w:bidi="ar"/>
        </w:rPr>
        <w:t xml:space="preserve"> </w:t>
      </w:r>
    </w:p>
    <w:p w14:paraId="3BD8369F">
      <w:pPr>
        <w:keepNext w:val="0"/>
        <w:keepLines w:val="0"/>
        <w:widowControl w:val="0"/>
        <w:suppressLineNumbers w:val="0"/>
        <w:spacing w:before="0" w:beforeAutospacing="0" w:after="0" w:afterAutospacing="0" w:line="600" w:lineRule="exact"/>
        <w:ind w:left="0" w:right="0"/>
        <w:jc w:val="center"/>
        <w:rPr>
          <w:rFonts w:hint="eastAsia" w:ascii="方正楷体_GBK" w:hAnsi="方正楷体_GBK" w:eastAsia="方正楷体_GBK" w:cs="方正楷体_GBK"/>
          <w:b w:val="0"/>
          <w:bCs w:val="0"/>
          <w:kern w:val="2"/>
          <w:sz w:val="32"/>
          <w:szCs w:val="32"/>
        </w:rPr>
      </w:pPr>
      <w:r>
        <w:rPr>
          <w:rFonts w:hint="eastAsia" w:ascii="方正楷体_GBK" w:hAnsi="方正楷体_GBK" w:eastAsia="方正楷体_GBK" w:cs="方正楷体_GBK"/>
          <w:b w:val="0"/>
          <w:bCs w:val="0"/>
          <w:kern w:val="2"/>
          <w:sz w:val="32"/>
          <w:szCs w:val="32"/>
          <w:lang w:val="en-US" w:eastAsia="zh-CN" w:bidi="ar"/>
        </w:rPr>
        <w:t xml:space="preserve"> </w:t>
      </w:r>
    </w:p>
    <w:p w14:paraId="01077A6D">
      <w:pPr>
        <w:keepNext w:val="0"/>
        <w:keepLines w:val="0"/>
        <w:widowControl w:val="0"/>
        <w:suppressLineNumbers w:val="0"/>
        <w:spacing w:before="0" w:beforeAutospacing="0" w:after="0" w:afterAutospacing="0" w:line="600" w:lineRule="exact"/>
        <w:ind w:left="0" w:right="0"/>
        <w:jc w:val="center"/>
        <w:rPr>
          <w:rFonts w:hint="eastAsia" w:ascii="方正楷体_GBK" w:hAnsi="方正楷体_GBK" w:eastAsia="方正楷体_GBK" w:cs="方正楷体_GBK"/>
          <w:b w:val="0"/>
          <w:bCs w:val="0"/>
          <w:kern w:val="2"/>
          <w:sz w:val="32"/>
          <w:szCs w:val="32"/>
        </w:rPr>
      </w:pPr>
      <w:r>
        <w:rPr>
          <w:rFonts w:hint="eastAsia" w:ascii="方正楷体_GBK" w:hAnsi="方正楷体_GBK" w:eastAsia="方正楷体_GBK" w:cs="方正楷体_GBK"/>
          <w:b w:val="0"/>
          <w:bCs w:val="0"/>
          <w:kern w:val="2"/>
          <w:sz w:val="32"/>
          <w:szCs w:val="32"/>
          <w:lang w:val="en-US" w:eastAsia="zh-CN" w:bidi="ar"/>
        </w:rPr>
        <w:t xml:space="preserve"> </w:t>
      </w:r>
    </w:p>
    <w:p w14:paraId="158FE382">
      <w:pPr>
        <w:keepNext w:val="0"/>
        <w:keepLines w:val="0"/>
        <w:widowControl w:val="0"/>
        <w:suppressLineNumbers w:val="0"/>
        <w:spacing w:before="0" w:beforeAutospacing="0" w:after="0" w:afterAutospacing="0" w:line="600" w:lineRule="exact"/>
        <w:ind w:left="0" w:right="0"/>
        <w:jc w:val="center"/>
        <w:rPr>
          <w:rFonts w:hint="eastAsia" w:ascii="方正楷体_GBK" w:hAnsi="方正楷体_GBK" w:eastAsia="方正楷体_GBK" w:cs="方正楷体_GBK"/>
          <w:b w:val="0"/>
          <w:bCs w:val="0"/>
          <w:kern w:val="2"/>
          <w:sz w:val="32"/>
          <w:szCs w:val="32"/>
        </w:rPr>
      </w:pPr>
      <w:r>
        <w:rPr>
          <w:rFonts w:hint="eastAsia" w:ascii="方正楷体_GBK" w:hAnsi="方正楷体_GBK" w:eastAsia="方正楷体_GBK" w:cs="方正楷体_GBK"/>
          <w:b w:val="0"/>
          <w:bCs w:val="0"/>
          <w:kern w:val="2"/>
          <w:sz w:val="32"/>
          <w:szCs w:val="32"/>
          <w:lang w:val="en-US" w:eastAsia="zh-CN" w:bidi="ar"/>
        </w:rPr>
        <w:t xml:space="preserve"> </w:t>
      </w:r>
    </w:p>
    <w:p w14:paraId="20BF527F">
      <w:pPr>
        <w:keepNext w:val="0"/>
        <w:keepLines w:val="0"/>
        <w:widowControl w:val="0"/>
        <w:suppressLineNumbers w:val="0"/>
        <w:spacing w:before="0" w:beforeAutospacing="0" w:after="0" w:afterAutospacing="0" w:line="600" w:lineRule="exact"/>
        <w:ind w:left="0" w:right="0"/>
        <w:jc w:val="center"/>
        <w:rPr>
          <w:rFonts w:hint="eastAsia" w:ascii="方正楷体_GBK" w:hAnsi="方正楷体_GBK" w:eastAsia="方正楷体_GBK" w:cs="方正楷体_GBK"/>
          <w:b w:val="0"/>
          <w:bCs w:val="0"/>
          <w:kern w:val="2"/>
          <w:sz w:val="32"/>
          <w:szCs w:val="32"/>
        </w:rPr>
      </w:pPr>
      <w:r>
        <w:rPr>
          <w:rFonts w:hint="eastAsia" w:ascii="方正楷体_GBK" w:hAnsi="方正楷体_GBK" w:eastAsia="方正楷体_GBK" w:cs="方正楷体_GBK"/>
          <w:b w:val="0"/>
          <w:bCs w:val="0"/>
          <w:kern w:val="2"/>
          <w:sz w:val="32"/>
          <w:szCs w:val="32"/>
          <w:lang w:val="en-US" w:eastAsia="zh-CN" w:bidi="ar"/>
        </w:rPr>
        <w:t xml:space="preserve"> </w:t>
      </w:r>
    </w:p>
    <w:p w14:paraId="11806FBE">
      <w:pPr>
        <w:keepNext w:val="0"/>
        <w:keepLines w:val="0"/>
        <w:widowControl w:val="0"/>
        <w:suppressLineNumbers w:val="0"/>
        <w:spacing w:before="0" w:beforeAutospacing="0" w:after="0" w:afterAutospacing="0" w:line="600" w:lineRule="exact"/>
        <w:ind w:left="0" w:right="0"/>
        <w:jc w:val="center"/>
        <w:rPr>
          <w:rFonts w:hint="eastAsia" w:ascii="方正楷体_GBK" w:hAnsi="方正楷体_GBK" w:eastAsia="方正楷体_GBK" w:cs="方正楷体_GBK"/>
          <w:b w:val="0"/>
          <w:bCs w:val="0"/>
          <w:kern w:val="2"/>
          <w:sz w:val="32"/>
          <w:szCs w:val="32"/>
        </w:rPr>
      </w:pPr>
      <w:r>
        <w:rPr>
          <w:rFonts w:hint="eastAsia" w:ascii="方正楷体_GBK" w:hAnsi="方正楷体_GBK" w:eastAsia="方正楷体_GBK" w:cs="方正楷体_GBK"/>
          <w:b w:val="0"/>
          <w:bCs w:val="0"/>
          <w:kern w:val="2"/>
          <w:sz w:val="32"/>
          <w:szCs w:val="32"/>
          <w:lang w:val="en-US" w:eastAsia="zh-CN" w:bidi="ar"/>
        </w:rPr>
        <w:t xml:space="preserve"> </w:t>
      </w:r>
    </w:p>
    <w:p w14:paraId="49D16995">
      <w:pPr>
        <w:keepNext w:val="0"/>
        <w:keepLines w:val="0"/>
        <w:widowControl w:val="0"/>
        <w:suppressLineNumbers w:val="0"/>
        <w:spacing w:before="0" w:beforeAutospacing="0" w:after="0" w:afterAutospacing="0" w:line="600" w:lineRule="exact"/>
        <w:ind w:left="0" w:right="0"/>
        <w:jc w:val="center"/>
        <w:rPr>
          <w:rFonts w:hint="eastAsia" w:ascii="方正楷体_GBK" w:hAnsi="方正楷体_GBK" w:eastAsia="方正楷体_GBK" w:cs="方正楷体_GBK"/>
          <w:b w:val="0"/>
          <w:bCs w:val="0"/>
          <w:kern w:val="2"/>
          <w:sz w:val="32"/>
          <w:szCs w:val="32"/>
        </w:rPr>
      </w:pPr>
      <w:r>
        <w:rPr>
          <w:rFonts w:hint="eastAsia" w:ascii="方正楷体_GBK" w:hAnsi="方正楷体_GBK" w:eastAsia="方正楷体_GBK" w:cs="方正楷体_GBK"/>
          <w:b w:val="0"/>
          <w:bCs w:val="0"/>
          <w:kern w:val="2"/>
          <w:sz w:val="32"/>
          <w:szCs w:val="32"/>
          <w:lang w:val="en-US" w:eastAsia="zh-CN" w:bidi="ar"/>
        </w:rPr>
        <w:t xml:space="preserve"> </w:t>
      </w:r>
    </w:p>
    <w:p w14:paraId="5B67B39F">
      <w:pPr>
        <w:jc w:val="center"/>
        <w:rPr>
          <w:rFonts w:hint="eastAsia" w:ascii="方正小标宋简体" w:hAnsi="方正小标宋简体" w:eastAsia="方正小标宋简体" w:cs="方正小标宋简体"/>
          <w:b w:val="0"/>
          <w:bCs/>
          <w:kern w:val="2"/>
          <w:sz w:val="44"/>
          <w:szCs w:val="44"/>
        </w:rPr>
        <w:sectPr>
          <w:pgSz w:w="11905" w:h="16838"/>
          <w:pgMar w:top="1701" w:right="1587" w:bottom="1701" w:left="1587" w:header="0" w:footer="1417" w:gutter="0"/>
          <w:pgNumType w:fmt="decimal"/>
          <w:cols w:space="720" w:num="1"/>
          <w:rtlGutter w:val="0"/>
          <w:docGrid w:linePitch="287" w:charSpace="0"/>
        </w:sectPr>
      </w:pPr>
      <w:r>
        <w:rPr>
          <w:rFonts w:hint="eastAsia" w:ascii="方正楷体_GBK" w:hAnsi="方正楷体_GBK" w:eastAsia="方正楷体_GBK" w:cs="方正楷体_GBK"/>
          <w:b w:val="0"/>
          <w:bCs/>
          <w:kern w:val="2"/>
          <w:sz w:val="32"/>
          <w:szCs w:val="32"/>
          <w:lang w:val="en-US" w:eastAsia="zh-CN" w:bidi="ar"/>
        </w:rPr>
        <w:t>广州市市场监督管理局 发布</w:t>
      </w:r>
    </w:p>
    <w:p w14:paraId="59B308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leftChars="0" w:right="0"/>
        <w:jc w:val="center"/>
        <w:textAlignment w:val="auto"/>
        <w:rPr>
          <w:rFonts w:hint="eastAsia" w:ascii="方正小标宋_GBK" w:hAnsi="方正小标宋_GBK" w:eastAsia="方正小标宋_GBK" w:cs="方正小标宋_GBK"/>
          <w:b w:val="0"/>
          <w:bCs/>
          <w:color w:val="000000"/>
          <w:kern w:val="2"/>
          <w:sz w:val="44"/>
          <w:szCs w:val="44"/>
          <w:lang w:val="en-US" w:eastAsia="zh-CN" w:bidi="ar"/>
        </w:rPr>
      </w:pPr>
    </w:p>
    <w:p w14:paraId="6E93AF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leftChars="0" w:right="0"/>
        <w:jc w:val="center"/>
        <w:textAlignment w:val="auto"/>
        <w:rPr>
          <w:rFonts w:hint="eastAsia" w:ascii="方正小标宋_GBK" w:hAnsi="方正小标宋_GBK" w:eastAsia="方正小标宋_GBK" w:cs="方正小标宋_GBK"/>
          <w:b w:val="0"/>
          <w:bCs/>
          <w:color w:val="000000"/>
          <w:kern w:val="2"/>
          <w:sz w:val="44"/>
          <w:szCs w:val="44"/>
        </w:rPr>
      </w:pPr>
      <w:r>
        <w:rPr>
          <w:rFonts w:hint="eastAsia" w:ascii="方正小标宋_GBK" w:hAnsi="方正小标宋_GBK" w:eastAsia="方正小标宋_GBK" w:cs="方正小标宋_GBK"/>
          <w:b w:val="0"/>
          <w:bCs/>
          <w:color w:val="000000"/>
          <w:kern w:val="2"/>
          <w:sz w:val="44"/>
          <w:szCs w:val="44"/>
          <w:lang w:val="en-US" w:eastAsia="zh-CN" w:bidi="ar"/>
        </w:rPr>
        <w:t>目 录</w:t>
      </w:r>
    </w:p>
    <w:p w14:paraId="5C239476">
      <w:pPr>
        <w:pStyle w:val="3"/>
        <w:keepNext w:val="0"/>
        <w:keepLines w:val="0"/>
        <w:pageBreakBefore w:val="0"/>
        <w:widowControl/>
        <w:kinsoku/>
        <w:wordWrap/>
        <w:overflowPunct/>
        <w:topLinePunct w:val="0"/>
        <w:autoSpaceDE/>
        <w:autoSpaceDN/>
        <w:bidi w:val="0"/>
        <w:adjustRightInd/>
        <w:snapToGrid/>
        <w:spacing w:beforeAutospacing="0" w:afterAutospacing="0" w:line="540" w:lineRule="exact"/>
        <w:ind w:left="0" w:leftChars="0"/>
        <w:textAlignment w:val="auto"/>
        <w:rPr>
          <w:rFonts w:hint="default" w:ascii="Times New Roman" w:hAnsi="Times New Roman" w:eastAsia="仿宋_GB2312" w:cs="Times New Roman"/>
          <w:b/>
          <w:bCs/>
          <w:color w:val="000000"/>
          <w:kern w:val="2"/>
          <w:sz w:val="32"/>
          <w:szCs w:val="32"/>
        </w:rPr>
      </w:pPr>
      <w:r>
        <w:rPr>
          <w:rFonts w:hint="eastAsia" w:ascii="Times New Roman" w:hAnsi="Times New Roman" w:eastAsia="仿宋_GB2312" w:cs="Times New Roman"/>
          <w:b/>
          <w:bCs/>
          <w:color w:val="000000"/>
          <w:kern w:val="2"/>
          <w:sz w:val="32"/>
          <w:szCs w:val="32"/>
        </w:rPr>
        <w:fldChar w:fldCharType="begin"/>
      </w:r>
      <w:r>
        <w:rPr>
          <w:rFonts w:hint="eastAsia" w:ascii="Times New Roman" w:hAnsi="Times New Roman" w:eastAsia="仿宋_GB2312" w:cs="Times New Roman"/>
          <w:b/>
          <w:bCs/>
          <w:color w:val="000000"/>
          <w:kern w:val="2"/>
          <w:sz w:val="32"/>
          <w:szCs w:val="32"/>
        </w:rPr>
        <w:instrText xml:space="preserve"> HYPERLINK "" \l "_Toc228737986 " </w:instrText>
      </w:r>
      <w:r>
        <w:rPr>
          <w:rFonts w:hint="eastAsia" w:ascii="Times New Roman" w:hAnsi="Times New Roman" w:eastAsia="仿宋_GB2312" w:cs="Times New Roman"/>
          <w:b/>
          <w:bCs/>
          <w:color w:val="000000"/>
          <w:kern w:val="2"/>
          <w:sz w:val="32"/>
          <w:szCs w:val="32"/>
        </w:rPr>
        <w:fldChar w:fldCharType="separate"/>
      </w:r>
      <w:r>
        <w:rPr>
          <w:rFonts w:hint="default" w:ascii="Times New Roman" w:hAnsi="Times New Roman" w:eastAsia="仿宋_GB2312" w:cs="Times New Roman"/>
          <w:b/>
          <w:bCs/>
          <w:color w:val="000000"/>
          <w:kern w:val="2"/>
          <w:sz w:val="32"/>
          <w:szCs w:val="32"/>
        </w:rPr>
        <w:t xml:space="preserve">1 </w:t>
      </w:r>
      <w:r>
        <w:rPr>
          <w:rFonts w:hint="eastAsia" w:ascii="Times New Roman" w:hAnsi="Times New Roman" w:eastAsia="仿宋_GB2312" w:cs="Times New Roman"/>
          <w:b/>
          <w:bCs/>
          <w:color w:val="000000"/>
          <w:kern w:val="2"/>
          <w:sz w:val="32"/>
          <w:szCs w:val="32"/>
        </w:rPr>
        <w:t>认证范围</w:t>
      </w:r>
      <w:r>
        <w:rPr>
          <w:rFonts w:hint="eastAsia" w:ascii="Times New Roman" w:hAnsi="Times New Roman" w:eastAsia="仿宋_GB2312" w:cs="Times New Roman"/>
          <w:b/>
          <w:bCs/>
          <w:color w:val="000000"/>
          <w:kern w:val="2"/>
          <w:sz w:val="32"/>
          <w:szCs w:val="32"/>
        </w:rPr>
        <w:fldChar w:fldCharType="end"/>
      </w:r>
    </w:p>
    <w:p w14:paraId="378EA66A">
      <w:pPr>
        <w:pStyle w:val="3"/>
        <w:keepNext w:val="0"/>
        <w:keepLines w:val="0"/>
        <w:pageBreakBefore w:val="0"/>
        <w:widowControl/>
        <w:kinsoku/>
        <w:wordWrap/>
        <w:overflowPunct/>
        <w:topLinePunct w:val="0"/>
        <w:autoSpaceDE/>
        <w:autoSpaceDN/>
        <w:bidi w:val="0"/>
        <w:adjustRightInd/>
        <w:snapToGrid/>
        <w:spacing w:beforeAutospacing="0" w:afterAutospacing="0" w:line="540" w:lineRule="exact"/>
        <w:ind w:left="0" w:leftChars="0"/>
        <w:textAlignment w:val="auto"/>
        <w:rPr>
          <w:rFonts w:hint="default" w:ascii="Times New Roman" w:hAnsi="Times New Roman" w:eastAsia="仿宋_GB2312" w:cs="Times New Roman"/>
          <w:b/>
          <w:bCs/>
          <w:color w:val="000000"/>
          <w:kern w:val="2"/>
          <w:sz w:val="32"/>
          <w:szCs w:val="32"/>
        </w:rPr>
      </w:pPr>
      <w:r>
        <w:rPr>
          <w:rFonts w:hint="eastAsia" w:ascii="Times New Roman" w:hAnsi="Times New Roman" w:eastAsia="仿宋_GB2312" w:cs="Times New Roman"/>
          <w:b/>
          <w:bCs/>
          <w:color w:val="000000"/>
          <w:kern w:val="2"/>
          <w:sz w:val="32"/>
          <w:szCs w:val="32"/>
        </w:rPr>
        <w:fldChar w:fldCharType="begin"/>
      </w:r>
      <w:r>
        <w:rPr>
          <w:rFonts w:hint="eastAsia" w:ascii="Times New Roman" w:hAnsi="Times New Roman" w:eastAsia="仿宋_GB2312" w:cs="Times New Roman"/>
          <w:b/>
          <w:bCs/>
          <w:color w:val="000000"/>
          <w:kern w:val="2"/>
          <w:sz w:val="32"/>
          <w:szCs w:val="32"/>
        </w:rPr>
        <w:instrText xml:space="preserve"> HYPERLINK "" \l "_Toc403602572 " </w:instrText>
      </w:r>
      <w:r>
        <w:rPr>
          <w:rFonts w:hint="eastAsia" w:ascii="Times New Roman" w:hAnsi="Times New Roman" w:eastAsia="仿宋_GB2312" w:cs="Times New Roman"/>
          <w:b/>
          <w:bCs/>
          <w:color w:val="000000"/>
          <w:kern w:val="2"/>
          <w:sz w:val="32"/>
          <w:szCs w:val="32"/>
        </w:rPr>
        <w:fldChar w:fldCharType="separate"/>
      </w:r>
      <w:r>
        <w:rPr>
          <w:rFonts w:hint="default" w:ascii="Times New Roman" w:hAnsi="Times New Roman" w:eastAsia="仿宋_GB2312" w:cs="Times New Roman"/>
          <w:b/>
          <w:bCs/>
          <w:color w:val="000000"/>
          <w:kern w:val="2"/>
          <w:sz w:val="32"/>
          <w:szCs w:val="32"/>
        </w:rPr>
        <w:t xml:space="preserve">2 </w:t>
      </w:r>
      <w:r>
        <w:rPr>
          <w:rFonts w:hint="eastAsia" w:ascii="Times New Roman" w:hAnsi="Times New Roman" w:eastAsia="仿宋_GB2312" w:cs="Times New Roman"/>
          <w:b/>
          <w:bCs/>
          <w:color w:val="000000"/>
          <w:kern w:val="2"/>
          <w:sz w:val="32"/>
          <w:szCs w:val="32"/>
        </w:rPr>
        <w:t>规范性引用文件</w:t>
      </w:r>
      <w:r>
        <w:rPr>
          <w:rFonts w:hint="eastAsia" w:ascii="Times New Roman" w:hAnsi="Times New Roman" w:eastAsia="仿宋_GB2312" w:cs="Times New Roman"/>
          <w:b/>
          <w:bCs/>
          <w:color w:val="000000"/>
          <w:kern w:val="2"/>
          <w:sz w:val="32"/>
          <w:szCs w:val="32"/>
        </w:rPr>
        <w:fldChar w:fldCharType="end"/>
      </w:r>
    </w:p>
    <w:p w14:paraId="03344606">
      <w:pPr>
        <w:pStyle w:val="3"/>
        <w:keepNext w:val="0"/>
        <w:keepLines w:val="0"/>
        <w:pageBreakBefore w:val="0"/>
        <w:widowControl/>
        <w:kinsoku/>
        <w:wordWrap/>
        <w:overflowPunct/>
        <w:topLinePunct w:val="0"/>
        <w:autoSpaceDE/>
        <w:autoSpaceDN/>
        <w:bidi w:val="0"/>
        <w:adjustRightInd/>
        <w:snapToGrid/>
        <w:spacing w:beforeAutospacing="0" w:afterAutospacing="0" w:line="540" w:lineRule="exact"/>
        <w:ind w:left="0" w:leftChars="0"/>
        <w:textAlignment w:val="auto"/>
        <w:rPr>
          <w:rFonts w:hint="eastAsia" w:ascii="Times New Roman" w:hAnsi="Times New Roman" w:eastAsia="仿宋_GB2312" w:cs="Times New Roman"/>
          <w:b/>
          <w:bCs/>
          <w:color w:val="000000"/>
          <w:kern w:val="2"/>
          <w:sz w:val="32"/>
          <w:szCs w:val="32"/>
        </w:rPr>
      </w:pPr>
      <w:r>
        <w:rPr>
          <w:rFonts w:hint="eastAsia" w:ascii="Times New Roman" w:hAnsi="Times New Roman" w:eastAsia="仿宋_GB2312" w:cs="Times New Roman"/>
          <w:b/>
          <w:bCs/>
          <w:color w:val="000000"/>
          <w:kern w:val="2"/>
          <w:sz w:val="32"/>
          <w:szCs w:val="32"/>
        </w:rPr>
        <w:fldChar w:fldCharType="begin"/>
      </w:r>
      <w:r>
        <w:rPr>
          <w:rFonts w:hint="eastAsia" w:ascii="Times New Roman" w:hAnsi="Times New Roman" w:eastAsia="仿宋_GB2312" w:cs="Times New Roman"/>
          <w:b/>
          <w:bCs/>
          <w:color w:val="000000"/>
          <w:kern w:val="2"/>
          <w:sz w:val="32"/>
          <w:szCs w:val="32"/>
        </w:rPr>
        <w:instrText xml:space="preserve"> HYPERLINK "" \l "_Toc1595070378 " </w:instrText>
      </w:r>
      <w:r>
        <w:rPr>
          <w:rFonts w:hint="eastAsia" w:ascii="Times New Roman" w:hAnsi="Times New Roman" w:eastAsia="仿宋_GB2312" w:cs="Times New Roman"/>
          <w:b/>
          <w:bCs/>
          <w:color w:val="000000"/>
          <w:kern w:val="2"/>
          <w:sz w:val="32"/>
          <w:szCs w:val="32"/>
        </w:rPr>
        <w:fldChar w:fldCharType="separate"/>
      </w:r>
      <w:r>
        <w:rPr>
          <w:rFonts w:hint="default" w:ascii="Times New Roman" w:hAnsi="Times New Roman" w:eastAsia="仿宋_GB2312" w:cs="Times New Roman"/>
          <w:b/>
          <w:bCs/>
          <w:color w:val="000000"/>
          <w:kern w:val="2"/>
          <w:sz w:val="32"/>
          <w:szCs w:val="32"/>
        </w:rPr>
        <w:t xml:space="preserve">3 </w:t>
      </w:r>
      <w:r>
        <w:rPr>
          <w:rFonts w:hint="eastAsia" w:ascii="Times New Roman" w:hAnsi="Times New Roman" w:eastAsia="仿宋_GB2312" w:cs="Times New Roman"/>
          <w:b/>
          <w:bCs/>
          <w:color w:val="000000"/>
          <w:kern w:val="2"/>
          <w:sz w:val="32"/>
          <w:szCs w:val="32"/>
        </w:rPr>
        <w:t>术语和定义</w:t>
      </w:r>
      <w:r>
        <w:rPr>
          <w:rFonts w:hint="eastAsia" w:ascii="Times New Roman" w:hAnsi="Times New Roman" w:eastAsia="仿宋_GB2312" w:cs="Times New Roman"/>
          <w:b/>
          <w:bCs/>
          <w:color w:val="000000"/>
          <w:kern w:val="2"/>
          <w:sz w:val="32"/>
          <w:szCs w:val="32"/>
        </w:rPr>
        <w:fldChar w:fldCharType="end"/>
      </w:r>
    </w:p>
    <w:p w14:paraId="349DBFBE">
      <w:pPr>
        <w:pStyle w:val="3"/>
        <w:keepNext w:val="0"/>
        <w:keepLines w:val="0"/>
        <w:pageBreakBefore w:val="0"/>
        <w:widowControl/>
        <w:kinsoku/>
        <w:wordWrap/>
        <w:overflowPunct/>
        <w:topLinePunct w:val="0"/>
        <w:autoSpaceDE/>
        <w:autoSpaceDN/>
        <w:bidi w:val="0"/>
        <w:adjustRightInd/>
        <w:snapToGrid/>
        <w:spacing w:beforeAutospacing="0" w:afterAutospacing="0" w:line="540" w:lineRule="exact"/>
        <w:ind w:left="0" w:leftChars="0" w:firstLine="320" w:firstLineChars="100"/>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rPr>
        <w:fldChar w:fldCharType="begin"/>
      </w:r>
      <w:r>
        <w:rPr>
          <w:rFonts w:hint="default" w:ascii="Times New Roman" w:hAnsi="Times New Roman" w:eastAsia="仿宋_GB2312" w:cs="Times New Roman"/>
          <w:color w:val="000000"/>
          <w:kern w:val="2"/>
          <w:sz w:val="32"/>
          <w:szCs w:val="32"/>
          <w:lang w:val="en-US" w:eastAsia="zh-CN"/>
        </w:rPr>
        <w:instrText xml:space="preserve"> HYPERLINK "" \l "_Toc1309477545 " </w:instrText>
      </w:r>
      <w:r>
        <w:rPr>
          <w:rFonts w:hint="default" w:ascii="Times New Roman" w:hAnsi="Times New Roman" w:eastAsia="仿宋_GB2312" w:cs="Times New Roman"/>
          <w:color w:val="000000"/>
          <w:kern w:val="2"/>
          <w:sz w:val="32"/>
          <w:szCs w:val="32"/>
          <w:lang w:val="en-US" w:eastAsia="zh-CN"/>
        </w:rPr>
        <w:fldChar w:fldCharType="separate"/>
      </w:r>
      <w:r>
        <w:rPr>
          <w:rFonts w:hint="default" w:ascii="Times New Roman" w:hAnsi="Times New Roman" w:eastAsia="仿宋_GB2312" w:cs="Times New Roman"/>
          <w:color w:val="000000"/>
          <w:kern w:val="2"/>
          <w:sz w:val="32"/>
          <w:szCs w:val="32"/>
        </w:rPr>
        <w:t xml:space="preserve">3.1 </w:t>
      </w:r>
      <w:r>
        <w:rPr>
          <w:rFonts w:hint="eastAsia" w:ascii="Times New Roman" w:hAnsi="Times New Roman" w:eastAsia="仿宋_GB2312" w:cs="Times New Roman"/>
          <w:color w:val="000000"/>
          <w:kern w:val="2"/>
          <w:sz w:val="32"/>
          <w:szCs w:val="32"/>
        </w:rPr>
        <w:t>广州茶市</w:t>
      </w:r>
      <w:r>
        <w:rPr>
          <w:rFonts w:hint="default" w:ascii="Times New Roman" w:hAnsi="Times New Roman" w:eastAsia="仿宋_GB2312" w:cs="Times New Roman"/>
          <w:color w:val="000000"/>
          <w:kern w:val="2"/>
          <w:sz w:val="32"/>
          <w:szCs w:val="32"/>
          <w:lang w:val="en-US" w:eastAsia="zh-CN"/>
        </w:rPr>
        <w:fldChar w:fldCharType="end"/>
      </w:r>
    </w:p>
    <w:p w14:paraId="74878C96">
      <w:pPr>
        <w:pStyle w:val="3"/>
        <w:keepNext w:val="0"/>
        <w:keepLines w:val="0"/>
        <w:pageBreakBefore w:val="0"/>
        <w:widowControl/>
        <w:kinsoku/>
        <w:wordWrap/>
        <w:overflowPunct/>
        <w:topLinePunct w:val="0"/>
        <w:autoSpaceDE/>
        <w:autoSpaceDN/>
        <w:bidi w:val="0"/>
        <w:adjustRightInd/>
        <w:snapToGrid/>
        <w:spacing w:beforeAutospacing="0" w:afterAutospacing="0" w:line="540" w:lineRule="exact"/>
        <w:ind w:left="0" w:leftChars="0" w:firstLine="320" w:firstLineChars="100"/>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rPr>
        <w:fldChar w:fldCharType="begin"/>
      </w:r>
      <w:r>
        <w:rPr>
          <w:rFonts w:hint="default" w:ascii="Times New Roman" w:hAnsi="Times New Roman" w:eastAsia="仿宋_GB2312" w:cs="Times New Roman"/>
          <w:color w:val="000000"/>
          <w:kern w:val="2"/>
          <w:sz w:val="32"/>
          <w:szCs w:val="32"/>
          <w:lang w:val="en-US" w:eastAsia="zh-CN"/>
        </w:rPr>
        <w:instrText xml:space="preserve"> HYPERLINK "" \l "_Toc976684359 " </w:instrText>
      </w:r>
      <w:r>
        <w:rPr>
          <w:rFonts w:hint="default" w:ascii="Times New Roman" w:hAnsi="Times New Roman" w:eastAsia="仿宋_GB2312" w:cs="Times New Roman"/>
          <w:color w:val="000000"/>
          <w:kern w:val="2"/>
          <w:sz w:val="32"/>
          <w:szCs w:val="32"/>
          <w:lang w:val="en-US" w:eastAsia="zh-CN"/>
        </w:rPr>
        <w:fldChar w:fldCharType="separate"/>
      </w:r>
      <w:r>
        <w:rPr>
          <w:rFonts w:hint="default" w:ascii="Times New Roman" w:hAnsi="Times New Roman" w:eastAsia="仿宋_GB2312" w:cs="Times New Roman"/>
          <w:color w:val="000000"/>
          <w:kern w:val="2"/>
          <w:sz w:val="32"/>
          <w:szCs w:val="32"/>
        </w:rPr>
        <w:t xml:space="preserve">3.2 </w:t>
      </w:r>
      <w:r>
        <w:rPr>
          <w:rFonts w:hint="eastAsia" w:ascii="Times New Roman" w:hAnsi="Times New Roman" w:eastAsia="仿宋_GB2312" w:cs="Times New Roman"/>
          <w:color w:val="000000"/>
          <w:kern w:val="2"/>
          <w:sz w:val="32"/>
          <w:szCs w:val="32"/>
        </w:rPr>
        <w:t>茶市类餐饮服务单位</w:t>
      </w:r>
      <w:r>
        <w:rPr>
          <w:rFonts w:hint="default" w:ascii="Times New Roman" w:hAnsi="Times New Roman" w:eastAsia="仿宋_GB2312" w:cs="Times New Roman"/>
          <w:color w:val="000000"/>
          <w:kern w:val="2"/>
          <w:sz w:val="32"/>
          <w:szCs w:val="32"/>
          <w:lang w:val="en-US" w:eastAsia="zh-CN"/>
        </w:rPr>
        <w:fldChar w:fldCharType="end"/>
      </w:r>
    </w:p>
    <w:p w14:paraId="5DB545FF">
      <w:pPr>
        <w:pStyle w:val="3"/>
        <w:keepNext w:val="0"/>
        <w:keepLines w:val="0"/>
        <w:pageBreakBefore w:val="0"/>
        <w:widowControl/>
        <w:kinsoku/>
        <w:wordWrap/>
        <w:overflowPunct/>
        <w:topLinePunct w:val="0"/>
        <w:autoSpaceDE/>
        <w:autoSpaceDN/>
        <w:bidi w:val="0"/>
        <w:adjustRightInd/>
        <w:snapToGrid/>
        <w:spacing w:beforeAutospacing="0" w:afterAutospacing="0" w:line="540" w:lineRule="exact"/>
        <w:ind w:left="0" w:leftChars="0"/>
        <w:textAlignment w:val="auto"/>
        <w:rPr>
          <w:rFonts w:hint="default" w:ascii="Times New Roman" w:hAnsi="Times New Roman" w:eastAsia="仿宋_GB2312" w:cs="Times New Roman"/>
          <w:b/>
          <w:bCs/>
          <w:color w:val="000000"/>
          <w:kern w:val="2"/>
          <w:sz w:val="32"/>
          <w:szCs w:val="32"/>
        </w:rPr>
      </w:pPr>
      <w:r>
        <w:rPr>
          <w:rFonts w:hint="eastAsia" w:ascii="Times New Roman" w:hAnsi="Times New Roman" w:eastAsia="仿宋_GB2312" w:cs="Times New Roman"/>
          <w:b/>
          <w:bCs/>
          <w:color w:val="000000"/>
          <w:kern w:val="2"/>
          <w:sz w:val="32"/>
          <w:szCs w:val="32"/>
        </w:rPr>
        <w:fldChar w:fldCharType="begin"/>
      </w:r>
      <w:r>
        <w:rPr>
          <w:rFonts w:hint="eastAsia" w:ascii="Times New Roman" w:hAnsi="Times New Roman" w:eastAsia="仿宋_GB2312" w:cs="Times New Roman"/>
          <w:b/>
          <w:bCs/>
          <w:color w:val="000000"/>
          <w:kern w:val="2"/>
          <w:sz w:val="32"/>
          <w:szCs w:val="32"/>
        </w:rPr>
        <w:instrText xml:space="preserve"> HYPERLINK "" \l "_Toc1916507692 " </w:instrText>
      </w:r>
      <w:r>
        <w:rPr>
          <w:rFonts w:hint="eastAsia" w:ascii="Times New Roman" w:hAnsi="Times New Roman" w:eastAsia="仿宋_GB2312" w:cs="Times New Roman"/>
          <w:b/>
          <w:bCs/>
          <w:color w:val="000000"/>
          <w:kern w:val="2"/>
          <w:sz w:val="32"/>
          <w:szCs w:val="32"/>
        </w:rPr>
        <w:fldChar w:fldCharType="separate"/>
      </w:r>
      <w:r>
        <w:rPr>
          <w:rFonts w:hint="default" w:ascii="Times New Roman" w:hAnsi="Times New Roman" w:eastAsia="仿宋_GB2312" w:cs="Times New Roman"/>
          <w:b/>
          <w:bCs/>
          <w:color w:val="000000"/>
          <w:kern w:val="2"/>
          <w:sz w:val="32"/>
          <w:szCs w:val="32"/>
        </w:rPr>
        <w:t xml:space="preserve">4 </w:t>
      </w:r>
      <w:r>
        <w:rPr>
          <w:rFonts w:hint="eastAsia" w:ascii="Times New Roman" w:hAnsi="Times New Roman" w:eastAsia="仿宋_GB2312" w:cs="Times New Roman"/>
          <w:b/>
          <w:bCs/>
          <w:color w:val="000000"/>
          <w:kern w:val="2"/>
          <w:sz w:val="32"/>
          <w:szCs w:val="32"/>
        </w:rPr>
        <w:t>等级划分和评分标准</w:t>
      </w:r>
      <w:r>
        <w:rPr>
          <w:rFonts w:hint="eastAsia" w:ascii="Times New Roman" w:hAnsi="Times New Roman" w:eastAsia="仿宋_GB2312" w:cs="Times New Roman"/>
          <w:b/>
          <w:bCs/>
          <w:color w:val="000000"/>
          <w:kern w:val="2"/>
          <w:sz w:val="32"/>
          <w:szCs w:val="32"/>
        </w:rPr>
        <w:fldChar w:fldCharType="end"/>
      </w:r>
    </w:p>
    <w:p w14:paraId="04865C15">
      <w:pPr>
        <w:pStyle w:val="3"/>
        <w:keepNext w:val="0"/>
        <w:keepLines w:val="0"/>
        <w:pageBreakBefore w:val="0"/>
        <w:widowControl/>
        <w:kinsoku/>
        <w:wordWrap/>
        <w:overflowPunct/>
        <w:topLinePunct w:val="0"/>
        <w:autoSpaceDE/>
        <w:autoSpaceDN/>
        <w:bidi w:val="0"/>
        <w:adjustRightInd/>
        <w:snapToGrid/>
        <w:spacing w:beforeAutospacing="0" w:afterAutospacing="0" w:line="540" w:lineRule="exact"/>
        <w:ind w:left="0" w:leftChars="0" w:firstLine="320" w:firstLineChars="100"/>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rPr>
        <w:fldChar w:fldCharType="begin"/>
      </w:r>
      <w:r>
        <w:rPr>
          <w:rFonts w:hint="default" w:ascii="Times New Roman" w:hAnsi="Times New Roman" w:eastAsia="仿宋_GB2312" w:cs="Times New Roman"/>
          <w:color w:val="000000"/>
          <w:kern w:val="2"/>
          <w:sz w:val="32"/>
          <w:szCs w:val="32"/>
          <w:lang w:val="en-US" w:eastAsia="zh-CN"/>
        </w:rPr>
        <w:instrText xml:space="preserve"> HYPERLINK "" \l "_Toc637558091 " </w:instrText>
      </w:r>
      <w:r>
        <w:rPr>
          <w:rFonts w:hint="default" w:ascii="Times New Roman" w:hAnsi="Times New Roman" w:eastAsia="仿宋_GB2312" w:cs="Times New Roman"/>
          <w:color w:val="000000"/>
          <w:kern w:val="2"/>
          <w:sz w:val="32"/>
          <w:szCs w:val="32"/>
          <w:lang w:val="en-US" w:eastAsia="zh-CN"/>
        </w:rPr>
        <w:fldChar w:fldCharType="separate"/>
      </w:r>
      <w:r>
        <w:rPr>
          <w:rFonts w:hint="default" w:ascii="Times New Roman" w:hAnsi="Times New Roman" w:eastAsia="仿宋_GB2312" w:cs="Times New Roman"/>
          <w:color w:val="000000"/>
          <w:kern w:val="2"/>
          <w:sz w:val="32"/>
          <w:szCs w:val="32"/>
        </w:rPr>
        <w:t xml:space="preserve">4.1 </w:t>
      </w:r>
      <w:r>
        <w:rPr>
          <w:rFonts w:hint="eastAsia" w:ascii="Times New Roman" w:hAnsi="Times New Roman" w:eastAsia="仿宋_GB2312" w:cs="Times New Roman"/>
          <w:color w:val="000000"/>
          <w:kern w:val="2"/>
          <w:sz w:val="32"/>
          <w:szCs w:val="32"/>
        </w:rPr>
        <w:t>等级划分</w:t>
      </w:r>
      <w:r>
        <w:rPr>
          <w:rFonts w:hint="default" w:ascii="Times New Roman" w:hAnsi="Times New Roman" w:eastAsia="仿宋_GB2312" w:cs="Times New Roman"/>
          <w:color w:val="000000"/>
          <w:kern w:val="2"/>
          <w:sz w:val="32"/>
          <w:szCs w:val="32"/>
          <w:lang w:val="en-US" w:eastAsia="zh-CN"/>
        </w:rPr>
        <w:fldChar w:fldCharType="end"/>
      </w:r>
    </w:p>
    <w:p w14:paraId="6199B636">
      <w:pPr>
        <w:pStyle w:val="3"/>
        <w:keepNext w:val="0"/>
        <w:keepLines w:val="0"/>
        <w:pageBreakBefore w:val="0"/>
        <w:widowControl/>
        <w:kinsoku/>
        <w:wordWrap/>
        <w:overflowPunct/>
        <w:topLinePunct w:val="0"/>
        <w:autoSpaceDE/>
        <w:autoSpaceDN/>
        <w:bidi w:val="0"/>
        <w:adjustRightInd/>
        <w:snapToGrid/>
        <w:spacing w:beforeAutospacing="0" w:afterAutospacing="0" w:line="540" w:lineRule="exact"/>
        <w:ind w:left="0" w:leftChars="0" w:firstLine="320" w:firstLineChars="100"/>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rPr>
        <w:fldChar w:fldCharType="begin"/>
      </w:r>
      <w:r>
        <w:rPr>
          <w:rFonts w:hint="default" w:ascii="Times New Roman" w:hAnsi="Times New Roman" w:eastAsia="仿宋_GB2312" w:cs="Times New Roman"/>
          <w:color w:val="000000"/>
          <w:kern w:val="2"/>
          <w:sz w:val="32"/>
          <w:szCs w:val="32"/>
          <w:lang w:val="en-US" w:eastAsia="zh-CN"/>
        </w:rPr>
        <w:instrText xml:space="preserve"> HYPERLINK "" \l "_Toc1642920554 " </w:instrText>
      </w:r>
      <w:r>
        <w:rPr>
          <w:rFonts w:hint="default" w:ascii="Times New Roman" w:hAnsi="Times New Roman" w:eastAsia="仿宋_GB2312" w:cs="Times New Roman"/>
          <w:color w:val="000000"/>
          <w:kern w:val="2"/>
          <w:sz w:val="32"/>
          <w:szCs w:val="32"/>
          <w:lang w:val="en-US" w:eastAsia="zh-CN"/>
        </w:rPr>
        <w:fldChar w:fldCharType="separate"/>
      </w:r>
      <w:r>
        <w:rPr>
          <w:rFonts w:hint="default" w:ascii="Times New Roman" w:hAnsi="Times New Roman" w:eastAsia="仿宋_GB2312" w:cs="Times New Roman"/>
          <w:color w:val="000000"/>
          <w:kern w:val="2"/>
          <w:sz w:val="32"/>
          <w:szCs w:val="32"/>
        </w:rPr>
        <w:t xml:space="preserve">4.2 </w:t>
      </w:r>
      <w:r>
        <w:rPr>
          <w:rFonts w:hint="eastAsia" w:ascii="Times New Roman" w:hAnsi="Times New Roman" w:eastAsia="仿宋_GB2312" w:cs="Times New Roman"/>
          <w:color w:val="000000"/>
          <w:kern w:val="2"/>
          <w:sz w:val="32"/>
          <w:szCs w:val="32"/>
        </w:rPr>
        <w:t>等级划分评分指标</w:t>
      </w:r>
      <w:r>
        <w:rPr>
          <w:rFonts w:hint="default" w:ascii="Times New Roman" w:hAnsi="Times New Roman" w:eastAsia="仿宋_GB2312" w:cs="Times New Roman"/>
          <w:color w:val="000000"/>
          <w:kern w:val="2"/>
          <w:sz w:val="32"/>
          <w:szCs w:val="32"/>
          <w:lang w:val="en-US" w:eastAsia="zh-CN"/>
        </w:rPr>
        <w:fldChar w:fldCharType="end"/>
      </w:r>
    </w:p>
    <w:p w14:paraId="19BC4783">
      <w:pPr>
        <w:pStyle w:val="3"/>
        <w:keepNext w:val="0"/>
        <w:keepLines w:val="0"/>
        <w:pageBreakBefore w:val="0"/>
        <w:widowControl/>
        <w:kinsoku/>
        <w:wordWrap/>
        <w:overflowPunct/>
        <w:topLinePunct w:val="0"/>
        <w:autoSpaceDE/>
        <w:autoSpaceDN/>
        <w:bidi w:val="0"/>
        <w:adjustRightInd/>
        <w:snapToGrid/>
        <w:spacing w:beforeAutospacing="0" w:afterAutospacing="0" w:line="540" w:lineRule="exact"/>
        <w:ind w:left="0" w:leftChars="0"/>
        <w:textAlignment w:val="auto"/>
        <w:rPr>
          <w:rFonts w:hint="default" w:ascii="Times New Roman" w:hAnsi="Times New Roman" w:eastAsia="仿宋_GB2312" w:cs="Times New Roman"/>
          <w:b/>
          <w:bCs/>
          <w:color w:val="000000"/>
          <w:kern w:val="2"/>
          <w:sz w:val="32"/>
          <w:szCs w:val="32"/>
        </w:rPr>
      </w:pPr>
      <w:r>
        <w:rPr>
          <w:rFonts w:hint="eastAsia" w:ascii="Times New Roman" w:hAnsi="Times New Roman" w:eastAsia="仿宋_GB2312" w:cs="Times New Roman"/>
          <w:b/>
          <w:bCs/>
          <w:color w:val="000000"/>
          <w:kern w:val="2"/>
          <w:sz w:val="32"/>
          <w:szCs w:val="32"/>
        </w:rPr>
        <w:fldChar w:fldCharType="begin"/>
      </w:r>
      <w:r>
        <w:rPr>
          <w:rFonts w:hint="eastAsia" w:ascii="Times New Roman" w:hAnsi="Times New Roman" w:eastAsia="仿宋_GB2312" w:cs="Times New Roman"/>
          <w:b/>
          <w:bCs/>
          <w:color w:val="000000"/>
          <w:kern w:val="2"/>
          <w:sz w:val="32"/>
          <w:szCs w:val="32"/>
        </w:rPr>
        <w:instrText xml:space="preserve"> HYPERLINK "" \l "_Toc221017952 " </w:instrText>
      </w:r>
      <w:r>
        <w:rPr>
          <w:rFonts w:hint="eastAsia" w:ascii="Times New Roman" w:hAnsi="Times New Roman" w:eastAsia="仿宋_GB2312" w:cs="Times New Roman"/>
          <w:b/>
          <w:bCs/>
          <w:color w:val="000000"/>
          <w:kern w:val="2"/>
          <w:sz w:val="32"/>
          <w:szCs w:val="32"/>
        </w:rPr>
        <w:fldChar w:fldCharType="separate"/>
      </w:r>
      <w:r>
        <w:rPr>
          <w:rFonts w:hint="default" w:ascii="Times New Roman" w:hAnsi="Times New Roman" w:eastAsia="仿宋_GB2312" w:cs="Times New Roman"/>
          <w:b/>
          <w:bCs/>
          <w:color w:val="000000"/>
          <w:kern w:val="2"/>
          <w:sz w:val="32"/>
          <w:szCs w:val="32"/>
        </w:rPr>
        <w:t xml:space="preserve">5 </w:t>
      </w:r>
      <w:r>
        <w:rPr>
          <w:rFonts w:hint="eastAsia" w:ascii="Times New Roman" w:hAnsi="Times New Roman" w:eastAsia="仿宋_GB2312" w:cs="Times New Roman"/>
          <w:b/>
          <w:bCs/>
          <w:color w:val="000000"/>
          <w:kern w:val="2"/>
          <w:sz w:val="32"/>
          <w:szCs w:val="32"/>
        </w:rPr>
        <w:t>参评基本条件</w:t>
      </w:r>
      <w:r>
        <w:rPr>
          <w:rFonts w:hint="eastAsia" w:ascii="Times New Roman" w:hAnsi="Times New Roman" w:eastAsia="仿宋_GB2312" w:cs="Times New Roman"/>
          <w:b/>
          <w:bCs/>
          <w:color w:val="000000"/>
          <w:kern w:val="2"/>
          <w:sz w:val="32"/>
          <w:szCs w:val="32"/>
        </w:rPr>
        <w:fldChar w:fldCharType="end"/>
      </w:r>
    </w:p>
    <w:p w14:paraId="65B86AFE">
      <w:pPr>
        <w:pStyle w:val="3"/>
        <w:keepNext w:val="0"/>
        <w:keepLines w:val="0"/>
        <w:pageBreakBefore w:val="0"/>
        <w:widowControl/>
        <w:kinsoku/>
        <w:wordWrap/>
        <w:overflowPunct/>
        <w:topLinePunct w:val="0"/>
        <w:autoSpaceDE/>
        <w:autoSpaceDN/>
        <w:bidi w:val="0"/>
        <w:adjustRightInd/>
        <w:snapToGrid/>
        <w:spacing w:beforeAutospacing="0" w:afterAutospacing="0" w:line="540" w:lineRule="exact"/>
        <w:ind w:left="0" w:leftChars="0"/>
        <w:textAlignment w:val="auto"/>
        <w:rPr>
          <w:rFonts w:hint="default" w:ascii="Times New Roman" w:hAnsi="Times New Roman" w:eastAsia="仿宋_GB2312" w:cs="Times New Roman"/>
          <w:b/>
          <w:bCs/>
          <w:color w:val="000000"/>
          <w:kern w:val="2"/>
          <w:sz w:val="32"/>
          <w:szCs w:val="32"/>
        </w:rPr>
      </w:pPr>
      <w:r>
        <w:rPr>
          <w:rFonts w:hint="eastAsia" w:ascii="Times New Roman" w:hAnsi="Times New Roman" w:eastAsia="仿宋_GB2312" w:cs="Times New Roman"/>
          <w:b/>
          <w:bCs/>
          <w:color w:val="000000"/>
          <w:kern w:val="2"/>
          <w:sz w:val="32"/>
          <w:szCs w:val="32"/>
        </w:rPr>
        <w:fldChar w:fldCharType="begin"/>
      </w:r>
      <w:r>
        <w:rPr>
          <w:rFonts w:hint="eastAsia" w:ascii="Times New Roman" w:hAnsi="Times New Roman" w:eastAsia="仿宋_GB2312" w:cs="Times New Roman"/>
          <w:b/>
          <w:bCs/>
          <w:color w:val="000000"/>
          <w:kern w:val="2"/>
          <w:sz w:val="32"/>
          <w:szCs w:val="32"/>
        </w:rPr>
        <w:instrText xml:space="preserve"> HYPERLINK "" \l "_Toc1649493601 " </w:instrText>
      </w:r>
      <w:r>
        <w:rPr>
          <w:rFonts w:hint="eastAsia" w:ascii="Times New Roman" w:hAnsi="Times New Roman" w:eastAsia="仿宋_GB2312" w:cs="Times New Roman"/>
          <w:b/>
          <w:bCs/>
          <w:color w:val="000000"/>
          <w:kern w:val="2"/>
          <w:sz w:val="32"/>
          <w:szCs w:val="32"/>
        </w:rPr>
        <w:fldChar w:fldCharType="separate"/>
      </w:r>
      <w:r>
        <w:rPr>
          <w:rFonts w:hint="default" w:ascii="Times New Roman" w:hAnsi="Times New Roman" w:eastAsia="仿宋_GB2312" w:cs="Times New Roman"/>
          <w:b/>
          <w:bCs/>
          <w:color w:val="000000"/>
          <w:kern w:val="2"/>
          <w:sz w:val="32"/>
          <w:szCs w:val="32"/>
        </w:rPr>
        <w:t xml:space="preserve">6 </w:t>
      </w:r>
      <w:r>
        <w:rPr>
          <w:rFonts w:hint="eastAsia" w:ascii="Times New Roman" w:hAnsi="Times New Roman" w:eastAsia="仿宋_GB2312" w:cs="Times New Roman"/>
          <w:b/>
          <w:bCs/>
          <w:color w:val="000000"/>
          <w:kern w:val="2"/>
          <w:sz w:val="32"/>
          <w:szCs w:val="32"/>
        </w:rPr>
        <w:t>评价原则</w:t>
      </w:r>
      <w:r>
        <w:rPr>
          <w:rFonts w:hint="eastAsia" w:ascii="Times New Roman" w:hAnsi="Times New Roman" w:eastAsia="仿宋_GB2312" w:cs="Times New Roman"/>
          <w:b/>
          <w:bCs/>
          <w:color w:val="000000"/>
          <w:kern w:val="2"/>
          <w:sz w:val="32"/>
          <w:szCs w:val="32"/>
        </w:rPr>
        <w:fldChar w:fldCharType="end"/>
      </w:r>
    </w:p>
    <w:p w14:paraId="7479D7FF">
      <w:pPr>
        <w:pStyle w:val="3"/>
        <w:keepNext w:val="0"/>
        <w:keepLines w:val="0"/>
        <w:pageBreakBefore w:val="0"/>
        <w:widowControl/>
        <w:kinsoku/>
        <w:wordWrap/>
        <w:overflowPunct/>
        <w:topLinePunct w:val="0"/>
        <w:autoSpaceDE/>
        <w:autoSpaceDN/>
        <w:bidi w:val="0"/>
        <w:adjustRightInd/>
        <w:snapToGrid/>
        <w:spacing w:beforeAutospacing="0" w:afterAutospacing="0" w:line="540" w:lineRule="exact"/>
        <w:ind w:left="0" w:leftChars="0" w:firstLine="320" w:firstLineChars="100"/>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rPr>
        <w:fldChar w:fldCharType="begin"/>
      </w:r>
      <w:r>
        <w:rPr>
          <w:rFonts w:hint="default" w:ascii="Times New Roman" w:hAnsi="Times New Roman" w:eastAsia="仿宋_GB2312" w:cs="Times New Roman"/>
          <w:color w:val="000000"/>
          <w:kern w:val="2"/>
          <w:sz w:val="32"/>
          <w:szCs w:val="32"/>
          <w:lang w:val="en-US" w:eastAsia="zh-CN"/>
        </w:rPr>
        <w:instrText xml:space="preserve"> HYPERLINK "" \l "_Toc1172552884 " </w:instrText>
      </w:r>
      <w:r>
        <w:rPr>
          <w:rFonts w:hint="default" w:ascii="Times New Roman" w:hAnsi="Times New Roman" w:eastAsia="仿宋_GB2312" w:cs="Times New Roman"/>
          <w:color w:val="000000"/>
          <w:kern w:val="2"/>
          <w:sz w:val="32"/>
          <w:szCs w:val="32"/>
          <w:lang w:val="en-US" w:eastAsia="zh-CN"/>
        </w:rPr>
        <w:fldChar w:fldCharType="separate"/>
      </w:r>
      <w:r>
        <w:rPr>
          <w:rFonts w:hint="default" w:ascii="Times New Roman" w:hAnsi="Times New Roman" w:eastAsia="仿宋_GB2312" w:cs="Times New Roman"/>
          <w:color w:val="000000"/>
          <w:kern w:val="2"/>
          <w:sz w:val="32"/>
          <w:szCs w:val="32"/>
        </w:rPr>
        <w:t xml:space="preserve">6.1 </w:t>
      </w:r>
      <w:r>
        <w:rPr>
          <w:rFonts w:hint="eastAsia" w:ascii="Times New Roman" w:hAnsi="Times New Roman" w:eastAsia="仿宋_GB2312" w:cs="Times New Roman"/>
          <w:color w:val="000000"/>
          <w:kern w:val="2"/>
          <w:sz w:val="32"/>
          <w:szCs w:val="32"/>
        </w:rPr>
        <w:t>创新引领</w:t>
      </w:r>
      <w:r>
        <w:rPr>
          <w:rFonts w:hint="default" w:ascii="Times New Roman" w:hAnsi="Times New Roman" w:eastAsia="仿宋_GB2312" w:cs="Times New Roman"/>
          <w:color w:val="000000"/>
          <w:kern w:val="2"/>
          <w:sz w:val="32"/>
          <w:szCs w:val="32"/>
          <w:lang w:val="en-US" w:eastAsia="zh-CN"/>
        </w:rPr>
        <w:fldChar w:fldCharType="end"/>
      </w:r>
    </w:p>
    <w:p w14:paraId="76E80035">
      <w:pPr>
        <w:pStyle w:val="3"/>
        <w:keepNext w:val="0"/>
        <w:keepLines w:val="0"/>
        <w:pageBreakBefore w:val="0"/>
        <w:widowControl/>
        <w:kinsoku/>
        <w:wordWrap/>
        <w:overflowPunct/>
        <w:topLinePunct w:val="0"/>
        <w:autoSpaceDE/>
        <w:autoSpaceDN/>
        <w:bidi w:val="0"/>
        <w:adjustRightInd/>
        <w:snapToGrid/>
        <w:spacing w:beforeAutospacing="0" w:afterAutospacing="0" w:line="540" w:lineRule="exact"/>
        <w:ind w:left="0" w:leftChars="0" w:firstLine="320" w:firstLineChars="100"/>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rPr>
        <w:fldChar w:fldCharType="begin"/>
      </w:r>
      <w:r>
        <w:rPr>
          <w:rFonts w:hint="default" w:ascii="Times New Roman" w:hAnsi="Times New Roman" w:eastAsia="仿宋_GB2312" w:cs="Times New Roman"/>
          <w:color w:val="000000"/>
          <w:kern w:val="2"/>
          <w:sz w:val="32"/>
          <w:szCs w:val="32"/>
          <w:lang w:val="en-US" w:eastAsia="zh-CN"/>
        </w:rPr>
        <w:instrText xml:space="preserve"> HYPERLINK "" \l "_Toc1786376516 " </w:instrText>
      </w:r>
      <w:r>
        <w:rPr>
          <w:rFonts w:hint="default" w:ascii="Times New Roman" w:hAnsi="Times New Roman" w:eastAsia="仿宋_GB2312" w:cs="Times New Roman"/>
          <w:color w:val="000000"/>
          <w:kern w:val="2"/>
          <w:sz w:val="32"/>
          <w:szCs w:val="32"/>
          <w:lang w:val="en-US" w:eastAsia="zh-CN"/>
        </w:rPr>
        <w:fldChar w:fldCharType="separate"/>
      </w:r>
      <w:r>
        <w:rPr>
          <w:rFonts w:hint="default" w:ascii="Times New Roman" w:hAnsi="Times New Roman" w:eastAsia="仿宋_GB2312" w:cs="Times New Roman"/>
          <w:color w:val="000000"/>
          <w:kern w:val="2"/>
          <w:sz w:val="32"/>
          <w:szCs w:val="32"/>
        </w:rPr>
        <w:t xml:space="preserve">6.2 </w:t>
      </w:r>
      <w:r>
        <w:rPr>
          <w:rFonts w:hint="eastAsia" w:ascii="Times New Roman" w:hAnsi="Times New Roman" w:eastAsia="仿宋_GB2312" w:cs="Times New Roman"/>
          <w:color w:val="000000"/>
          <w:kern w:val="2"/>
          <w:sz w:val="32"/>
          <w:szCs w:val="32"/>
        </w:rPr>
        <w:t>科学公正</w:t>
      </w:r>
      <w:r>
        <w:rPr>
          <w:rFonts w:hint="default" w:ascii="Times New Roman" w:hAnsi="Times New Roman" w:eastAsia="仿宋_GB2312" w:cs="Times New Roman"/>
          <w:color w:val="000000"/>
          <w:kern w:val="2"/>
          <w:sz w:val="32"/>
          <w:szCs w:val="32"/>
          <w:lang w:val="en-US" w:eastAsia="zh-CN"/>
        </w:rPr>
        <w:fldChar w:fldCharType="end"/>
      </w:r>
    </w:p>
    <w:p w14:paraId="05A73A13">
      <w:pPr>
        <w:pStyle w:val="3"/>
        <w:keepNext w:val="0"/>
        <w:keepLines w:val="0"/>
        <w:pageBreakBefore w:val="0"/>
        <w:widowControl/>
        <w:kinsoku/>
        <w:wordWrap/>
        <w:overflowPunct/>
        <w:topLinePunct w:val="0"/>
        <w:autoSpaceDE/>
        <w:autoSpaceDN/>
        <w:bidi w:val="0"/>
        <w:adjustRightInd/>
        <w:snapToGrid/>
        <w:spacing w:beforeAutospacing="0" w:afterAutospacing="0" w:line="540" w:lineRule="exact"/>
        <w:ind w:left="0" w:leftChars="0" w:firstLine="320" w:firstLineChars="100"/>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rPr>
        <w:fldChar w:fldCharType="begin"/>
      </w:r>
      <w:r>
        <w:rPr>
          <w:rFonts w:hint="default" w:ascii="Times New Roman" w:hAnsi="Times New Roman" w:eastAsia="仿宋_GB2312" w:cs="Times New Roman"/>
          <w:color w:val="000000"/>
          <w:kern w:val="2"/>
          <w:sz w:val="32"/>
          <w:szCs w:val="32"/>
          <w:lang w:val="en-US" w:eastAsia="zh-CN"/>
        </w:rPr>
        <w:instrText xml:space="preserve"> HYPERLINK "" \l "_Toc1808719352 " </w:instrText>
      </w:r>
      <w:r>
        <w:rPr>
          <w:rFonts w:hint="default" w:ascii="Times New Roman" w:hAnsi="Times New Roman" w:eastAsia="仿宋_GB2312" w:cs="Times New Roman"/>
          <w:color w:val="000000"/>
          <w:kern w:val="2"/>
          <w:sz w:val="32"/>
          <w:szCs w:val="32"/>
          <w:lang w:val="en-US" w:eastAsia="zh-CN"/>
        </w:rPr>
        <w:fldChar w:fldCharType="separate"/>
      </w:r>
      <w:r>
        <w:rPr>
          <w:rFonts w:hint="default" w:ascii="Times New Roman" w:hAnsi="Times New Roman" w:eastAsia="仿宋_GB2312" w:cs="Times New Roman"/>
          <w:color w:val="000000"/>
          <w:kern w:val="2"/>
          <w:sz w:val="32"/>
          <w:szCs w:val="32"/>
        </w:rPr>
        <w:t xml:space="preserve">6.3 </w:t>
      </w:r>
      <w:r>
        <w:rPr>
          <w:rFonts w:hint="eastAsia" w:ascii="Times New Roman" w:hAnsi="Times New Roman" w:eastAsia="仿宋_GB2312" w:cs="Times New Roman"/>
          <w:color w:val="000000"/>
          <w:kern w:val="2"/>
          <w:sz w:val="32"/>
          <w:szCs w:val="32"/>
        </w:rPr>
        <w:t>全流程覆盖</w:t>
      </w:r>
      <w:r>
        <w:rPr>
          <w:rFonts w:hint="default" w:ascii="Times New Roman" w:hAnsi="Times New Roman" w:eastAsia="仿宋_GB2312" w:cs="Times New Roman"/>
          <w:color w:val="000000"/>
          <w:kern w:val="2"/>
          <w:sz w:val="32"/>
          <w:szCs w:val="32"/>
          <w:lang w:val="en-US" w:eastAsia="zh-CN"/>
        </w:rPr>
        <w:fldChar w:fldCharType="end"/>
      </w:r>
    </w:p>
    <w:p w14:paraId="346E96B5">
      <w:pPr>
        <w:pStyle w:val="3"/>
        <w:keepNext w:val="0"/>
        <w:keepLines w:val="0"/>
        <w:pageBreakBefore w:val="0"/>
        <w:widowControl/>
        <w:kinsoku/>
        <w:wordWrap/>
        <w:overflowPunct/>
        <w:topLinePunct w:val="0"/>
        <w:autoSpaceDE/>
        <w:autoSpaceDN/>
        <w:bidi w:val="0"/>
        <w:adjustRightInd/>
        <w:snapToGrid/>
        <w:spacing w:beforeAutospacing="0" w:afterAutospacing="0" w:line="540" w:lineRule="exact"/>
        <w:ind w:left="0" w:leftChars="0" w:firstLine="320" w:firstLineChars="100"/>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rPr>
        <w:fldChar w:fldCharType="begin"/>
      </w:r>
      <w:r>
        <w:rPr>
          <w:rFonts w:hint="default" w:ascii="Times New Roman" w:hAnsi="Times New Roman" w:eastAsia="仿宋_GB2312" w:cs="Times New Roman"/>
          <w:color w:val="000000"/>
          <w:kern w:val="2"/>
          <w:sz w:val="32"/>
          <w:szCs w:val="32"/>
          <w:lang w:val="en-US" w:eastAsia="zh-CN"/>
        </w:rPr>
        <w:instrText xml:space="preserve"> HYPERLINK "" \l "_Toc1515125779 " </w:instrText>
      </w:r>
      <w:r>
        <w:rPr>
          <w:rFonts w:hint="default" w:ascii="Times New Roman" w:hAnsi="Times New Roman" w:eastAsia="仿宋_GB2312" w:cs="Times New Roman"/>
          <w:color w:val="000000"/>
          <w:kern w:val="2"/>
          <w:sz w:val="32"/>
          <w:szCs w:val="32"/>
          <w:lang w:val="en-US" w:eastAsia="zh-CN"/>
        </w:rPr>
        <w:fldChar w:fldCharType="separate"/>
      </w:r>
      <w:r>
        <w:rPr>
          <w:rFonts w:hint="default" w:ascii="Times New Roman" w:hAnsi="Times New Roman" w:eastAsia="仿宋_GB2312" w:cs="Times New Roman"/>
          <w:color w:val="000000"/>
          <w:kern w:val="2"/>
          <w:sz w:val="32"/>
          <w:szCs w:val="32"/>
        </w:rPr>
        <w:t xml:space="preserve">6.4 </w:t>
      </w:r>
      <w:r>
        <w:rPr>
          <w:rFonts w:hint="eastAsia" w:ascii="Times New Roman" w:hAnsi="Times New Roman" w:eastAsia="仿宋_GB2312" w:cs="Times New Roman"/>
          <w:color w:val="000000"/>
          <w:kern w:val="2"/>
          <w:sz w:val="32"/>
          <w:szCs w:val="32"/>
        </w:rPr>
        <w:t>持续改进</w:t>
      </w:r>
      <w:r>
        <w:rPr>
          <w:rFonts w:hint="default" w:ascii="Times New Roman" w:hAnsi="Times New Roman" w:eastAsia="仿宋_GB2312" w:cs="Times New Roman"/>
          <w:color w:val="000000"/>
          <w:kern w:val="2"/>
          <w:sz w:val="32"/>
          <w:szCs w:val="32"/>
          <w:lang w:val="en-US" w:eastAsia="zh-CN"/>
        </w:rPr>
        <w:fldChar w:fldCharType="end"/>
      </w:r>
    </w:p>
    <w:p w14:paraId="770E96A1">
      <w:pPr>
        <w:pStyle w:val="3"/>
        <w:keepNext w:val="0"/>
        <w:keepLines w:val="0"/>
        <w:pageBreakBefore w:val="0"/>
        <w:widowControl/>
        <w:kinsoku/>
        <w:wordWrap/>
        <w:overflowPunct/>
        <w:topLinePunct w:val="0"/>
        <w:autoSpaceDE/>
        <w:autoSpaceDN/>
        <w:bidi w:val="0"/>
        <w:adjustRightInd/>
        <w:snapToGrid/>
        <w:spacing w:beforeAutospacing="0" w:afterAutospacing="0" w:line="540" w:lineRule="exact"/>
        <w:ind w:left="0" w:leftChars="0"/>
        <w:textAlignment w:val="auto"/>
        <w:rPr>
          <w:rFonts w:hint="eastAsia" w:ascii="Times New Roman" w:hAnsi="Times New Roman" w:eastAsia="仿宋_GB2312" w:cs="Times New Roman"/>
          <w:b/>
          <w:bCs/>
          <w:color w:val="000000"/>
          <w:kern w:val="2"/>
          <w:sz w:val="32"/>
          <w:szCs w:val="32"/>
        </w:rPr>
      </w:pPr>
      <w:r>
        <w:rPr>
          <w:rFonts w:hint="eastAsia" w:ascii="Times New Roman" w:hAnsi="Times New Roman" w:eastAsia="仿宋_GB2312" w:cs="Times New Roman"/>
          <w:b/>
          <w:bCs/>
          <w:color w:val="000000"/>
          <w:kern w:val="2"/>
          <w:sz w:val="32"/>
          <w:szCs w:val="32"/>
        </w:rPr>
        <w:fldChar w:fldCharType="begin"/>
      </w:r>
      <w:r>
        <w:rPr>
          <w:rFonts w:hint="eastAsia" w:ascii="Times New Roman" w:hAnsi="Times New Roman" w:eastAsia="仿宋_GB2312" w:cs="Times New Roman"/>
          <w:b/>
          <w:bCs/>
          <w:color w:val="000000"/>
          <w:kern w:val="2"/>
          <w:sz w:val="32"/>
          <w:szCs w:val="32"/>
        </w:rPr>
        <w:instrText xml:space="preserve"> HYPERLINK "" \l "_Toc2005365174 " </w:instrText>
      </w:r>
      <w:r>
        <w:rPr>
          <w:rFonts w:hint="eastAsia" w:ascii="Times New Roman" w:hAnsi="Times New Roman" w:eastAsia="仿宋_GB2312" w:cs="Times New Roman"/>
          <w:b/>
          <w:bCs/>
          <w:color w:val="000000"/>
          <w:kern w:val="2"/>
          <w:sz w:val="32"/>
          <w:szCs w:val="32"/>
        </w:rPr>
        <w:fldChar w:fldCharType="separate"/>
      </w:r>
      <w:r>
        <w:rPr>
          <w:rFonts w:hint="default" w:ascii="Times New Roman" w:hAnsi="Times New Roman" w:eastAsia="仿宋_GB2312" w:cs="Times New Roman"/>
          <w:b/>
          <w:bCs/>
          <w:color w:val="000000"/>
          <w:kern w:val="2"/>
          <w:sz w:val="32"/>
          <w:szCs w:val="32"/>
        </w:rPr>
        <w:t xml:space="preserve">7 </w:t>
      </w:r>
      <w:r>
        <w:rPr>
          <w:rFonts w:hint="eastAsia" w:ascii="Times New Roman" w:hAnsi="Times New Roman" w:eastAsia="仿宋_GB2312" w:cs="Times New Roman"/>
          <w:b/>
          <w:bCs/>
          <w:color w:val="000000"/>
          <w:kern w:val="2"/>
          <w:sz w:val="32"/>
          <w:szCs w:val="32"/>
        </w:rPr>
        <w:t>工作</w:t>
      </w:r>
      <w:r>
        <w:rPr>
          <w:rFonts w:hint="eastAsia" w:ascii="Times New Roman" w:hAnsi="Times New Roman" w:eastAsia="仿宋_GB2312" w:cs="Times New Roman"/>
          <w:b/>
          <w:bCs/>
          <w:color w:val="000000"/>
          <w:kern w:val="2"/>
          <w:sz w:val="32"/>
          <w:szCs w:val="32"/>
        </w:rPr>
        <w:fldChar w:fldCharType="end"/>
      </w:r>
      <w:r>
        <w:rPr>
          <w:rFonts w:hint="eastAsia" w:ascii="Times New Roman" w:hAnsi="Times New Roman" w:eastAsia="仿宋_GB2312" w:cs="Times New Roman"/>
          <w:b/>
          <w:bCs/>
          <w:color w:val="000000"/>
          <w:kern w:val="2"/>
          <w:sz w:val="32"/>
          <w:szCs w:val="32"/>
        </w:rPr>
        <w:t>流程</w:t>
      </w:r>
    </w:p>
    <w:p w14:paraId="247E3282">
      <w:pPr>
        <w:pStyle w:val="3"/>
        <w:keepNext w:val="0"/>
        <w:keepLines w:val="0"/>
        <w:pageBreakBefore w:val="0"/>
        <w:widowControl/>
        <w:kinsoku/>
        <w:wordWrap/>
        <w:overflowPunct/>
        <w:topLinePunct w:val="0"/>
        <w:autoSpaceDE/>
        <w:autoSpaceDN/>
        <w:bidi w:val="0"/>
        <w:adjustRightInd/>
        <w:snapToGrid/>
        <w:spacing w:beforeAutospacing="0" w:afterAutospacing="0" w:line="540" w:lineRule="exact"/>
        <w:ind w:left="0" w:leftChars="0"/>
        <w:textAlignment w:val="auto"/>
        <w:rPr>
          <w:rFonts w:hint="default" w:ascii="Times New Roman" w:hAnsi="Times New Roman" w:eastAsia="仿宋_GB2312" w:cs="Times New Roman"/>
          <w:b/>
          <w:bCs/>
          <w:color w:val="000000"/>
          <w:kern w:val="2"/>
          <w:sz w:val="32"/>
          <w:szCs w:val="32"/>
        </w:rPr>
      </w:pPr>
      <w:r>
        <w:rPr>
          <w:rFonts w:hint="eastAsia" w:ascii="Times New Roman" w:hAnsi="Times New Roman" w:eastAsia="仿宋_GB2312" w:cs="Times New Roman"/>
          <w:b/>
          <w:bCs/>
          <w:color w:val="000000"/>
          <w:kern w:val="2"/>
          <w:sz w:val="32"/>
          <w:szCs w:val="32"/>
        </w:rPr>
        <w:fldChar w:fldCharType="begin"/>
      </w:r>
      <w:r>
        <w:rPr>
          <w:rFonts w:hint="eastAsia" w:ascii="Times New Roman" w:hAnsi="Times New Roman" w:eastAsia="仿宋_GB2312" w:cs="Times New Roman"/>
          <w:b/>
          <w:bCs/>
          <w:color w:val="000000"/>
          <w:kern w:val="2"/>
          <w:sz w:val="32"/>
          <w:szCs w:val="32"/>
        </w:rPr>
        <w:instrText xml:space="preserve"> HYPERLINK "" \l "_Toc1564123400 " </w:instrText>
      </w:r>
      <w:r>
        <w:rPr>
          <w:rFonts w:hint="eastAsia" w:ascii="Times New Roman" w:hAnsi="Times New Roman" w:eastAsia="仿宋_GB2312" w:cs="Times New Roman"/>
          <w:b/>
          <w:bCs/>
          <w:color w:val="000000"/>
          <w:kern w:val="2"/>
          <w:sz w:val="32"/>
          <w:szCs w:val="32"/>
        </w:rPr>
        <w:fldChar w:fldCharType="separate"/>
      </w:r>
      <w:r>
        <w:rPr>
          <w:rFonts w:hint="default" w:ascii="Times New Roman" w:hAnsi="Times New Roman" w:eastAsia="仿宋_GB2312" w:cs="Times New Roman"/>
          <w:b/>
          <w:bCs/>
          <w:color w:val="000000"/>
          <w:kern w:val="2"/>
          <w:sz w:val="32"/>
          <w:szCs w:val="32"/>
        </w:rPr>
        <w:t xml:space="preserve">8 </w:t>
      </w:r>
      <w:r>
        <w:rPr>
          <w:rFonts w:hint="eastAsia" w:ascii="Times New Roman" w:hAnsi="Times New Roman" w:eastAsia="仿宋_GB2312" w:cs="Times New Roman"/>
          <w:b/>
          <w:bCs/>
          <w:color w:val="000000"/>
          <w:kern w:val="2"/>
          <w:sz w:val="32"/>
          <w:szCs w:val="32"/>
        </w:rPr>
        <w:t>认证要求</w:t>
      </w:r>
      <w:r>
        <w:rPr>
          <w:rFonts w:hint="eastAsia" w:ascii="Times New Roman" w:hAnsi="Times New Roman" w:eastAsia="仿宋_GB2312" w:cs="Times New Roman"/>
          <w:b/>
          <w:bCs/>
          <w:color w:val="000000"/>
          <w:kern w:val="2"/>
          <w:sz w:val="32"/>
          <w:szCs w:val="32"/>
        </w:rPr>
        <w:fldChar w:fldCharType="end"/>
      </w:r>
    </w:p>
    <w:p w14:paraId="75CA6811">
      <w:pPr>
        <w:pStyle w:val="3"/>
        <w:keepNext w:val="0"/>
        <w:keepLines w:val="0"/>
        <w:pageBreakBefore w:val="0"/>
        <w:widowControl/>
        <w:kinsoku/>
        <w:wordWrap/>
        <w:overflowPunct/>
        <w:topLinePunct w:val="0"/>
        <w:autoSpaceDE/>
        <w:autoSpaceDN/>
        <w:bidi w:val="0"/>
        <w:adjustRightInd/>
        <w:snapToGrid/>
        <w:spacing w:beforeAutospacing="0" w:afterAutospacing="0" w:line="540" w:lineRule="exact"/>
        <w:ind w:left="0" w:leftChars="0" w:firstLine="320" w:firstLineChars="100"/>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rPr>
        <w:fldChar w:fldCharType="begin"/>
      </w:r>
      <w:r>
        <w:rPr>
          <w:rFonts w:hint="default" w:ascii="Times New Roman" w:hAnsi="Times New Roman" w:eastAsia="仿宋_GB2312" w:cs="Times New Roman"/>
          <w:color w:val="000000"/>
          <w:kern w:val="2"/>
          <w:sz w:val="32"/>
          <w:szCs w:val="32"/>
          <w:lang w:val="en-US" w:eastAsia="zh-CN"/>
        </w:rPr>
        <w:instrText xml:space="preserve"> HYPERLINK "" \l "_Toc874660873 " </w:instrText>
      </w:r>
      <w:r>
        <w:rPr>
          <w:rFonts w:hint="default" w:ascii="Times New Roman" w:hAnsi="Times New Roman" w:eastAsia="仿宋_GB2312" w:cs="Times New Roman"/>
          <w:color w:val="000000"/>
          <w:kern w:val="2"/>
          <w:sz w:val="32"/>
          <w:szCs w:val="32"/>
          <w:lang w:val="en-US" w:eastAsia="zh-CN"/>
        </w:rPr>
        <w:fldChar w:fldCharType="separate"/>
      </w:r>
      <w:r>
        <w:rPr>
          <w:rFonts w:hint="default" w:ascii="Times New Roman" w:hAnsi="Times New Roman" w:eastAsia="仿宋_GB2312" w:cs="Times New Roman"/>
          <w:color w:val="000000"/>
          <w:kern w:val="2"/>
          <w:sz w:val="32"/>
          <w:szCs w:val="32"/>
        </w:rPr>
        <w:t xml:space="preserve">8.1 </w:t>
      </w:r>
      <w:r>
        <w:rPr>
          <w:rFonts w:hint="eastAsia" w:ascii="Times New Roman" w:hAnsi="Times New Roman" w:eastAsia="仿宋_GB2312" w:cs="Times New Roman"/>
          <w:color w:val="000000"/>
          <w:kern w:val="2"/>
          <w:sz w:val="32"/>
          <w:szCs w:val="32"/>
        </w:rPr>
        <w:t>市场反馈及消费者综合评价</w:t>
      </w:r>
      <w:r>
        <w:rPr>
          <w:rFonts w:hint="default" w:ascii="Times New Roman" w:hAnsi="Times New Roman" w:eastAsia="仿宋_GB2312" w:cs="Times New Roman"/>
          <w:color w:val="000000"/>
          <w:kern w:val="2"/>
          <w:sz w:val="32"/>
          <w:szCs w:val="32"/>
          <w:lang w:val="en-US" w:eastAsia="zh-CN"/>
        </w:rPr>
        <w:fldChar w:fldCharType="end"/>
      </w:r>
    </w:p>
    <w:p w14:paraId="2EA294BD">
      <w:pPr>
        <w:pStyle w:val="3"/>
        <w:keepNext w:val="0"/>
        <w:keepLines w:val="0"/>
        <w:pageBreakBefore w:val="0"/>
        <w:widowControl/>
        <w:kinsoku/>
        <w:wordWrap/>
        <w:overflowPunct/>
        <w:topLinePunct w:val="0"/>
        <w:autoSpaceDE/>
        <w:autoSpaceDN/>
        <w:bidi w:val="0"/>
        <w:adjustRightInd/>
        <w:snapToGrid/>
        <w:spacing w:beforeAutospacing="0" w:afterAutospacing="0" w:line="540" w:lineRule="exact"/>
        <w:ind w:left="0" w:leftChars="0" w:firstLine="320" w:firstLineChars="100"/>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rPr>
        <w:fldChar w:fldCharType="begin"/>
      </w:r>
      <w:r>
        <w:rPr>
          <w:rFonts w:hint="default" w:ascii="Times New Roman" w:hAnsi="Times New Roman" w:eastAsia="仿宋_GB2312" w:cs="Times New Roman"/>
          <w:color w:val="000000"/>
          <w:kern w:val="2"/>
          <w:sz w:val="32"/>
          <w:szCs w:val="32"/>
          <w:lang w:val="en-US" w:eastAsia="zh-CN"/>
        </w:rPr>
        <w:instrText xml:space="preserve"> HYPERLINK "" \l "_Toc899728796 " </w:instrText>
      </w:r>
      <w:r>
        <w:rPr>
          <w:rFonts w:hint="default" w:ascii="Times New Roman" w:hAnsi="Times New Roman" w:eastAsia="仿宋_GB2312" w:cs="Times New Roman"/>
          <w:color w:val="000000"/>
          <w:kern w:val="2"/>
          <w:sz w:val="32"/>
          <w:szCs w:val="32"/>
          <w:lang w:val="en-US" w:eastAsia="zh-CN"/>
        </w:rPr>
        <w:fldChar w:fldCharType="separate"/>
      </w:r>
      <w:r>
        <w:rPr>
          <w:rFonts w:hint="default" w:ascii="Times New Roman" w:hAnsi="Times New Roman" w:eastAsia="仿宋_GB2312" w:cs="Times New Roman"/>
          <w:color w:val="000000"/>
          <w:kern w:val="2"/>
          <w:sz w:val="32"/>
          <w:szCs w:val="32"/>
        </w:rPr>
        <w:t xml:space="preserve">8.2 </w:t>
      </w:r>
      <w:r>
        <w:rPr>
          <w:rFonts w:hint="eastAsia" w:ascii="Times New Roman" w:hAnsi="Times New Roman" w:eastAsia="仿宋_GB2312" w:cs="Times New Roman"/>
          <w:color w:val="000000"/>
          <w:kern w:val="2"/>
          <w:sz w:val="32"/>
          <w:szCs w:val="32"/>
        </w:rPr>
        <w:t>食品安全管理体系</w:t>
      </w:r>
      <w:r>
        <w:rPr>
          <w:rFonts w:hint="default" w:ascii="Times New Roman" w:hAnsi="Times New Roman" w:eastAsia="仿宋_GB2312" w:cs="Times New Roman"/>
          <w:color w:val="000000"/>
          <w:kern w:val="2"/>
          <w:sz w:val="32"/>
          <w:szCs w:val="32"/>
          <w:lang w:val="en-US" w:eastAsia="zh-CN"/>
        </w:rPr>
        <w:fldChar w:fldCharType="end"/>
      </w:r>
    </w:p>
    <w:p w14:paraId="78734DF7">
      <w:pPr>
        <w:pStyle w:val="3"/>
        <w:keepNext w:val="0"/>
        <w:keepLines w:val="0"/>
        <w:pageBreakBefore w:val="0"/>
        <w:widowControl/>
        <w:kinsoku/>
        <w:wordWrap/>
        <w:overflowPunct/>
        <w:topLinePunct w:val="0"/>
        <w:autoSpaceDE/>
        <w:autoSpaceDN/>
        <w:bidi w:val="0"/>
        <w:adjustRightInd/>
        <w:snapToGrid/>
        <w:spacing w:beforeAutospacing="0" w:afterAutospacing="0" w:line="540" w:lineRule="exact"/>
        <w:ind w:left="0" w:leftChars="0" w:firstLine="320" w:firstLineChars="100"/>
        <w:textAlignment w:val="auto"/>
        <w:rPr>
          <w:rFonts w:hint="eastAsia"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rPr>
        <w:fldChar w:fldCharType="begin"/>
      </w:r>
      <w:r>
        <w:rPr>
          <w:rFonts w:hint="default" w:ascii="Times New Roman" w:hAnsi="Times New Roman" w:eastAsia="仿宋_GB2312" w:cs="Times New Roman"/>
          <w:color w:val="000000"/>
          <w:kern w:val="2"/>
          <w:sz w:val="32"/>
          <w:szCs w:val="32"/>
          <w:lang w:val="en-US" w:eastAsia="zh-CN"/>
        </w:rPr>
        <w:instrText xml:space="preserve"> HYPERLINK "" \l "_Toc1309515845 " </w:instrText>
      </w:r>
      <w:r>
        <w:rPr>
          <w:rFonts w:hint="default" w:ascii="Times New Roman" w:hAnsi="Times New Roman" w:eastAsia="仿宋_GB2312" w:cs="Times New Roman"/>
          <w:color w:val="000000"/>
          <w:kern w:val="2"/>
          <w:sz w:val="32"/>
          <w:szCs w:val="32"/>
          <w:lang w:val="en-US" w:eastAsia="zh-CN"/>
        </w:rPr>
        <w:fldChar w:fldCharType="separate"/>
      </w:r>
      <w:r>
        <w:rPr>
          <w:rFonts w:hint="default" w:ascii="Times New Roman" w:hAnsi="Times New Roman" w:eastAsia="仿宋_GB2312" w:cs="Times New Roman"/>
          <w:color w:val="000000"/>
          <w:kern w:val="2"/>
          <w:sz w:val="32"/>
          <w:szCs w:val="32"/>
        </w:rPr>
        <w:t xml:space="preserve">8.3 </w:t>
      </w:r>
      <w:r>
        <w:rPr>
          <w:rFonts w:hint="eastAsia" w:ascii="Times New Roman" w:hAnsi="Times New Roman" w:eastAsia="仿宋_GB2312" w:cs="Times New Roman"/>
          <w:color w:val="000000"/>
          <w:kern w:val="2"/>
          <w:sz w:val="32"/>
          <w:szCs w:val="32"/>
        </w:rPr>
        <w:t>社会责任、特色服务和品牌建设</w:t>
      </w:r>
      <w:r>
        <w:rPr>
          <w:rFonts w:hint="default" w:ascii="Times New Roman" w:hAnsi="Times New Roman" w:eastAsia="仿宋_GB2312" w:cs="Times New Roman"/>
          <w:color w:val="000000"/>
          <w:kern w:val="2"/>
          <w:sz w:val="32"/>
          <w:szCs w:val="32"/>
          <w:lang w:val="en-US" w:eastAsia="zh-CN"/>
        </w:rPr>
        <w:fldChar w:fldCharType="end"/>
      </w:r>
    </w:p>
    <w:p w14:paraId="67E8994B">
      <w:pPr>
        <w:pStyle w:val="3"/>
        <w:widowControl/>
        <w:spacing w:line="540" w:lineRule="exact"/>
        <w:rPr>
          <w:rFonts w:hint="eastAsia" w:ascii="Times New Roman" w:hAnsi="Times New Roman" w:eastAsia="仿宋_GB2312" w:cs="Times New Roman"/>
          <w:b/>
          <w:bCs/>
          <w:color w:val="000000"/>
          <w:kern w:val="2"/>
          <w:sz w:val="32"/>
          <w:szCs w:val="32"/>
        </w:rPr>
      </w:pPr>
      <w:bookmarkStart w:id="1" w:name="_Toc2089118419"/>
      <w:bookmarkEnd w:id="1"/>
      <w:r>
        <w:rPr>
          <w:rFonts w:hint="eastAsia" w:ascii="Times New Roman" w:hAnsi="Times New Roman" w:eastAsia="仿宋_GB2312" w:cs="Times New Roman"/>
          <w:b/>
          <w:bCs/>
          <w:color w:val="000000"/>
          <w:kern w:val="2"/>
          <w:sz w:val="32"/>
          <w:szCs w:val="32"/>
          <w:lang w:val="en-US" w:eastAsia="zh-CN" w:bidi="ar"/>
        </w:rPr>
        <w:t>附录</w:t>
      </w:r>
      <w:r>
        <w:rPr>
          <w:rFonts w:hint="eastAsia" w:cs="Times New Roman"/>
          <w:b/>
          <w:bCs/>
          <w:color w:val="000000"/>
          <w:kern w:val="2"/>
          <w:sz w:val="32"/>
          <w:szCs w:val="32"/>
          <w:lang w:val="en-US" w:eastAsia="zh-CN" w:bidi="ar"/>
        </w:rPr>
        <w:t xml:space="preserve"> </w:t>
      </w:r>
      <w:r>
        <w:rPr>
          <w:rFonts w:hint="eastAsia" w:ascii="Times New Roman" w:hAnsi="Times New Roman" w:eastAsia="仿宋_GB2312" w:cs="Times New Roman"/>
          <w:b/>
          <w:bCs/>
          <w:color w:val="000000"/>
          <w:kern w:val="2"/>
          <w:sz w:val="32"/>
          <w:szCs w:val="32"/>
          <w:lang w:val="en-US" w:eastAsia="zh-CN" w:bidi="ar"/>
        </w:rPr>
        <w:t>评定指标及分值分布</w:t>
      </w:r>
    </w:p>
    <w:p w14:paraId="1FA263A3">
      <w:pPr>
        <w:autoSpaceDE w:val="0"/>
        <w:spacing w:line="420" w:lineRule="exact"/>
        <w:rPr>
          <w:rFonts w:hint="eastAsia" w:ascii="方正小标宋_GBK" w:hAnsi="方正小标宋_GBK" w:eastAsia="方正小标宋_GBK" w:cs="方正小标宋_GBK"/>
          <w:b w:val="0"/>
          <w:bCs w:val="0"/>
          <w:kern w:val="2"/>
          <w:sz w:val="44"/>
          <w:szCs w:val="44"/>
        </w:rPr>
        <w:sectPr>
          <w:pgSz w:w="11905" w:h="16838"/>
          <w:pgMar w:top="1701" w:right="1587" w:bottom="1701" w:left="1587" w:header="0" w:footer="1417" w:gutter="0"/>
          <w:pgNumType w:fmt="decimal"/>
          <w:cols w:space="720" w:num="1"/>
          <w:rtlGutter w:val="0"/>
          <w:docGrid w:linePitch="312" w:charSpace="0"/>
        </w:sectPr>
      </w:pPr>
    </w:p>
    <w:p w14:paraId="625E88C8">
      <w:pPr>
        <w:keepNext w:val="0"/>
        <w:keepLines w:val="0"/>
        <w:widowControl w:val="0"/>
        <w:suppressLineNumbers w:val="0"/>
        <w:spacing w:before="0" w:beforeAutospacing="0" w:after="0" w:afterAutospacing="0" w:line="600" w:lineRule="exact"/>
        <w:ind w:left="0" w:right="0"/>
        <w:jc w:val="both"/>
        <w:outlineLvl w:val="0"/>
        <w:rPr>
          <w:rFonts w:hint="default" w:ascii="Times New Roman" w:hAnsi="Times New Roman" w:eastAsia="方正仿宋_GBK" w:cs="Times New Roman"/>
          <w:b/>
          <w:bCs/>
          <w:kern w:val="2"/>
          <w:sz w:val="32"/>
          <w:szCs w:val="32"/>
        </w:rPr>
      </w:pPr>
      <w:bookmarkStart w:id="2" w:name="_Toc228737986"/>
      <w:bookmarkEnd w:id="2"/>
      <w:bookmarkStart w:id="3" w:name="_Toc9466979"/>
      <w:r>
        <w:rPr>
          <w:rFonts w:hint="default" w:ascii="Times New Roman" w:hAnsi="Times New Roman" w:eastAsia="方正仿宋_GBK" w:cs="Times New Roman"/>
          <w:b/>
          <w:bCs/>
          <w:kern w:val="2"/>
          <w:sz w:val="32"/>
          <w:szCs w:val="32"/>
          <w:lang w:val="en-US" w:eastAsia="zh-CN" w:bidi="ar"/>
        </w:rPr>
        <w:t xml:space="preserve">1 </w:t>
      </w:r>
      <w:bookmarkEnd w:id="3"/>
      <w:r>
        <w:rPr>
          <w:rFonts w:hint="eastAsia" w:ascii="方正仿宋_GBK" w:hAnsi="方正仿宋_GBK" w:eastAsia="方正仿宋_GBK" w:cs="方正仿宋_GBK"/>
          <w:b/>
          <w:bCs/>
          <w:kern w:val="2"/>
          <w:sz w:val="32"/>
          <w:szCs w:val="32"/>
          <w:lang w:val="en-US" w:eastAsia="zh-CN" w:bidi="ar"/>
        </w:rPr>
        <w:t>认证范围</w:t>
      </w:r>
    </w:p>
    <w:p w14:paraId="2E087949">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本规则适用于广州市行政区域内的所有茶市类餐饮服务单位，包括提供早茶、午茶、晚茶等既供应茶水又供应点心并为消费者提供就餐场所和消费服务的单位。</w:t>
      </w:r>
    </w:p>
    <w:p w14:paraId="6D50C907">
      <w:pPr>
        <w:keepNext w:val="0"/>
        <w:keepLines w:val="0"/>
        <w:widowControl w:val="0"/>
        <w:suppressLineNumbers w:val="0"/>
        <w:spacing w:before="0" w:beforeAutospacing="0" w:after="0" w:afterAutospacing="0" w:line="600" w:lineRule="exact"/>
        <w:ind w:left="0" w:right="0" w:firstLine="0" w:firstLineChars="0"/>
        <w:jc w:val="both"/>
        <w:rPr>
          <w:rFonts w:hint="default" w:ascii="Times New Roman" w:hAnsi="Times New Roman" w:eastAsia="方正仿宋_GBK" w:cs="Times New Roman"/>
          <w:kern w:val="2"/>
          <w:sz w:val="32"/>
          <w:szCs w:val="32"/>
        </w:rPr>
      </w:pPr>
    </w:p>
    <w:p w14:paraId="25347203">
      <w:pPr>
        <w:keepNext w:val="0"/>
        <w:keepLines w:val="0"/>
        <w:widowControl w:val="0"/>
        <w:suppressLineNumbers w:val="0"/>
        <w:spacing w:before="0" w:beforeAutospacing="0" w:after="0" w:afterAutospacing="0" w:line="600" w:lineRule="exact"/>
        <w:ind w:left="0" w:right="0"/>
        <w:jc w:val="both"/>
        <w:outlineLvl w:val="0"/>
        <w:rPr>
          <w:rFonts w:hint="default" w:ascii="Times New Roman" w:hAnsi="Times New Roman" w:eastAsia="方正仿宋_GBK" w:cs="Times New Roman"/>
          <w:b/>
          <w:bCs/>
          <w:kern w:val="2"/>
          <w:sz w:val="32"/>
          <w:szCs w:val="32"/>
        </w:rPr>
      </w:pPr>
      <w:bookmarkStart w:id="4" w:name="_Toc197726175"/>
      <w:bookmarkEnd w:id="4"/>
      <w:bookmarkStart w:id="5" w:name="_Toc403602572"/>
      <w:r>
        <w:rPr>
          <w:rFonts w:hint="default" w:ascii="Times New Roman" w:hAnsi="Times New Roman" w:eastAsia="方正仿宋_GBK" w:cs="Times New Roman"/>
          <w:b/>
          <w:bCs/>
          <w:kern w:val="2"/>
          <w:sz w:val="32"/>
          <w:szCs w:val="32"/>
          <w:lang w:val="en-US" w:eastAsia="zh-CN" w:bidi="ar"/>
        </w:rPr>
        <w:t xml:space="preserve">2 </w:t>
      </w:r>
      <w:r>
        <w:rPr>
          <w:rFonts w:hint="eastAsia" w:ascii="方正仿宋_GBK" w:hAnsi="方正仿宋_GBK" w:eastAsia="方正仿宋_GBK" w:cs="方正仿宋_GBK"/>
          <w:b/>
          <w:bCs/>
          <w:kern w:val="2"/>
          <w:sz w:val="32"/>
          <w:szCs w:val="32"/>
          <w:lang w:val="en-US" w:eastAsia="zh-CN" w:bidi="ar"/>
        </w:rPr>
        <w:t>规范性引用文件</w:t>
      </w:r>
      <w:bookmarkEnd w:id="5"/>
      <w:r>
        <w:rPr>
          <w:rFonts w:hint="default" w:ascii="Times New Roman" w:hAnsi="Times New Roman" w:eastAsia="方正仿宋_GBK" w:cs="Times New Roman"/>
          <w:b/>
          <w:bCs/>
          <w:kern w:val="2"/>
          <w:sz w:val="32"/>
          <w:szCs w:val="32"/>
          <w:lang w:val="en-US" w:eastAsia="zh-CN" w:bidi="ar"/>
        </w:rPr>
        <w:t xml:space="preserve"> </w:t>
      </w:r>
    </w:p>
    <w:p w14:paraId="0B6458AE">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下列文件中内容通过文中的规范性引用而构成本文件必不可少的条款。其中，注日期的引用文件，仅该日期的版本适用于本文件；不注日期的引用文件，其最新版本（包括所有的修改单）适用于本文件。</w:t>
      </w:r>
    </w:p>
    <w:p w14:paraId="5FFE8145">
      <w:pPr>
        <w:keepNext w:val="0"/>
        <w:keepLines w:val="0"/>
        <w:widowControl w:val="0"/>
        <w:suppressLineNumbers w:val="0"/>
        <w:spacing w:before="0" w:beforeAutospacing="0" w:after="0" w:afterAutospacing="0" w:line="600" w:lineRule="exact"/>
        <w:ind w:left="0" w:right="0" w:firstLine="640" w:firstLineChars="200"/>
        <w:jc w:val="both"/>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lang w:val="en-US" w:eastAsia="zh-CN" w:bidi="ar"/>
        </w:rPr>
        <w:t>中华人民共和国食品安全法</w:t>
      </w:r>
    </w:p>
    <w:p w14:paraId="189D9CC9">
      <w:pPr>
        <w:keepNext w:val="0"/>
        <w:keepLines w:val="0"/>
        <w:widowControl w:val="0"/>
        <w:suppressLineNumbers w:val="0"/>
        <w:spacing w:before="0" w:beforeAutospacing="0" w:after="0" w:afterAutospacing="0" w:line="600" w:lineRule="exact"/>
        <w:ind w:left="0" w:right="0" w:firstLine="640" w:firstLineChars="200"/>
        <w:jc w:val="both"/>
        <w:rPr>
          <w:rFonts w:hint="eastAsia" w:ascii="方正仿宋_GBK" w:hAnsi="方正仿宋_GBK" w:eastAsia="方正仿宋_GBK" w:cs="方正仿宋_GBK"/>
          <w:b w:val="0"/>
          <w:bCs w:val="0"/>
          <w:color w:val="000000"/>
          <w:kern w:val="2"/>
          <w:sz w:val="32"/>
          <w:szCs w:val="32"/>
        </w:rPr>
      </w:pPr>
      <w:r>
        <w:rPr>
          <w:rFonts w:hint="eastAsia" w:ascii="方正仿宋_GBK" w:hAnsi="方正仿宋_GBK" w:eastAsia="方正仿宋_GBK" w:cs="方正仿宋_GBK"/>
          <w:kern w:val="2"/>
          <w:sz w:val="32"/>
          <w:szCs w:val="32"/>
          <w:lang w:val="en-US" w:eastAsia="zh-CN" w:bidi="ar"/>
        </w:rPr>
        <w:t>餐饮服务食品安全操作规范-</w:t>
      </w:r>
      <w:r>
        <w:rPr>
          <w:rFonts w:hint="eastAsia" w:ascii="方正仿宋_GBK" w:hAnsi="方正仿宋_GBK" w:eastAsia="方正仿宋_GBK" w:cs="方正仿宋_GBK"/>
          <w:color w:val="000000"/>
          <w:kern w:val="2"/>
          <w:sz w:val="32"/>
          <w:szCs w:val="32"/>
          <w:lang w:val="en-US" w:eastAsia="zh-CN" w:bidi="ar"/>
        </w:rPr>
        <w:t>国家市场监管总局（</w:t>
      </w:r>
      <w:r>
        <w:rPr>
          <w:rFonts w:hint="default" w:ascii="Times New Roman" w:hAnsi="Times New Roman" w:eastAsia="方正仿宋_GBK" w:cs="Times New Roman"/>
          <w:color w:val="000000"/>
          <w:kern w:val="2"/>
          <w:sz w:val="32"/>
          <w:szCs w:val="32"/>
          <w:lang w:val="en-US" w:eastAsia="zh-CN" w:bidi="ar"/>
        </w:rPr>
        <w:t>2018</w:t>
      </w:r>
      <w:r>
        <w:rPr>
          <w:rFonts w:hint="eastAsia" w:ascii="方正仿宋_GBK" w:hAnsi="方正仿宋_GBK" w:eastAsia="方正仿宋_GBK" w:cs="方正仿宋_GBK"/>
          <w:color w:val="000000"/>
          <w:kern w:val="2"/>
          <w:sz w:val="32"/>
          <w:szCs w:val="32"/>
          <w:lang w:val="en-US" w:eastAsia="zh-CN" w:bidi="ar"/>
        </w:rPr>
        <w:t>年第12号）</w:t>
      </w:r>
      <w:bookmarkStart w:id="6" w:name="word_number_fieldΩ1"/>
      <w:bookmarkEnd w:id="6"/>
    </w:p>
    <w:p w14:paraId="03DB19C0">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国家市场监督管理总局令</w:t>
      </w:r>
      <w:r>
        <w:rPr>
          <w:rFonts w:hint="eastAsia" w:ascii="Times New Roman" w:hAnsi="Times New Roman" w:eastAsia="方正仿宋_GBK" w:cs="Times New Roman"/>
          <w:kern w:val="2"/>
          <w:sz w:val="32"/>
          <w:szCs w:val="32"/>
          <w:lang w:val="en-US" w:eastAsia="zh-CN" w:bidi="ar"/>
        </w:rPr>
        <w:t xml:space="preserve"> </w:t>
      </w:r>
      <w:r>
        <w:rPr>
          <w:rFonts w:hint="eastAsia" w:ascii="方正仿宋_GBK" w:hAnsi="方正仿宋_GBK" w:eastAsia="方正仿宋_GBK" w:cs="方正仿宋_GBK"/>
          <w:kern w:val="2"/>
          <w:sz w:val="32"/>
          <w:szCs w:val="32"/>
          <w:lang w:val="en-US" w:eastAsia="zh-CN" w:bidi="ar"/>
        </w:rPr>
        <w:t>第</w:t>
      </w:r>
      <w:r>
        <w:rPr>
          <w:rFonts w:hint="default" w:ascii="Times New Roman" w:hAnsi="Times New Roman" w:eastAsia="方正仿宋_GBK" w:cs="Times New Roman"/>
          <w:kern w:val="2"/>
          <w:sz w:val="32"/>
          <w:szCs w:val="32"/>
          <w:lang w:val="en-US" w:eastAsia="zh-CN" w:bidi="ar"/>
        </w:rPr>
        <w:t>56</w:t>
      </w:r>
      <w:r>
        <w:rPr>
          <w:rFonts w:hint="eastAsia" w:ascii="方正仿宋_GBK" w:hAnsi="方正仿宋_GBK" w:eastAsia="方正仿宋_GBK" w:cs="方正仿宋_GBK"/>
          <w:kern w:val="2"/>
          <w:sz w:val="32"/>
          <w:szCs w:val="32"/>
          <w:lang w:val="en-US" w:eastAsia="zh-CN" w:bidi="ar"/>
        </w:rPr>
        <w:t>号《明码标价和禁止价格欺诈规定》</w:t>
      </w:r>
    </w:p>
    <w:p w14:paraId="2EB0B5FB">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GB/T 10001.1</w:t>
      </w:r>
      <w:r>
        <w:rPr>
          <w:rFonts w:hint="eastAsia" w:ascii="方正仿宋_GBK" w:hAnsi="方正仿宋_GBK" w:eastAsia="方正仿宋_GBK" w:cs="方正仿宋_GBK"/>
          <w:kern w:val="2"/>
          <w:sz w:val="32"/>
          <w:szCs w:val="32"/>
          <w:lang w:val="en-US" w:eastAsia="zh-CN" w:bidi="ar"/>
        </w:rPr>
        <w:t>公共信息图形符号第</w:t>
      </w:r>
      <w:r>
        <w:rPr>
          <w:rFonts w:hint="default" w:ascii="Times New Roman" w:hAnsi="Times New Roman" w:eastAsia="方正仿宋_GBK" w:cs="Times New Roman"/>
          <w:kern w:val="2"/>
          <w:sz w:val="32"/>
          <w:szCs w:val="32"/>
          <w:lang w:val="en-US" w:eastAsia="zh-CN" w:bidi="ar"/>
        </w:rPr>
        <w:t>1</w:t>
      </w:r>
      <w:r>
        <w:rPr>
          <w:rFonts w:hint="eastAsia" w:ascii="方正仿宋_GBK" w:hAnsi="方正仿宋_GBK" w:eastAsia="方正仿宋_GBK" w:cs="方正仿宋_GBK"/>
          <w:kern w:val="2"/>
          <w:sz w:val="32"/>
          <w:szCs w:val="32"/>
          <w:lang w:val="en-US" w:eastAsia="zh-CN" w:bidi="ar"/>
        </w:rPr>
        <w:t>部分：通用符号</w:t>
      </w:r>
    </w:p>
    <w:p w14:paraId="12B09386">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 xml:space="preserve">GB/T 13391-2009 </w:t>
      </w:r>
      <w:r>
        <w:rPr>
          <w:rFonts w:hint="eastAsia" w:ascii="方正仿宋_GBK" w:hAnsi="方正仿宋_GBK" w:eastAsia="方正仿宋_GBK" w:cs="方正仿宋_GBK"/>
          <w:kern w:val="2"/>
          <w:sz w:val="32"/>
          <w:szCs w:val="32"/>
          <w:lang w:val="en-US" w:eastAsia="zh-CN" w:bidi="ar"/>
        </w:rPr>
        <w:t>餐饮企业的等级划分和评定</w:t>
      </w:r>
    </w:p>
    <w:p w14:paraId="6B11C720">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 xml:space="preserve">GB/T 22000 </w:t>
      </w:r>
      <w:r>
        <w:rPr>
          <w:rFonts w:hint="eastAsia" w:ascii="方正仿宋_GBK" w:hAnsi="方正仿宋_GBK" w:eastAsia="方正仿宋_GBK" w:cs="方正仿宋_GBK"/>
          <w:kern w:val="2"/>
          <w:sz w:val="32"/>
          <w:szCs w:val="32"/>
          <w:lang w:val="en-US" w:eastAsia="zh-CN" w:bidi="ar"/>
        </w:rPr>
        <w:t>食品安全管理体系 食品链中各类组织的要求</w:t>
      </w:r>
    </w:p>
    <w:p w14:paraId="4C98D38F">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 xml:space="preserve">GB/T 27306 </w:t>
      </w:r>
      <w:r>
        <w:rPr>
          <w:rFonts w:hint="eastAsia" w:ascii="方正仿宋_GBK" w:hAnsi="方正仿宋_GBK" w:eastAsia="方正仿宋_GBK" w:cs="方正仿宋_GBK"/>
          <w:kern w:val="2"/>
          <w:sz w:val="32"/>
          <w:szCs w:val="32"/>
          <w:lang w:val="en-US" w:eastAsia="zh-CN" w:bidi="ar"/>
        </w:rPr>
        <w:t>食品安全管理体系 餐饮业要求</w:t>
      </w:r>
    </w:p>
    <w:p w14:paraId="3C438B67">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 xml:space="preserve">GB 31654 </w:t>
      </w:r>
      <w:r>
        <w:rPr>
          <w:rFonts w:hint="eastAsia" w:ascii="方正仿宋_GBK" w:hAnsi="方正仿宋_GBK" w:eastAsia="方正仿宋_GBK" w:cs="方正仿宋_GBK"/>
          <w:kern w:val="2"/>
          <w:sz w:val="32"/>
          <w:szCs w:val="32"/>
          <w:lang w:val="en-US" w:eastAsia="zh-CN" w:bidi="ar"/>
        </w:rPr>
        <w:t>食品安全国家标准 餐饮服务通用卫生规范</w:t>
      </w:r>
    </w:p>
    <w:p w14:paraId="54EC0743">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 xml:space="preserve">GB/T 33497 </w:t>
      </w:r>
      <w:r>
        <w:rPr>
          <w:rFonts w:hint="eastAsia" w:ascii="方正仿宋_GBK" w:hAnsi="方正仿宋_GBK" w:eastAsia="方正仿宋_GBK" w:cs="方正仿宋_GBK"/>
          <w:kern w:val="2"/>
          <w:sz w:val="32"/>
          <w:szCs w:val="32"/>
          <w:lang w:val="en-US" w:eastAsia="zh-CN" w:bidi="ar"/>
        </w:rPr>
        <w:t>餐饮企业质量管理规范</w:t>
      </w:r>
    </w:p>
    <w:p w14:paraId="5D6B2403">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 xml:space="preserve">GB/T 42966 </w:t>
      </w:r>
      <w:r>
        <w:rPr>
          <w:rFonts w:hint="eastAsia" w:ascii="方正仿宋_GBK" w:hAnsi="方正仿宋_GBK" w:eastAsia="方正仿宋_GBK" w:cs="方正仿宋_GBK"/>
          <w:kern w:val="2"/>
          <w:sz w:val="32"/>
          <w:szCs w:val="32"/>
          <w:lang w:val="en-US" w:eastAsia="zh-CN" w:bidi="ar"/>
        </w:rPr>
        <w:t>餐饮业反食品浪费管理通则</w:t>
      </w:r>
    </w:p>
    <w:p w14:paraId="1635C3FB">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 xml:space="preserve">SB/T 10580 </w:t>
      </w:r>
      <w:r>
        <w:rPr>
          <w:rFonts w:hint="eastAsia" w:ascii="方正仿宋_GBK" w:hAnsi="方正仿宋_GBK" w:eastAsia="方正仿宋_GBK" w:cs="方正仿宋_GBK"/>
          <w:kern w:val="2"/>
          <w:sz w:val="32"/>
          <w:szCs w:val="32"/>
          <w:lang w:val="en-US" w:eastAsia="zh-CN" w:bidi="ar"/>
        </w:rPr>
        <w:t>餐饮企业现场管理规范</w:t>
      </w:r>
    </w:p>
    <w:p w14:paraId="2E8E6DC1">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lang w:val="en-US" w:eastAsia="zh-CN" w:bidi="ar"/>
        </w:rPr>
      </w:pPr>
      <w:r>
        <w:rPr>
          <w:rFonts w:hint="default" w:ascii="Times New Roman" w:hAnsi="Times New Roman" w:eastAsia="方正仿宋_GBK" w:cs="Times New Roman"/>
          <w:kern w:val="2"/>
          <w:sz w:val="32"/>
          <w:szCs w:val="32"/>
          <w:lang w:val="en-US" w:eastAsia="zh-CN" w:bidi="ar"/>
        </w:rPr>
        <w:t xml:space="preserve">SB/T 11043 </w:t>
      </w:r>
      <w:r>
        <w:rPr>
          <w:rFonts w:hint="eastAsia" w:ascii="Times New Roman" w:hAnsi="Times New Roman" w:eastAsia="方正仿宋_GBK" w:cs="Times New Roman"/>
          <w:kern w:val="2"/>
          <w:sz w:val="32"/>
          <w:szCs w:val="32"/>
          <w:lang w:val="en-US" w:eastAsia="zh-CN" w:bidi="ar"/>
        </w:rPr>
        <w:t>餐饮业服务质量评估规范</w:t>
      </w:r>
    </w:p>
    <w:p w14:paraId="5AAFCA36">
      <w:pPr>
        <w:keepNext w:val="0"/>
        <w:keepLines w:val="0"/>
        <w:widowControl w:val="0"/>
        <w:suppressLineNumbers w:val="0"/>
        <w:spacing w:before="0" w:beforeAutospacing="0" w:after="0" w:afterAutospacing="0" w:line="600" w:lineRule="exact"/>
        <w:ind w:left="0" w:right="0" w:firstLine="640" w:firstLineChars="200"/>
        <w:jc w:val="both"/>
        <w:rPr>
          <w:rFonts w:hint="eastAsia" w:ascii="Times New Roman" w:hAnsi="Times New Roman" w:eastAsia="方正仿宋_GBK" w:cs="Times New Roman"/>
          <w:kern w:val="2"/>
          <w:sz w:val="32"/>
          <w:szCs w:val="32"/>
          <w:lang w:val="en-US" w:eastAsia="zh-CN" w:bidi="ar"/>
        </w:rPr>
      </w:pPr>
      <w:r>
        <w:rPr>
          <w:rFonts w:hint="default" w:ascii="Times New Roman" w:hAnsi="Times New Roman" w:eastAsia="方正仿宋_GBK" w:cs="Times New Roman"/>
          <w:kern w:val="2"/>
          <w:sz w:val="32"/>
          <w:szCs w:val="32"/>
          <w:lang w:val="en-US" w:eastAsia="zh-CN" w:bidi="ar"/>
        </w:rPr>
        <w:t xml:space="preserve">RB/T 309 </w:t>
      </w:r>
      <w:r>
        <w:rPr>
          <w:rFonts w:hint="eastAsia" w:ascii="Times New Roman" w:hAnsi="Times New Roman" w:eastAsia="方正仿宋_GBK" w:cs="Times New Roman"/>
          <w:kern w:val="2"/>
          <w:sz w:val="32"/>
          <w:szCs w:val="32"/>
          <w:lang w:val="en-US" w:eastAsia="zh-CN" w:bidi="ar"/>
        </w:rPr>
        <w:t>餐厅餐饮服务认证要求</w:t>
      </w:r>
    </w:p>
    <w:p w14:paraId="7F3D85F0">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lang w:val="en-US" w:eastAsia="zh-CN" w:bidi="ar"/>
        </w:rPr>
      </w:pPr>
      <w:r>
        <w:rPr>
          <w:rFonts w:hint="default" w:ascii="Times New Roman" w:hAnsi="Times New Roman" w:eastAsia="方正仿宋_GBK" w:cs="Times New Roman"/>
          <w:kern w:val="2"/>
          <w:sz w:val="32"/>
          <w:szCs w:val="32"/>
          <w:lang w:val="en-US" w:eastAsia="zh-CN" w:bidi="ar"/>
        </w:rPr>
        <w:t>GB 5749</w:t>
      </w:r>
      <w:r>
        <w:rPr>
          <w:rFonts w:hint="eastAsia" w:ascii="Times New Roman" w:hAnsi="Times New Roman" w:eastAsia="方正仿宋_GBK" w:cs="Times New Roman"/>
          <w:kern w:val="2"/>
          <w:sz w:val="32"/>
          <w:szCs w:val="32"/>
          <w:lang w:val="en-US" w:eastAsia="zh-CN" w:bidi="ar"/>
        </w:rPr>
        <w:t xml:space="preserve"> 生活饮用水卫生标准</w:t>
      </w:r>
    </w:p>
    <w:p w14:paraId="43AC5BC4">
      <w:pPr>
        <w:keepNext w:val="0"/>
        <w:keepLines w:val="0"/>
        <w:widowControl w:val="0"/>
        <w:suppressLineNumbers w:val="0"/>
        <w:spacing w:before="0" w:beforeAutospacing="0" w:after="0" w:afterAutospacing="0" w:line="600" w:lineRule="exact"/>
        <w:ind w:left="0" w:right="0" w:firstLine="640" w:firstLineChars="200"/>
        <w:jc w:val="both"/>
        <w:rPr>
          <w:rFonts w:hint="eastAsia" w:ascii="Times New Roman" w:hAnsi="Times New Roman" w:eastAsia="方正仿宋_GBK" w:cs="Times New Roman"/>
          <w:kern w:val="2"/>
          <w:sz w:val="32"/>
          <w:szCs w:val="32"/>
          <w:lang w:val="en-US" w:eastAsia="zh-CN" w:bidi="ar"/>
        </w:rPr>
      </w:pPr>
      <w:r>
        <w:rPr>
          <w:rFonts w:hint="default" w:ascii="Times New Roman" w:hAnsi="Times New Roman" w:eastAsia="方正仿宋_GBK" w:cs="Times New Roman"/>
          <w:kern w:val="2"/>
          <w:sz w:val="32"/>
          <w:szCs w:val="32"/>
          <w:lang w:val="en-US" w:eastAsia="zh-CN" w:bidi="ar"/>
        </w:rPr>
        <w:t>CJ</w:t>
      </w:r>
      <w:r>
        <w:rPr>
          <w:rFonts w:hint="eastAsia" w:ascii="Times New Roman" w:hAnsi="Times New Roman" w:eastAsia="方正仿宋_GBK" w:cs="Times New Roman"/>
          <w:kern w:val="2"/>
          <w:sz w:val="32"/>
          <w:szCs w:val="32"/>
          <w:lang w:val="en-US" w:eastAsia="zh-CN" w:bidi="ar"/>
        </w:rPr>
        <w:t xml:space="preserve"> </w:t>
      </w:r>
      <w:r>
        <w:rPr>
          <w:rFonts w:hint="default" w:ascii="Times New Roman" w:hAnsi="Times New Roman" w:eastAsia="方正仿宋_GBK" w:cs="Times New Roman"/>
          <w:kern w:val="2"/>
          <w:sz w:val="32"/>
          <w:szCs w:val="32"/>
          <w:lang w:val="en-US" w:eastAsia="zh-CN" w:bidi="ar"/>
        </w:rPr>
        <w:t>94</w:t>
      </w:r>
      <w:r>
        <w:rPr>
          <w:rFonts w:hint="eastAsia" w:ascii="Times New Roman" w:hAnsi="Times New Roman" w:eastAsia="方正仿宋_GBK" w:cs="Times New Roman"/>
          <w:kern w:val="2"/>
          <w:sz w:val="32"/>
          <w:szCs w:val="32"/>
          <w:lang w:val="en-US" w:eastAsia="zh-CN" w:bidi="ar"/>
        </w:rPr>
        <w:t xml:space="preserve"> 饮用净水水质标准</w:t>
      </w:r>
    </w:p>
    <w:p w14:paraId="78248441">
      <w:pPr>
        <w:keepNext w:val="0"/>
        <w:keepLines w:val="0"/>
        <w:widowControl w:val="0"/>
        <w:suppressLineNumbers w:val="0"/>
        <w:spacing w:before="0" w:beforeAutospacing="0" w:after="0" w:afterAutospacing="0" w:line="600" w:lineRule="exact"/>
        <w:ind w:left="0" w:right="0"/>
        <w:jc w:val="both"/>
        <w:outlineLvl w:val="0"/>
        <w:rPr>
          <w:rFonts w:hint="default" w:ascii="Times New Roman" w:hAnsi="Times New Roman" w:eastAsia="方正仿宋_GBK" w:cs="Times New Roman"/>
          <w:b/>
          <w:bCs/>
          <w:kern w:val="2"/>
          <w:sz w:val="32"/>
          <w:szCs w:val="32"/>
        </w:rPr>
      </w:pPr>
      <w:bookmarkStart w:id="7" w:name="_Toc1026621316"/>
      <w:bookmarkEnd w:id="7"/>
      <w:bookmarkStart w:id="8" w:name="_Toc1595070378"/>
      <w:r>
        <w:rPr>
          <w:rFonts w:hint="default" w:ascii="Times New Roman" w:hAnsi="Times New Roman" w:eastAsia="方正仿宋_GBK" w:cs="Times New Roman"/>
          <w:b/>
          <w:bCs/>
          <w:kern w:val="2"/>
          <w:sz w:val="32"/>
          <w:szCs w:val="32"/>
          <w:lang w:val="en-US" w:eastAsia="zh-CN" w:bidi="ar"/>
        </w:rPr>
        <w:t xml:space="preserve"> </w:t>
      </w:r>
      <w:bookmarkEnd w:id="8"/>
    </w:p>
    <w:p w14:paraId="0A384C70">
      <w:pPr>
        <w:keepNext w:val="0"/>
        <w:keepLines w:val="0"/>
        <w:widowControl w:val="0"/>
        <w:suppressLineNumbers w:val="0"/>
        <w:spacing w:before="0" w:beforeAutospacing="0" w:after="0" w:afterAutospacing="0" w:line="600" w:lineRule="exact"/>
        <w:ind w:left="0" w:right="0"/>
        <w:jc w:val="both"/>
        <w:outlineLvl w:val="0"/>
        <w:rPr>
          <w:rFonts w:hint="default" w:ascii="Times New Roman" w:hAnsi="Times New Roman" w:eastAsia="方正仿宋_GBK" w:cs="Times New Roman"/>
          <w:b/>
          <w:bCs/>
          <w:kern w:val="2"/>
          <w:sz w:val="32"/>
          <w:szCs w:val="32"/>
        </w:rPr>
      </w:pPr>
      <w:r>
        <w:rPr>
          <w:rFonts w:hint="default" w:ascii="Times New Roman" w:hAnsi="Times New Roman" w:eastAsia="方正仿宋_GBK" w:cs="Times New Roman"/>
          <w:b/>
          <w:bCs/>
          <w:kern w:val="2"/>
          <w:sz w:val="32"/>
          <w:szCs w:val="32"/>
          <w:lang w:val="en-US" w:eastAsia="zh-CN" w:bidi="ar"/>
        </w:rPr>
        <w:t xml:space="preserve">3 </w:t>
      </w:r>
      <w:r>
        <w:rPr>
          <w:rFonts w:hint="eastAsia" w:ascii="方正仿宋_GBK" w:hAnsi="方正仿宋_GBK" w:eastAsia="方正仿宋_GBK" w:cs="方正仿宋_GBK"/>
          <w:b/>
          <w:bCs/>
          <w:kern w:val="2"/>
          <w:sz w:val="32"/>
          <w:szCs w:val="32"/>
          <w:lang w:val="en-US" w:eastAsia="zh-CN" w:bidi="ar"/>
        </w:rPr>
        <w:t>术语和定义</w:t>
      </w:r>
      <w:r>
        <w:rPr>
          <w:rFonts w:hint="default" w:ascii="Times New Roman" w:hAnsi="Times New Roman" w:eastAsia="方正仿宋_GBK" w:cs="Times New Roman"/>
          <w:b/>
          <w:bCs/>
          <w:kern w:val="2"/>
          <w:sz w:val="32"/>
          <w:szCs w:val="32"/>
          <w:lang w:val="en-US" w:eastAsia="zh-CN" w:bidi="ar"/>
        </w:rPr>
        <w:t xml:space="preserve"> </w:t>
      </w:r>
    </w:p>
    <w:p w14:paraId="57DFD78B">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下列术语和定义适用于本规范</w:t>
      </w:r>
    </w:p>
    <w:p w14:paraId="0CC7A466">
      <w:pPr>
        <w:keepNext w:val="0"/>
        <w:keepLines w:val="0"/>
        <w:widowControl w:val="0"/>
        <w:suppressLineNumbers w:val="0"/>
        <w:spacing w:before="0" w:beforeAutospacing="0" w:after="0" w:afterAutospacing="0" w:line="600" w:lineRule="exact"/>
        <w:ind w:left="0" w:right="0" w:firstLine="0" w:firstLineChars="0"/>
        <w:jc w:val="both"/>
        <w:outlineLvl w:val="1"/>
        <w:rPr>
          <w:rFonts w:hint="default" w:ascii="Times New Roman" w:hAnsi="Times New Roman" w:eastAsia="方正仿宋_GBK" w:cs="Times New Roman"/>
          <w:b/>
          <w:bCs/>
          <w:kern w:val="2"/>
          <w:sz w:val="32"/>
          <w:szCs w:val="32"/>
        </w:rPr>
      </w:pPr>
      <w:bookmarkStart w:id="9" w:name="_Toc1540838014"/>
      <w:bookmarkEnd w:id="9"/>
      <w:bookmarkStart w:id="10" w:name="_Toc1309477545"/>
      <w:r>
        <w:rPr>
          <w:rFonts w:hint="default" w:ascii="Times New Roman" w:hAnsi="Times New Roman" w:eastAsia="方正仿宋_GBK" w:cs="Times New Roman"/>
          <w:b/>
          <w:bCs/>
          <w:kern w:val="2"/>
          <w:sz w:val="32"/>
          <w:szCs w:val="32"/>
          <w:lang w:val="en-US" w:eastAsia="zh-CN" w:bidi="ar"/>
        </w:rPr>
        <w:t xml:space="preserve">3.1 </w:t>
      </w:r>
      <w:bookmarkEnd w:id="10"/>
      <w:r>
        <w:rPr>
          <w:rFonts w:hint="eastAsia" w:ascii="方正仿宋_GBK" w:hAnsi="方正仿宋_GBK" w:eastAsia="方正仿宋_GBK" w:cs="方正仿宋_GBK"/>
          <w:b/>
          <w:bCs/>
          <w:kern w:val="2"/>
          <w:sz w:val="32"/>
          <w:szCs w:val="32"/>
          <w:lang w:val="en-US" w:eastAsia="zh-CN" w:bidi="ar"/>
        </w:rPr>
        <w:t>广州茶市</w:t>
      </w:r>
    </w:p>
    <w:p w14:paraId="682B473B">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广州传统饮食风俗，主要由茶水和点心组成，通常以具有广州特色的茗茶加以特色面点，并辅以特色菜品而形成的早、中、晚餐饮食形式。</w:t>
      </w:r>
    </w:p>
    <w:p w14:paraId="6E5AE840">
      <w:pPr>
        <w:keepNext w:val="0"/>
        <w:keepLines w:val="0"/>
        <w:widowControl w:val="0"/>
        <w:suppressLineNumbers w:val="0"/>
        <w:spacing w:before="0" w:beforeAutospacing="0" w:after="0" w:afterAutospacing="0" w:line="600" w:lineRule="exact"/>
        <w:ind w:left="0" w:right="0" w:firstLine="0" w:firstLineChars="0"/>
        <w:jc w:val="both"/>
        <w:outlineLvl w:val="1"/>
        <w:rPr>
          <w:rFonts w:hint="default" w:ascii="Times New Roman" w:hAnsi="Times New Roman" w:eastAsia="方正仿宋_GBK" w:cs="Times New Roman"/>
          <w:b/>
          <w:bCs/>
          <w:kern w:val="2"/>
          <w:sz w:val="32"/>
          <w:szCs w:val="32"/>
        </w:rPr>
      </w:pPr>
      <w:bookmarkStart w:id="11" w:name="_Toc976684359"/>
      <w:bookmarkEnd w:id="11"/>
      <w:r>
        <w:rPr>
          <w:rFonts w:hint="default" w:ascii="Times New Roman" w:hAnsi="Times New Roman" w:eastAsia="方正仿宋_GBK" w:cs="Times New Roman"/>
          <w:b/>
          <w:bCs/>
          <w:kern w:val="2"/>
          <w:sz w:val="32"/>
          <w:szCs w:val="32"/>
          <w:lang w:val="en-US" w:eastAsia="zh-CN" w:bidi="ar"/>
        </w:rPr>
        <w:t xml:space="preserve">3.2 </w:t>
      </w:r>
      <w:r>
        <w:rPr>
          <w:rFonts w:hint="eastAsia" w:ascii="方正仿宋_GBK" w:hAnsi="方正仿宋_GBK" w:eastAsia="方正仿宋_GBK" w:cs="方正仿宋_GBK"/>
          <w:b/>
          <w:bCs/>
          <w:kern w:val="2"/>
          <w:sz w:val="32"/>
          <w:szCs w:val="32"/>
          <w:lang w:val="en-US" w:eastAsia="zh-CN" w:bidi="ar"/>
        </w:rPr>
        <w:t>茶市类餐饮服务单位</w:t>
      </w:r>
    </w:p>
    <w:p w14:paraId="17F66D8A">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以经营茶水、点心为主要经营项目并区别于以饭菜为主要经营项目的餐饮服务单位。</w:t>
      </w:r>
    </w:p>
    <w:p w14:paraId="7B6F16FB">
      <w:pPr>
        <w:keepNext w:val="0"/>
        <w:keepLines w:val="0"/>
        <w:widowControl w:val="0"/>
        <w:suppressLineNumbers w:val="0"/>
        <w:spacing w:before="0" w:beforeAutospacing="0" w:after="0" w:afterAutospacing="0" w:line="600" w:lineRule="exact"/>
        <w:ind w:left="0" w:right="0"/>
        <w:jc w:val="left"/>
        <w:rPr>
          <w:rFonts w:hint="eastAsia" w:ascii="Times New Roman" w:hAnsi="Times New Roman" w:eastAsia="方正仿宋_GBK" w:cs="Times New Roman"/>
          <w:b/>
          <w:bCs/>
          <w:kern w:val="2"/>
          <w:sz w:val="32"/>
          <w:szCs w:val="32"/>
        </w:rPr>
      </w:pPr>
      <w:r>
        <w:rPr>
          <w:rFonts w:hint="default" w:ascii="Times New Roman" w:hAnsi="Times New Roman" w:eastAsia="方正仿宋_GBK" w:cs="Times New Roman"/>
          <w:b/>
          <w:bCs/>
          <w:kern w:val="2"/>
          <w:sz w:val="32"/>
          <w:szCs w:val="32"/>
          <w:lang w:val="en-US" w:eastAsia="zh-CN" w:bidi="ar"/>
        </w:rPr>
        <w:t xml:space="preserve">3.3 </w:t>
      </w:r>
      <w:r>
        <w:rPr>
          <w:rFonts w:hint="eastAsia" w:ascii="方正仿宋_GBK" w:hAnsi="方正仿宋_GBK" w:eastAsia="方正仿宋_GBK" w:cs="方正仿宋_GBK"/>
          <w:b/>
          <w:bCs/>
          <w:kern w:val="2"/>
          <w:sz w:val="32"/>
          <w:szCs w:val="32"/>
          <w:lang w:val="en-US" w:eastAsia="zh-CN" w:bidi="ar"/>
        </w:rPr>
        <w:t>茶位费</w:t>
      </w:r>
    </w:p>
    <w:p w14:paraId="68F9F059">
      <w:pPr>
        <w:keepNext w:val="0"/>
        <w:keepLines w:val="0"/>
        <w:widowControl w:val="0"/>
        <w:suppressLineNumbers w:val="0"/>
        <w:spacing w:before="0" w:beforeAutospacing="0" w:after="0" w:afterAutospacing="0" w:line="600" w:lineRule="exact"/>
        <w:ind w:left="0" w:right="0"/>
        <w:jc w:val="left"/>
        <w:rPr>
          <w:rFonts w:hint="default" w:ascii="Times New Roman" w:hAnsi="Times New Roman" w:eastAsia="方正仿宋_GBK" w:cs="Times New Roman"/>
          <w:b w:val="0"/>
          <w:bCs w:val="0"/>
          <w:kern w:val="2"/>
          <w:sz w:val="32"/>
          <w:szCs w:val="32"/>
        </w:rPr>
      </w:pPr>
      <w:r>
        <w:rPr>
          <w:rFonts w:hint="eastAsia" w:ascii="Times New Roman" w:hAnsi="Times New Roman" w:eastAsia="方正仿宋_GBK" w:cs="Times New Roman"/>
          <w:b/>
          <w:bCs/>
          <w:kern w:val="2"/>
          <w:sz w:val="32"/>
          <w:szCs w:val="32"/>
          <w:lang w:val="en-US" w:eastAsia="zh-CN" w:bidi="ar"/>
        </w:rPr>
        <w:t xml:space="preserve">    </w:t>
      </w:r>
      <w:r>
        <w:rPr>
          <w:rFonts w:hint="eastAsia" w:ascii="方正仿宋_GBK" w:hAnsi="方正仿宋_GBK" w:eastAsia="方正仿宋_GBK" w:cs="方正仿宋_GBK"/>
          <w:b w:val="0"/>
          <w:bCs w:val="0"/>
          <w:kern w:val="2"/>
          <w:sz w:val="32"/>
          <w:szCs w:val="32"/>
          <w:lang w:val="en-US" w:eastAsia="zh-CN" w:bidi="ar"/>
        </w:rPr>
        <w:t>以提供茶叶、茶具、热水和冲茶服务等项目并独立于茶点以外收取的费用。</w:t>
      </w:r>
    </w:p>
    <w:p w14:paraId="135E2402">
      <w:pPr>
        <w:keepNext w:val="0"/>
        <w:keepLines w:val="0"/>
        <w:widowControl w:val="0"/>
        <w:suppressLineNumbers w:val="0"/>
        <w:spacing w:before="0" w:beforeAutospacing="0" w:after="0" w:afterAutospacing="0" w:line="600" w:lineRule="exact"/>
        <w:ind w:left="0" w:right="0"/>
        <w:jc w:val="left"/>
        <w:rPr>
          <w:rFonts w:hint="default" w:ascii="Times New Roman" w:hAnsi="Times New Roman" w:eastAsia="方正仿宋_GBK" w:cs="Times New Roman"/>
          <w:b/>
          <w:bCs/>
          <w:kern w:val="2"/>
          <w:sz w:val="32"/>
          <w:szCs w:val="32"/>
        </w:rPr>
      </w:pPr>
      <w:r>
        <w:rPr>
          <w:rFonts w:hint="default" w:ascii="Times New Roman" w:hAnsi="Times New Roman" w:eastAsia="方正仿宋_GBK" w:cs="Times New Roman"/>
          <w:b/>
          <w:bCs/>
          <w:kern w:val="2"/>
          <w:sz w:val="32"/>
          <w:szCs w:val="32"/>
          <w:lang w:val="en-US" w:eastAsia="zh-CN" w:bidi="ar"/>
        </w:rPr>
        <w:t xml:space="preserve"> </w:t>
      </w:r>
    </w:p>
    <w:p w14:paraId="275B83D3">
      <w:pPr>
        <w:keepNext w:val="0"/>
        <w:keepLines w:val="0"/>
        <w:widowControl w:val="0"/>
        <w:suppressLineNumbers w:val="0"/>
        <w:spacing w:before="0" w:beforeAutospacing="0" w:after="0" w:afterAutospacing="0" w:line="600" w:lineRule="exact"/>
        <w:ind w:left="0" w:right="0"/>
        <w:jc w:val="both"/>
        <w:outlineLvl w:val="0"/>
        <w:rPr>
          <w:rFonts w:hint="default" w:ascii="Times New Roman" w:hAnsi="Times New Roman" w:eastAsia="方正仿宋_GBK" w:cs="Times New Roman"/>
          <w:b/>
          <w:bCs/>
          <w:kern w:val="2"/>
          <w:sz w:val="32"/>
          <w:szCs w:val="32"/>
        </w:rPr>
      </w:pPr>
      <w:bookmarkStart w:id="12" w:name="_Toc359202125"/>
      <w:bookmarkEnd w:id="12"/>
      <w:bookmarkStart w:id="13" w:name="_Toc1916507692"/>
      <w:r>
        <w:rPr>
          <w:rFonts w:hint="default" w:ascii="Times New Roman" w:hAnsi="Times New Roman" w:eastAsia="方正仿宋_GBK" w:cs="Times New Roman"/>
          <w:b/>
          <w:bCs/>
          <w:kern w:val="2"/>
          <w:sz w:val="32"/>
          <w:szCs w:val="32"/>
          <w:lang w:val="en-US" w:eastAsia="zh-CN" w:bidi="ar"/>
        </w:rPr>
        <w:t xml:space="preserve">4 </w:t>
      </w:r>
      <w:r>
        <w:rPr>
          <w:rFonts w:hint="eastAsia" w:ascii="方正仿宋_GBK" w:hAnsi="方正仿宋_GBK" w:eastAsia="方正仿宋_GBK" w:cs="方正仿宋_GBK"/>
          <w:b/>
          <w:bCs/>
          <w:kern w:val="2"/>
          <w:sz w:val="32"/>
          <w:szCs w:val="32"/>
          <w:lang w:val="en-US" w:eastAsia="zh-CN" w:bidi="ar"/>
        </w:rPr>
        <w:t>等级划分和</w:t>
      </w:r>
      <w:bookmarkEnd w:id="13"/>
      <w:r>
        <w:rPr>
          <w:rFonts w:hint="eastAsia" w:ascii="方正仿宋_GBK" w:hAnsi="方正仿宋_GBK" w:eastAsia="方正仿宋_GBK" w:cs="方正仿宋_GBK"/>
          <w:b/>
          <w:bCs/>
          <w:kern w:val="2"/>
          <w:sz w:val="32"/>
          <w:szCs w:val="32"/>
          <w:lang w:val="en-US" w:eastAsia="zh-CN" w:bidi="ar"/>
        </w:rPr>
        <w:t>评分标准</w:t>
      </w:r>
    </w:p>
    <w:p w14:paraId="3EE151B6">
      <w:pPr>
        <w:keepNext w:val="0"/>
        <w:keepLines w:val="0"/>
        <w:widowControl w:val="0"/>
        <w:suppressLineNumbers w:val="0"/>
        <w:spacing w:before="0" w:beforeAutospacing="0" w:after="0" w:afterAutospacing="0" w:line="600" w:lineRule="exact"/>
        <w:ind w:left="0" w:right="0"/>
        <w:jc w:val="both"/>
        <w:outlineLvl w:val="1"/>
        <w:rPr>
          <w:rFonts w:hint="default" w:ascii="Times New Roman" w:hAnsi="Times New Roman" w:eastAsia="方正仿宋_GBK" w:cs="Times New Roman"/>
          <w:kern w:val="2"/>
          <w:sz w:val="32"/>
          <w:szCs w:val="32"/>
        </w:rPr>
      </w:pPr>
      <w:bookmarkStart w:id="14" w:name="_Toc533583158"/>
      <w:bookmarkEnd w:id="14"/>
      <w:bookmarkStart w:id="15" w:name="_Toc637558091"/>
      <w:r>
        <w:rPr>
          <w:rFonts w:hint="default" w:ascii="Times New Roman" w:hAnsi="Times New Roman" w:eastAsia="方正仿宋_GBK" w:cs="Times New Roman"/>
          <w:b/>
          <w:bCs/>
          <w:kern w:val="2"/>
          <w:sz w:val="32"/>
          <w:szCs w:val="32"/>
          <w:lang w:val="en-US" w:eastAsia="zh-CN" w:bidi="ar"/>
        </w:rPr>
        <w:t xml:space="preserve">4.1 </w:t>
      </w:r>
      <w:r>
        <w:rPr>
          <w:rFonts w:hint="eastAsia" w:ascii="方正仿宋_GBK" w:hAnsi="方正仿宋_GBK" w:eastAsia="方正仿宋_GBK" w:cs="方正仿宋_GBK"/>
          <w:b/>
          <w:bCs/>
          <w:kern w:val="2"/>
          <w:sz w:val="32"/>
          <w:szCs w:val="32"/>
          <w:lang w:val="en-US" w:eastAsia="zh-CN" w:bidi="ar"/>
        </w:rPr>
        <w:t>等级划分</w:t>
      </w:r>
      <w:bookmarkEnd w:id="15"/>
    </w:p>
    <w:p w14:paraId="7CCFE110">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根据统一指标，通过对茶市类餐饮服务单位的市场反馈及消费者综合评价，食品安全管理体系，社会责任、特色服务和品牌建设进行综合评价，评价等级分为三个等级，即三星级、四星级和五星级，最高为五星级。</w:t>
      </w:r>
    </w:p>
    <w:p w14:paraId="0011E674">
      <w:pPr>
        <w:keepNext w:val="0"/>
        <w:keepLines w:val="0"/>
        <w:widowControl w:val="0"/>
        <w:suppressLineNumbers w:val="0"/>
        <w:spacing w:before="0" w:beforeAutospacing="0" w:after="0" w:afterAutospacing="0" w:line="600" w:lineRule="exact"/>
        <w:ind w:left="0" w:right="0"/>
        <w:jc w:val="both"/>
        <w:outlineLvl w:val="1"/>
        <w:rPr>
          <w:rFonts w:hint="default" w:ascii="Times New Roman" w:hAnsi="Times New Roman" w:eastAsia="方正仿宋_GBK" w:cs="Times New Roman"/>
          <w:b/>
          <w:bCs/>
          <w:kern w:val="2"/>
          <w:sz w:val="32"/>
          <w:szCs w:val="32"/>
        </w:rPr>
      </w:pPr>
      <w:bookmarkStart w:id="16" w:name="_Toc40426634"/>
      <w:bookmarkEnd w:id="16"/>
      <w:bookmarkStart w:id="17" w:name="_Toc1642920554"/>
      <w:r>
        <w:rPr>
          <w:rFonts w:hint="default" w:ascii="Times New Roman" w:hAnsi="Times New Roman" w:eastAsia="方正仿宋_GBK" w:cs="Times New Roman"/>
          <w:b/>
          <w:bCs/>
          <w:kern w:val="2"/>
          <w:sz w:val="32"/>
          <w:szCs w:val="32"/>
          <w:lang w:val="en-US" w:eastAsia="zh-CN" w:bidi="ar"/>
        </w:rPr>
        <w:t xml:space="preserve">4.2 </w:t>
      </w:r>
      <w:r>
        <w:rPr>
          <w:rFonts w:hint="eastAsia" w:ascii="方正仿宋_GBK" w:hAnsi="方正仿宋_GBK" w:eastAsia="方正仿宋_GBK" w:cs="方正仿宋_GBK"/>
          <w:b/>
          <w:bCs/>
          <w:kern w:val="2"/>
          <w:sz w:val="32"/>
          <w:szCs w:val="32"/>
          <w:lang w:val="en-US" w:eastAsia="zh-CN" w:bidi="ar"/>
        </w:rPr>
        <w:t>等级划分评分指标</w:t>
      </w:r>
      <w:bookmarkEnd w:id="17"/>
    </w:p>
    <w:p w14:paraId="612B6A8F">
      <w:pPr>
        <w:keepNext w:val="0"/>
        <w:keepLines w:val="0"/>
        <w:widowControl w:val="0"/>
        <w:suppressLineNumbers w:val="0"/>
        <w:spacing w:before="0" w:beforeAutospacing="0" w:after="0" w:afterAutospacing="0" w:line="600" w:lineRule="exact"/>
        <w:ind w:left="0" w:right="0" w:firstLine="48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茶市类餐饮服务单位评价认证指标见附录。</w:t>
      </w:r>
    </w:p>
    <w:p w14:paraId="27F15B86">
      <w:pPr>
        <w:keepNext w:val="0"/>
        <w:keepLines w:val="0"/>
        <w:widowControl w:val="0"/>
        <w:suppressLineNumbers w:val="0"/>
        <w:spacing w:before="0" w:beforeAutospacing="0" w:after="0" w:afterAutospacing="0" w:line="600" w:lineRule="exact"/>
        <w:ind w:left="0" w:right="0" w:firstLine="48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 xml:space="preserve"> </w:t>
      </w:r>
    </w:p>
    <w:p w14:paraId="4DC238C5">
      <w:pPr>
        <w:keepNext w:val="0"/>
        <w:keepLines w:val="0"/>
        <w:widowControl w:val="0"/>
        <w:suppressLineNumbers w:val="0"/>
        <w:spacing w:before="0" w:beforeAutospacing="0" w:after="0" w:afterAutospacing="0" w:line="600" w:lineRule="exact"/>
        <w:ind w:left="0" w:right="0"/>
        <w:jc w:val="both"/>
        <w:outlineLvl w:val="0"/>
        <w:rPr>
          <w:rFonts w:hint="default" w:ascii="Times New Roman" w:hAnsi="Times New Roman" w:eastAsia="方正仿宋_GBK" w:cs="Times New Roman"/>
          <w:b/>
          <w:bCs/>
          <w:kern w:val="2"/>
          <w:sz w:val="32"/>
          <w:szCs w:val="32"/>
        </w:rPr>
      </w:pPr>
      <w:bookmarkStart w:id="18" w:name="_Toc221017952"/>
      <w:bookmarkEnd w:id="18"/>
      <w:bookmarkStart w:id="19" w:name="_Toc845605186"/>
      <w:r>
        <w:rPr>
          <w:rFonts w:hint="default" w:ascii="Times New Roman" w:hAnsi="Times New Roman" w:eastAsia="方正仿宋_GBK" w:cs="Times New Roman"/>
          <w:b/>
          <w:bCs/>
          <w:kern w:val="2"/>
          <w:sz w:val="32"/>
          <w:szCs w:val="32"/>
          <w:lang w:val="en-US" w:eastAsia="zh-CN" w:bidi="ar"/>
        </w:rPr>
        <w:t xml:space="preserve">5 </w:t>
      </w:r>
      <w:r>
        <w:rPr>
          <w:rFonts w:hint="eastAsia" w:ascii="方正仿宋_GBK" w:hAnsi="方正仿宋_GBK" w:eastAsia="方正仿宋_GBK" w:cs="方正仿宋_GBK"/>
          <w:b/>
          <w:bCs/>
          <w:kern w:val="2"/>
          <w:sz w:val="32"/>
          <w:szCs w:val="32"/>
          <w:lang w:val="en-US" w:eastAsia="zh-CN" w:bidi="ar"/>
        </w:rPr>
        <w:t>参评基本条件</w:t>
      </w:r>
      <w:bookmarkEnd w:id="19"/>
    </w:p>
    <w:p w14:paraId="47996912">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5.1</w:t>
      </w:r>
      <w:r>
        <w:rPr>
          <w:rFonts w:hint="eastAsia" w:ascii="Times New Roman" w:hAnsi="Times New Roman" w:eastAsia="方正仿宋_GBK" w:cs="Times New Roman"/>
          <w:kern w:val="2"/>
          <w:sz w:val="32"/>
          <w:szCs w:val="32"/>
          <w:lang w:val="en-US" w:eastAsia="zh-CN" w:bidi="ar"/>
        </w:rPr>
        <w:t xml:space="preserve"> </w:t>
      </w:r>
      <w:r>
        <w:rPr>
          <w:rFonts w:hint="eastAsia" w:ascii="方正仿宋_GBK" w:hAnsi="方正仿宋_GBK" w:eastAsia="方正仿宋_GBK" w:cs="方正仿宋_GBK"/>
          <w:kern w:val="2"/>
          <w:sz w:val="32"/>
          <w:szCs w:val="32"/>
          <w:lang w:val="en-US" w:eastAsia="zh-CN" w:bidi="ar"/>
        </w:rPr>
        <w:t>依法在广州市行政区域内登记注册，具有法人资格，并依法取得食品经营许可的茶市类餐饮服务单位。</w:t>
      </w:r>
    </w:p>
    <w:p w14:paraId="24D25CE7">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5.2</w:t>
      </w:r>
      <w:r>
        <w:rPr>
          <w:rFonts w:hint="eastAsia" w:ascii="Times New Roman" w:hAnsi="Times New Roman" w:eastAsia="方正仿宋_GBK" w:cs="Times New Roman"/>
          <w:kern w:val="2"/>
          <w:sz w:val="32"/>
          <w:szCs w:val="32"/>
          <w:lang w:val="en-US" w:eastAsia="zh-CN" w:bidi="ar"/>
        </w:rPr>
        <w:t xml:space="preserve"> </w:t>
      </w:r>
      <w:r>
        <w:rPr>
          <w:rFonts w:hint="eastAsia" w:ascii="方正仿宋_GBK" w:hAnsi="方正仿宋_GBK" w:eastAsia="方正仿宋_GBK" w:cs="方正仿宋_GBK"/>
          <w:kern w:val="2"/>
          <w:sz w:val="32"/>
          <w:szCs w:val="32"/>
          <w:lang w:val="en-US" w:eastAsia="zh-CN" w:bidi="ar"/>
        </w:rPr>
        <w:t>未列入国家信用信息严重失信主体。</w:t>
      </w:r>
    </w:p>
    <w:p w14:paraId="25D11A92">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5.3</w:t>
      </w:r>
      <w:r>
        <w:rPr>
          <w:rFonts w:hint="eastAsia" w:ascii="Times New Roman" w:hAnsi="Times New Roman" w:eastAsia="方正仿宋_GBK" w:cs="Times New Roman"/>
          <w:kern w:val="2"/>
          <w:sz w:val="32"/>
          <w:szCs w:val="32"/>
          <w:lang w:val="en-US" w:eastAsia="zh-CN" w:bidi="ar"/>
        </w:rPr>
        <w:t xml:space="preserve"> </w:t>
      </w:r>
      <w:r>
        <w:rPr>
          <w:rFonts w:hint="eastAsia" w:ascii="方正仿宋_GBK" w:hAnsi="方正仿宋_GBK" w:eastAsia="方正仿宋_GBK" w:cs="方正仿宋_GBK"/>
          <w:kern w:val="2"/>
          <w:sz w:val="32"/>
          <w:szCs w:val="32"/>
          <w:lang w:val="en-US" w:eastAsia="zh-CN" w:bidi="ar"/>
        </w:rPr>
        <w:t>经营范围符合相关法律法规、标准和规范的要求。</w:t>
      </w:r>
    </w:p>
    <w:p w14:paraId="2659A1D1">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 xml:space="preserve">5.4 </w:t>
      </w:r>
      <w:r>
        <w:rPr>
          <w:rFonts w:hint="eastAsia" w:ascii="方正仿宋_GBK" w:hAnsi="方正仿宋_GBK" w:eastAsia="方正仿宋_GBK" w:cs="方正仿宋_GBK"/>
          <w:kern w:val="2"/>
          <w:sz w:val="32"/>
          <w:szCs w:val="32"/>
          <w:lang w:val="en-US" w:eastAsia="zh-CN" w:bidi="ar"/>
        </w:rPr>
        <w:t>应按照国家市场监管部门规定明码标价，价签价目齐全，内容真实明确，不得以各种方式对消费者实施价格欺诈。</w:t>
      </w:r>
    </w:p>
    <w:p w14:paraId="79353D5D">
      <w:pPr>
        <w:keepNext w:val="0"/>
        <w:keepLines w:val="0"/>
        <w:widowControl w:val="0"/>
        <w:suppressLineNumbers w:val="0"/>
        <w:adjustRightInd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 xml:space="preserve">5.5 </w:t>
      </w:r>
      <w:r>
        <w:rPr>
          <w:rFonts w:hint="eastAsia" w:ascii="方正仿宋_GBK" w:hAnsi="方正仿宋_GBK" w:eastAsia="方正仿宋_GBK" w:cs="方正仿宋_GBK"/>
          <w:kern w:val="2"/>
          <w:sz w:val="32"/>
          <w:szCs w:val="32"/>
          <w:lang w:val="en-US" w:eastAsia="zh-CN" w:bidi="ar"/>
        </w:rPr>
        <w:t>用于贸易结算的计量设备（如磅秤、电子计价秤等计重设备）应定期检定，确保数值的准确性、可靠性，不得通过任何违规违法操作缺斤短两，欺诈客户。</w:t>
      </w:r>
    </w:p>
    <w:p w14:paraId="3D3BD515">
      <w:pPr>
        <w:keepNext w:val="0"/>
        <w:keepLines w:val="0"/>
        <w:widowControl w:val="0"/>
        <w:suppressLineNumbers w:val="0"/>
        <w:adjustRightInd w:val="0"/>
        <w:spacing w:before="0" w:beforeAutospacing="0" w:after="0" w:afterAutospacing="0" w:line="600" w:lineRule="exact"/>
        <w:ind w:left="0" w:right="0" w:firstLine="640" w:firstLineChars="200"/>
        <w:jc w:val="both"/>
        <w:rPr>
          <w:rFonts w:hint="eastAsia" w:ascii="方正仿宋_GBK" w:hAnsi="方正仿宋_GBK" w:eastAsia="方正仿宋_GBK" w:cs="方正仿宋_GBK"/>
          <w:kern w:val="2"/>
          <w:sz w:val="32"/>
          <w:szCs w:val="32"/>
          <w:lang w:val="en-US" w:eastAsia="zh-CN" w:bidi="ar"/>
        </w:rPr>
      </w:pPr>
      <w:r>
        <w:rPr>
          <w:rFonts w:hint="default" w:ascii="Times New Roman" w:hAnsi="Times New Roman" w:eastAsia="方正仿宋_GBK" w:cs="Times New Roman"/>
          <w:kern w:val="2"/>
          <w:sz w:val="32"/>
          <w:szCs w:val="32"/>
          <w:lang w:val="en-US" w:eastAsia="zh-CN" w:bidi="ar"/>
        </w:rPr>
        <w:t xml:space="preserve">5.6 </w:t>
      </w:r>
      <w:r>
        <w:rPr>
          <w:rFonts w:hint="eastAsia" w:ascii="方正仿宋_GBK" w:hAnsi="方正仿宋_GBK" w:eastAsia="方正仿宋_GBK" w:cs="方正仿宋_GBK"/>
          <w:kern w:val="2"/>
          <w:sz w:val="32"/>
          <w:szCs w:val="32"/>
          <w:lang w:val="en-US" w:eastAsia="zh-CN" w:bidi="ar"/>
        </w:rPr>
        <w:t>用于食品添加剂、留样称量的设备（如电子称）应至少每年进行一次检定或校准，确保数值的准确性、可靠性，并确保其正确使用。</w:t>
      </w:r>
    </w:p>
    <w:p w14:paraId="09CE73AA">
      <w:pPr>
        <w:pStyle w:val="2"/>
        <w:rPr>
          <w:rFonts w:hint="default"/>
        </w:rPr>
      </w:pPr>
    </w:p>
    <w:p w14:paraId="026F2F3F">
      <w:pPr>
        <w:keepNext w:val="0"/>
        <w:keepLines w:val="0"/>
        <w:widowControl w:val="0"/>
        <w:suppressLineNumbers w:val="0"/>
        <w:spacing w:before="0" w:beforeAutospacing="0" w:after="0" w:afterAutospacing="0" w:line="600" w:lineRule="exact"/>
        <w:ind w:left="0" w:right="0"/>
        <w:jc w:val="both"/>
        <w:outlineLvl w:val="0"/>
        <w:rPr>
          <w:rFonts w:hint="default" w:ascii="Times New Roman" w:hAnsi="Times New Roman" w:eastAsia="方正仿宋_GBK" w:cs="Times New Roman"/>
          <w:b/>
          <w:bCs/>
          <w:kern w:val="2"/>
          <w:sz w:val="32"/>
          <w:szCs w:val="32"/>
        </w:rPr>
      </w:pPr>
      <w:bookmarkStart w:id="20" w:name="_Toc39585256"/>
      <w:bookmarkEnd w:id="20"/>
      <w:bookmarkStart w:id="21" w:name="_Toc1649493601"/>
      <w:r>
        <w:rPr>
          <w:rFonts w:hint="default" w:ascii="Times New Roman" w:hAnsi="Times New Roman" w:eastAsia="方正仿宋_GBK" w:cs="Times New Roman"/>
          <w:b/>
          <w:bCs/>
          <w:kern w:val="2"/>
          <w:sz w:val="32"/>
          <w:szCs w:val="32"/>
          <w:lang w:val="en-US" w:eastAsia="zh-CN" w:bidi="ar"/>
        </w:rPr>
        <w:t xml:space="preserve">6 </w:t>
      </w:r>
      <w:r>
        <w:rPr>
          <w:rFonts w:hint="eastAsia" w:ascii="方正仿宋_GBK" w:hAnsi="方正仿宋_GBK" w:eastAsia="方正仿宋_GBK" w:cs="方正仿宋_GBK"/>
          <w:b/>
          <w:bCs/>
          <w:kern w:val="2"/>
          <w:sz w:val="32"/>
          <w:szCs w:val="32"/>
          <w:lang w:val="en-US" w:eastAsia="zh-CN" w:bidi="ar"/>
        </w:rPr>
        <w:t>评价原则</w:t>
      </w:r>
      <w:bookmarkEnd w:id="21"/>
    </w:p>
    <w:p w14:paraId="527969AE">
      <w:pPr>
        <w:keepNext w:val="0"/>
        <w:keepLines w:val="0"/>
        <w:widowControl w:val="0"/>
        <w:suppressLineNumbers w:val="0"/>
        <w:spacing w:before="0" w:beforeAutospacing="0" w:after="0" w:afterAutospacing="0" w:line="600" w:lineRule="exact"/>
        <w:ind w:left="0" w:right="0"/>
        <w:jc w:val="both"/>
        <w:outlineLvl w:val="1"/>
        <w:rPr>
          <w:rFonts w:hint="default" w:ascii="Times New Roman" w:hAnsi="Times New Roman" w:eastAsia="方正仿宋_GBK" w:cs="Times New Roman"/>
          <w:b/>
          <w:bCs/>
          <w:kern w:val="2"/>
          <w:sz w:val="32"/>
          <w:szCs w:val="32"/>
        </w:rPr>
      </w:pPr>
      <w:bookmarkStart w:id="22" w:name="_Toc1172552884"/>
      <w:bookmarkEnd w:id="22"/>
      <w:bookmarkStart w:id="23" w:name="_Toc1736950669"/>
      <w:r>
        <w:rPr>
          <w:rFonts w:hint="default" w:ascii="Times New Roman" w:hAnsi="Times New Roman" w:eastAsia="方正仿宋_GBK" w:cs="Times New Roman"/>
          <w:b/>
          <w:bCs/>
          <w:kern w:val="2"/>
          <w:sz w:val="32"/>
          <w:szCs w:val="32"/>
          <w:lang w:val="en-US" w:eastAsia="zh-CN" w:bidi="ar"/>
        </w:rPr>
        <w:t xml:space="preserve">6.1 </w:t>
      </w:r>
      <w:r>
        <w:rPr>
          <w:rFonts w:hint="eastAsia" w:ascii="方正仿宋_GBK" w:hAnsi="方正仿宋_GBK" w:eastAsia="方正仿宋_GBK" w:cs="方正仿宋_GBK"/>
          <w:b/>
          <w:bCs/>
          <w:kern w:val="2"/>
          <w:sz w:val="32"/>
          <w:szCs w:val="32"/>
          <w:lang w:val="en-US" w:eastAsia="zh-CN" w:bidi="ar"/>
        </w:rPr>
        <w:t>创新引领</w:t>
      </w:r>
      <w:bookmarkEnd w:id="23"/>
    </w:p>
    <w:p w14:paraId="7734E980">
      <w:pPr>
        <w:keepNext w:val="0"/>
        <w:keepLines w:val="0"/>
        <w:widowControl w:val="0"/>
        <w:suppressLineNumbers w:val="0"/>
        <w:spacing w:before="0" w:beforeAutospacing="0" w:after="0" w:afterAutospacing="0" w:line="600" w:lineRule="exact"/>
        <w:ind w:left="0" w:right="0" w:firstLine="320" w:firstLineChars="100"/>
        <w:jc w:val="both"/>
        <w:rPr>
          <w:rFonts w:hint="default" w:ascii="Times New Roman" w:hAnsi="Times New Roman" w:eastAsia="方正仿宋_GBK" w:cs="Times New Roman"/>
          <w:b/>
          <w:bCs/>
          <w:kern w:val="2"/>
          <w:sz w:val="32"/>
          <w:szCs w:val="32"/>
        </w:rPr>
      </w:pPr>
      <w:r>
        <w:rPr>
          <w:rFonts w:hint="eastAsia" w:ascii="方正仿宋_GBK" w:hAnsi="方正仿宋_GBK" w:eastAsia="方正仿宋_GBK" w:cs="方正仿宋_GBK"/>
          <w:kern w:val="2"/>
          <w:sz w:val="32"/>
          <w:szCs w:val="32"/>
          <w:lang w:val="en-US" w:eastAsia="zh-CN" w:bidi="ar"/>
        </w:rPr>
        <w:t>“食在广州”评价认证工作旨在推动广州市行政区域内的茶市类餐饮服务单位持续满足消费者需求及相关法律法规要求，持续保持创新动力，推动引领餐饮行业高质量发展，打造“质量优、特色强、品牌响”的广州区域品牌。</w:t>
      </w:r>
    </w:p>
    <w:p w14:paraId="7D3E4AEE">
      <w:pPr>
        <w:keepNext w:val="0"/>
        <w:keepLines w:val="0"/>
        <w:widowControl w:val="0"/>
        <w:suppressLineNumbers w:val="0"/>
        <w:spacing w:before="0" w:beforeAutospacing="0" w:after="0" w:afterAutospacing="0" w:line="600" w:lineRule="exact"/>
        <w:ind w:left="0" w:right="0"/>
        <w:jc w:val="both"/>
        <w:outlineLvl w:val="1"/>
        <w:rPr>
          <w:rFonts w:hint="default" w:ascii="Times New Roman" w:hAnsi="Times New Roman" w:eastAsia="方正仿宋_GBK" w:cs="Times New Roman"/>
          <w:b/>
          <w:bCs/>
          <w:kern w:val="2"/>
          <w:sz w:val="32"/>
          <w:szCs w:val="32"/>
        </w:rPr>
      </w:pPr>
      <w:bookmarkStart w:id="24" w:name="_Toc1786376516"/>
      <w:bookmarkEnd w:id="24"/>
      <w:bookmarkStart w:id="25" w:name="_Toc37196565"/>
      <w:r>
        <w:rPr>
          <w:rFonts w:hint="default" w:ascii="Times New Roman" w:hAnsi="Times New Roman" w:eastAsia="方正仿宋_GBK" w:cs="Times New Roman"/>
          <w:b/>
          <w:bCs/>
          <w:kern w:val="2"/>
          <w:sz w:val="32"/>
          <w:szCs w:val="32"/>
          <w:lang w:val="en-US" w:eastAsia="zh-CN" w:bidi="ar"/>
        </w:rPr>
        <w:t xml:space="preserve">6.2 </w:t>
      </w:r>
      <w:r>
        <w:rPr>
          <w:rFonts w:hint="eastAsia" w:ascii="方正仿宋_GBK" w:hAnsi="方正仿宋_GBK" w:eastAsia="方正仿宋_GBK" w:cs="方正仿宋_GBK"/>
          <w:b/>
          <w:bCs/>
          <w:kern w:val="2"/>
          <w:sz w:val="32"/>
          <w:szCs w:val="32"/>
          <w:lang w:val="en-US" w:eastAsia="zh-CN" w:bidi="ar"/>
        </w:rPr>
        <w:t>科学公正</w:t>
      </w:r>
      <w:bookmarkEnd w:id="25"/>
    </w:p>
    <w:p w14:paraId="2E3C9261">
      <w:pPr>
        <w:keepNext w:val="0"/>
        <w:keepLines w:val="0"/>
        <w:widowControl w:val="0"/>
        <w:suppressLineNumbers w:val="0"/>
        <w:spacing w:before="0" w:beforeAutospacing="0" w:after="0" w:afterAutospacing="0" w:line="600" w:lineRule="exact"/>
        <w:ind w:left="0" w:right="0" w:firstLine="48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通过第三方认证机构保持评价的公正性，保证认证结果的合理性和科学性。</w:t>
      </w:r>
    </w:p>
    <w:p w14:paraId="54D95043">
      <w:pPr>
        <w:keepNext w:val="0"/>
        <w:keepLines w:val="0"/>
        <w:widowControl w:val="0"/>
        <w:suppressLineNumbers w:val="0"/>
        <w:spacing w:before="0" w:beforeAutospacing="0" w:after="0" w:afterAutospacing="0" w:line="600" w:lineRule="exact"/>
        <w:ind w:left="0" w:right="0"/>
        <w:jc w:val="both"/>
        <w:outlineLvl w:val="1"/>
        <w:rPr>
          <w:rFonts w:hint="default" w:ascii="Times New Roman" w:hAnsi="Times New Roman" w:eastAsia="方正仿宋_GBK" w:cs="Times New Roman"/>
          <w:b/>
          <w:bCs/>
          <w:kern w:val="2"/>
          <w:sz w:val="32"/>
          <w:szCs w:val="32"/>
        </w:rPr>
      </w:pPr>
      <w:bookmarkStart w:id="26" w:name="_Toc1808719352"/>
      <w:bookmarkEnd w:id="26"/>
      <w:bookmarkStart w:id="27" w:name="_Toc244926678"/>
      <w:r>
        <w:rPr>
          <w:rFonts w:hint="default" w:ascii="Times New Roman" w:hAnsi="Times New Roman" w:eastAsia="方正仿宋_GBK" w:cs="Times New Roman"/>
          <w:b/>
          <w:bCs/>
          <w:kern w:val="2"/>
          <w:sz w:val="32"/>
          <w:szCs w:val="32"/>
          <w:lang w:val="en-US" w:eastAsia="zh-CN" w:bidi="ar"/>
        </w:rPr>
        <w:t xml:space="preserve">6.3 </w:t>
      </w:r>
      <w:r>
        <w:rPr>
          <w:rFonts w:hint="eastAsia" w:ascii="方正仿宋_GBK" w:hAnsi="方正仿宋_GBK" w:eastAsia="方正仿宋_GBK" w:cs="方正仿宋_GBK"/>
          <w:b/>
          <w:bCs/>
          <w:kern w:val="2"/>
          <w:sz w:val="32"/>
          <w:szCs w:val="32"/>
          <w:lang w:val="en-US" w:eastAsia="zh-CN" w:bidi="ar"/>
        </w:rPr>
        <w:t>全流程覆盖</w:t>
      </w:r>
      <w:bookmarkEnd w:id="27"/>
    </w:p>
    <w:p w14:paraId="3B8CC697">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“食在广州”评价认证覆盖茶市类餐饮服务单位的各个流程和环节，全方位、多角度评价其符合程度。</w:t>
      </w:r>
    </w:p>
    <w:p w14:paraId="5B853CA9">
      <w:pPr>
        <w:keepNext w:val="0"/>
        <w:keepLines w:val="0"/>
        <w:widowControl w:val="0"/>
        <w:suppressLineNumbers w:val="0"/>
        <w:spacing w:before="0" w:beforeAutospacing="0" w:after="0" w:afterAutospacing="0" w:line="600" w:lineRule="exact"/>
        <w:ind w:left="0" w:right="0"/>
        <w:jc w:val="both"/>
        <w:outlineLvl w:val="1"/>
        <w:rPr>
          <w:rFonts w:hint="default" w:ascii="Times New Roman" w:hAnsi="Times New Roman" w:eastAsia="方正仿宋_GBK" w:cs="Times New Roman"/>
          <w:b/>
          <w:bCs/>
          <w:kern w:val="2"/>
          <w:sz w:val="32"/>
          <w:szCs w:val="32"/>
        </w:rPr>
      </w:pPr>
      <w:bookmarkStart w:id="28" w:name="_Toc1515125779"/>
      <w:bookmarkEnd w:id="28"/>
      <w:bookmarkStart w:id="29" w:name="_Toc1904009494"/>
      <w:r>
        <w:rPr>
          <w:rFonts w:hint="default" w:ascii="Times New Roman" w:hAnsi="Times New Roman" w:eastAsia="方正仿宋_GBK" w:cs="Times New Roman"/>
          <w:b/>
          <w:bCs/>
          <w:kern w:val="2"/>
          <w:sz w:val="32"/>
          <w:szCs w:val="32"/>
          <w:lang w:val="en-US" w:eastAsia="zh-CN" w:bidi="ar"/>
        </w:rPr>
        <w:t xml:space="preserve">6.4 </w:t>
      </w:r>
      <w:r>
        <w:rPr>
          <w:rFonts w:hint="eastAsia" w:ascii="方正仿宋_GBK" w:hAnsi="方正仿宋_GBK" w:eastAsia="方正仿宋_GBK" w:cs="方正仿宋_GBK"/>
          <w:b/>
          <w:bCs/>
          <w:kern w:val="2"/>
          <w:sz w:val="32"/>
          <w:szCs w:val="32"/>
          <w:lang w:val="en-US" w:eastAsia="zh-CN" w:bidi="ar"/>
        </w:rPr>
        <w:t>持续改进</w:t>
      </w:r>
      <w:bookmarkEnd w:id="29"/>
    </w:p>
    <w:p w14:paraId="4C024D49">
      <w:pPr>
        <w:keepNext w:val="0"/>
        <w:keepLines w:val="0"/>
        <w:widowControl w:val="0"/>
        <w:suppressLineNumbers w:val="0"/>
        <w:spacing w:before="0" w:beforeAutospacing="0" w:after="0" w:afterAutospacing="0" w:line="600" w:lineRule="exact"/>
        <w:ind w:left="0" w:right="0" w:firstLine="48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“食在广州”评价认证应定期进行复查、监督、回访，坚持继续改进。</w:t>
      </w:r>
    </w:p>
    <w:p w14:paraId="63A25E97">
      <w:pPr>
        <w:keepNext w:val="0"/>
        <w:keepLines w:val="0"/>
        <w:widowControl w:val="0"/>
        <w:suppressLineNumbers w:val="0"/>
        <w:spacing w:before="0" w:beforeAutospacing="0" w:after="0" w:afterAutospacing="0" w:line="600" w:lineRule="exact"/>
        <w:ind w:left="0" w:right="0" w:firstLine="48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 xml:space="preserve"> </w:t>
      </w:r>
    </w:p>
    <w:p w14:paraId="33263137">
      <w:pPr>
        <w:keepNext w:val="0"/>
        <w:keepLines w:val="0"/>
        <w:widowControl w:val="0"/>
        <w:suppressLineNumbers w:val="0"/>
        <w:spacing w:before="0" w:beforeAutospacing="0" w:after="0" w:afterAutospacing="0" w:line="600" w:lineRule="exact"/>
        <w:ind w:left="0" w:right="0"/>
        <w:jc w:val="both"/>
        <w:outlineLvl w:val="0"/>
        <w:rPr>
          <w:rFonts w:hint="eastAsia" w:ascii="Times New Roman" w:hAnsi="Times New Roman" w:eastAsia="方正仿宋_GBK" w:cs="Times New Roman"/>
          <w:b/>
          <w:bCs/>
          <w:kern w:val="2"/>
          <w:sz w:val="32"/>
          <w:szCs w:val="32"/>
        </w:rPr>
      </w:pPr>
      <w:bookmarkStart w:id="30" w:name="_Toc2005365174"/>
      <w:bookmarkEnd w:id="30"/>
      <w:bookmarkStart w:id="31" w:name="_Toc1033741711"/>
      <w:r>
        <w:rPr>
          <w:rFonts w:hint="default" w:ascii="Times New Roman" w:hAnsi="Times New Roman" w:eastAsia="方正仿宋_GBK" w:cs="Times New Roman"/>
          <w:b/>
          <w:bCs/>
          <w:kern w:val="2"/>
          <w:sz w:val="32"/>
          <w:szCs w:val="32"/>
          <w:lang w:val="en-US" w:eastAsia="zh-CN" w:bidi="ar"/>
        </w:rPr>
        <w:t xml:space="preserve">7 </w:t>
      </w:r>
      <w:r>
        <w:rPr>
          <w:rFonts w:hint="eastAsia" w:ascii="方正仿宋_GBK" w:hAnsi="方正仿宋_GBK" w:eastAsia="方正仿宋_GBK" w:cs="方正仿宋_GBK"/>
          <w:b/>
          <w:bCs/>
          <w:kern w:val="2"/>
          <w:sz w:val="32"/>
          <w:szCs w:val="32"/>
          <w:lang w:val="en-US" w:eastAsia="zh-CN" w:bidi="ar"/>
        </w:rPr>
        <w:t>工</w:t>
      </w:r>
      <w:bookmarkEnd w:id="31"/>
      <w:r>
        <w:rPr>
          <w:rFonts w:hint="eastAsia" w:ascii="方正仿宋_GBK" w:hAnsi="方正仿宋_GBK" w:eastAsia="方正仿宋_GBK" w:cs="方正仿宋_GBK"/>
          <w:b/>
          <w:bCs/>
          <w:kern w:val="2"/>
          <w:sz w:val="32"/>
          <w:szCs w:val="32"/>
          <w:lang w:val="en-US" w:eastAsia="zh-CN" w:bidi="ar"/>
        </w:rPr>
        <w:t>作流程</w:t>
      </w:r>
    </w:p>
    <w:p w14:paraId="090045FA">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由广州市市场监督管理局</w:t>
      </w:r>
      <w:r>
        <w:rPr>
          <w:rFonts w:hint="default" w:ascii="Times New Roman" w:hAnsi="Times New Roman" w:eastAsia="方正仿宋_GBK" w:cs="Times New Roman"/>
          <w:sz w:val="32"/>
          <w:szCs w:val="32"/>
          <w:lang w:val="en-US" w:eastAsia="zh-CN"/>
        </w:rPr>
        <w:t>牵头</w:t>
      </w:r>
      <w:r>
        <w:rPr>
          <w:rFonts w:hint="default" w:ascii="Times New Roman" w:hAnsi="Times New Roman" w:eastAsia="方正仿宋_GBK" w:cs="Times New Roman"/>
          <w:sz w:val="32"/>
          <w:szCs w:val="32"/>
        </w:rPr>
        <w:t>组织</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统筹</w:t>
      </w:r>
      <w:r>
        <w:rPr>
          <w:rFonts w:hint="default" w:ascii="Times New Roman" w:hAnsi="Times New Roman" w:eastAsia="方正仿宋_GBK" w:cs="Times New Roman"/>
          <w:sz w:val="32"/>
          <w:szCs w:val="32"/>
        </w:rPr>
        <w:t>“食在广州”评价认证</w:t>
      </w:r>
      <w:r>
        <w:rPr>
          <w:rFonts w:hint="eastAsia" w:ascii="Times New Roman" w:hAnsi="Times New Roman" w:eastAsia="方正仿宋_GBK" w:cs="Times New Roman"/>
          <w:sz w:val="32"/>
          <w:szCs w:val="32"/>
          <w:lang w:eastAsia="zh-CN"/>
        </w:rPr>
        <w:t>活动</w:t>
      </w:r>
      <w:r>
        <w:rPr>
          <w:rFonts w:hint="default" w:ascii="Times New Roman" w:hAnsi="Times New Roman" w:eastAsia="方正仿宋_GBK" w:cs="Times New Roman"/>
          <w:sz w:val="32"/>
          <w:szCs w:val="32"/>
        </w:rPr>
        <w:t>，具体职责包括：</w:t>
      </w:r>
    </w:p>
    <w:p w14:paraId="007E86A6">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动员组织餐饮单位积极参与“</w:t>
      </w:r>
      <w:r>
        <w:rPr>
          <w:rFonts w:hint="default" w:ascii="Times New Roman" w:hAnsi="Times New Roman" w:eastAsia="方正仿宋_GBK" w:cs="Times New Roman"/>
          <w:sz w:val="32"/>
          <w:szCs w:val="32"/>
        </w:rPr>
        <w:t>食在广州</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评价认证</w:t>
      </w:r>
      <w:r>
        <w:rPr>
          <w:rFonts w:hint="eastAsia" w:ascii="Times New Roman" w:hAnsi="Times New Roman" w:eastAsia="方正仿宋_GBK" w:cs="Times New Roman"/>
          <w:sz w:val="32"/>
          <w:szCs w:val="32"/>
          <w:lang w:eastAsia="zh-CN"/>
        </w:rPr>
        <w:t>申报工作</w:t>
      </w:r>
      <w:r>
        <w:rPr>
          <w:rFonts w:hint="default" w:ascii="Times New Roman" w:hAnsi="Times New Roman" w:eastAsia="方正仿宋_GBK" w:cs="Times New Roman"/>
          <w:sz w:val="32"/>
          <w:szCs w:val="32"/>
        </w:rPr>
        <w:t>；</w:t>
      </w:r>
    </w:p>
    <w:p w14:paraId="4DEFA49B">
      <w:pPr>
        <w:spacing w:line="600" w:lineRule="exact"/>
        <w:ind w:firstLine="640"/>
        <w:rPr>
          <w:rFonts w:hint="eastAsia" w:ascii="Times New Roman" w:hAnsi="Times New Roman" w:eastAsia="方正仿宋_GBK"/>
          <w:sz w:val="32"/>
          <w:szCs w:val="32"/>
          <w:lang w:val="en-US" w:eastAsia="zh-CN"/>
        </w:rPr>
      </w:pPr>
      <w:r>
        <w:rPr>
          <w:rFonts w:hint="default" w:ascii="Times New Roman" w:hAnsi="Times New Roman" w:eastAsia="方正仿宋_GBK" w:cs="Times New Roman"/>
          <w:sz w:val="32"/>
          <w:szCs w:val="32"/>
        </w:rPr>
        <w:t>——</w:t>
      </w:r>
      <w:r>
        <w:rPr>
          <w:rFonts w:hint="eastAsia" w:eastAsia="方正仿宋_GBK" w:cs="Times New Roman"/>
          <w:sz w:val="32"/>
          <w:szCs w:val="32"/>
          <w:lang w:eastAsia="zh-CN"/>
        </w:rPr>
        <w:t>组织开展餐饮环节“食在广州”星级评定培训；</w:t>
      </w:r>
    </w:p>
    <w:p w14:paraId="45F799A8">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——研究制定</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食在广州</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评价认证工作</w:t>
      </w:r>
      <w:r>
        <w:rPr>
          <w:rFonts w:hint="eastAsia" w:ascii="Times New Roman" w:hAnsi="Times New Roman" w:eastAsia="方正仿宋_GBK" w:cs="Times New Roman"/>
          <w:sz w:val="32"/>
          <w:szCs w:val="32"/>
          <w:lang w:eastAsia="zh-CN"/>
        </w:rPr>
        <w:t>指引</w:t>
      </w:r>
      <w:r>
        <w:rPr>
          <w:rFonts w:hint="default" w:ascii="Times New Roman" w:hAnsi="Times New Roman" w:eastAsia="方正仿宋_GBK" w:cs="Times New Roman"/>
          <w:sz w:val="32"/>
          <w:szCs w:val="32"/>
        </w:rPr>
        <w:t>;</w:t>
      </w:r>
    </w:p>
    <w:p w14:paraId="2CA9EAD2">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督促各区局做好“食在广州”评价认证活动相关工作</w:t>
      </w:r>
      <w:r>
        <w:rPr>
          <w:rFonts w:hint="default" w:ascii="Times New Roman" w:hAnsi="Times New Roman" w:eastAsia="方正仿宋_GBK" w:cs="Times New Roman"/>
          <w:sz w:val="32"/>
          <w:szCs w:val="32"/>
        </w:rPr>
        <w:t>；</w:t>
      </w:r>
    </w:p>
    <w:p w14:paraId="24D64A34">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——公示和公布</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食在广州</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评价认证结果；</w:t>
      </w:r>
    </w:p>
    <w:p w14:paraId="74D14C3F">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——对评价结果及使用进行监督管理。</w:t>
      </w:r>
    </w:p>
    <w:p w14:paraId="1A96C5B4">
      <w:pPr>
        <w:spacing w:line="600" w:lineRule="exact"/>
        <w:ind w:firstLine="640"/>
        <w:rPr>
          <w:rFonts w:hint="default"/>
        </w:rPr>
      </w:pPr>
    </w:p>
    <w:p w14:paraId="74412A1A">
      <w:pPr>
        <w:keepNext w:val="0"/>
        <w:keepLines w:val="0"/>
        <w:widowControl w:val="0"/>
        <w:suppressLineNumbers w:val="0"/>
        <w:spacing w:before="0" w:beforeAutospacing="0" w:after="0" w:afterAutospacing="0" w:line="600" w:lineRule="exact"/>
        <w:ind w:left="0" w:right="0"/>
        <w:jc w:val="both"/>
        <w:outlineLvl w:val="0"/>
        <w:rPr>
          <w:rFonts w:hint="default" w:ascii="Times New Roman" w:hAnsi="Times New Roman" w:eastAsia="方正仿宋_GBK" w:cs="Times New Roman"/>
          <w:b/>
          <w:bCs/>
          <w:kern w:val="2"/>
          <w:sz w:val="32"/>
          <w:szCs w:val="32"/>
        </w:rPr>
      </w:pPr>
      <w:bookmarkStart w:id="32" w:name="_Toc1564123400"/>
      <w:bookmarkEnd w:id="32"/>
      <w:bookmarkStart w:id="33" w:name="_Toc954232547"/>
      <w:r>
        <w:rPr>
          <w:rFonts w:hint="default" w:ascii="Times New Roman" w:hAnsi="Times New Roman" w:eastAsia="方正仿宋_GBK" w:cs="Times New Roman"/>
          <w:b/>
          <w:bCs/>
          <w:kern w:val="2"/>
          <w:sz w:val="32"/>
          <w:szCs w:val="32"/>
          <w:lang w:val="en-US" w:eastAsia="zh-CN" w:bidi="ar"/>
        </w:rPr>
        <w:t xml:space="preserve">8 </w:t>
      </w:r>
      <w:bookmarkEnd w:id="33"/>
      <w:r>
        <w:rPr>
          <w:rFonts w:hint="eastAsia" w:ascii="方正仿宋_GBK" w:hAnsi="方正仿宋_GBK" w:eastAsia="方正仿宋_GBK" w:cs="方正仿宋_GBK"/>
          <w:b/>
          <w:bCs/>
          <w:kern w:val="2"/>
          <w:sz w:val="32"/>
          <w:szCs w:val="32"/>
          <w:lang w:val="en-US" w:eastAsia="zh-CN" w:bidi="ar"/>
        </w:rPr>
        <w:t>认证要求</w:t>
      </w:r>
    </w:p>
    <w:p w14:paraId="70125A33">
      <w:pPr>
        <w:keepNext w:val="0"/>
        <w:keepLines w:val="0"/>
        <w:widowControl w:val="0"/>
        <w:suppressLineNumbers w:val="0"/>
        <w:spacing w:before="0" w:beforeAutospacing="0" w:after="0" w:afterAutospacing="0" w:line="600" w:lineRule="exact"/>
        <w:ind w:left="0" w:right="0"/>
        <w:jc w:val="both"/>
        <w:outlineLvl w:val="1"/>
        <w:rPr>
          <w:rFonts w:hint="default" w:ascii="Times New Roman" w:hAnsi="Times New Roman" w:eastAsia="方正仿宋_GBK" w:cs="Times New Roman"/>
          <w:b/>
          <w:bCs/>
          <w:kern w:val="2"/>
          <w:sz w:val="32"/>
          <w:szCs w:val="32"/>
        </w:rPr>
      </w:pPr>
      <w:bookmarkStart w:id="34" w:name="_Toc378541633"/>
      <w:bookmarkEnd w:id="34"/>
      <w:bookmarkStart w:id="35" w:name="_Toc874660873"/>
      <w:r>
        <w:rPr>
          <w:rFonts w:hint="default" w:ascii="Times New Roman" w:hAnsi="Times New Roman" w:eastAsia="方正仿宋_GBK" w:cs="Times New Roman"/>
          <w:b/>
          <w:bCs/>
          <w:kern w:val="2"/>
          <w:sz w:val="32"/>
          <w:szCs w:val="32"/>
          <w:lang w:val="en-US" w:eastAsia="zh-CN" w:bidi="ar"/>
        </w:rPr>
        <w:t xml:space="preserve">8.1 </w:t>
      </w:r>
      <w:r>
        <w:rPr>
          <w:rFonts w:hint="eastAsia" w:ascii="方正仿宋_GBK" w:hAnsi="方正仿宋_GBK" w:eastAsia="方正仿宋_GBK" w:cs="方正仿宋_GBK"/>
          <w:b/>
          <w:bCs/>
          <w:kern w:val="2"/>
          <w:sz w:val="32"/>
          <w:szCs w:val="32"/>
          <w:lang w:val="en-US" w:eastAsia="zh-CN" w:bidi="ar"/>
        </w:rPr>
        <w:t>市场反馈及消费者综合评价</w:t>
      </w:r>
      <w:bookmarkEnd w:id="35"/>
    </w:p>
    <w:p w14:paraId="73E9821F">
      <w:pPr>
        <w:keepNext w:val="0"/>
        <w:keepLines w:val="0"/>
        <w:widowControl w:val="0"/>
        <w:suppressLineNumbers w:val="0"/>
        <w:spacing w:before="0" w:beforeAutospacing="0" w:after="0" w:afterAutospacing="0" w:line="360" w:lineRule="auto"/>
        <w:ind w:left="0" w:right="0"/>
        <w:jc w:val="both"/>
        <w:rPr>
          <w:rFonts w:hint="eastAsia" w:ascii="方正仿宋_GBK" w:hAnsi="方正仿宋_GBK" w:eastAsia="方正仿宋_GBK" w:cs="方正仿宋_GBK"/>
          <w:b/>
          <w:bCs/>
          <w:kern w:val="2"/>
          <w:sz w:val="32"/>
          <w:szCs w:val="32"/>
        </w:rPr>
      </w:pPr>
      <w:r>
        <w:rPr>
          <w:rFonts w:hint="default" w:ascii="Times New Roman" w:hAnsi="Times New Roman" w:eastAsia="方正仿宋_GBK" w:cs="Times New Roman"/>
          <w:b/>
          <w:bCs/>
          <w:kern w:val="2"/>
          <w:sz w:val="32"/>
          <w:szCs w:val="32"/>
          <w:lang w:val="en-US" w:eastAsia="zh-CN" w:bidi="ar"/>
        </w:rPr>
        <w:t>8.1.1</w:t>
      </w:r>
      <w:r>
        <w:rPr>
          <w:rFonts w:hint="eastAsia" w:ascii="方正仿宋_GBK" w:hAnsi="方正仿宋_GBK" w:eastAsia="方正仿宋_GBK" w:cs="方正仿宋_GBK"/>
          <w:b/>
          <w:bCs/>
          <w:kern w:val="2"/>
          <w:sz w:val="32"/>
          <w:szCs w:val="32"/>
          <w:lang w:val="en-US" w:eastAsia="zh-CN" w:bidi="ar"/>
        </w:rPr>
        <w:t xml:space="preserve">互联网平台消费者评价  </w:t>
      </w:r>
    </w:p>
    <w:p w14:paraId="55F63600">
      <w:pPr>
        <w:keepNext w:val="0"/>
        <w:keepLines w:val="0"/>
        <w:widowControl w:val="0"/>
        <w:suppressLineNumbers w:val="0"/>
        <w:spacing w:before="0" w:beforeAutospacing="0" w:after="0" w:afterAutospacing="0" w:line="360" w:lineRule="auto"/>
        <w:ind w:left="0" w:right="0"/>
        <w:jc w:val="both"/>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lang w:val="en-US" w:eastAsia="zh-CN" w:bidi="ar"/>
        </w:rPr>
        <w:t xml:space="preserve">    第三方认证机构通过收集近三年餐饮单位在主流餐饮消费点评网络平台的消费者评价及反馈情况，对餐饮单位整体评价进行加权评分。</w:t>
      </w:r>
    </w:p>
    <w:p w14:paraId="1D89DBD6">
      <w:pPr>
        <w:keepNext w:val="0"/>
        <w:keepLines w:val="0"/>
        <w:widowControl w:val="0"/>
        <w:suppressLineNumbers w:val="0"/>
        <w:spacing w:before="0" w:beforeAutospacing="0" w:after="0" w:afterAutospacing="0" w:line="360" w:lineRule="auto"/>
        <w:ind w:left="0" w:right="0" w:firstLine="640"/>
        <w:jc w:val="both"/>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lang w:val="en-US" w:eastAsia="zh-CN" w:bidi="ar"/>
        </w:rPr>
        <w:t>网络平台应确保数据真实准确、来源可靠，严禁餐饮单位恶意刷分、雇佣水军等情况。</w:t>
      </w:r>
    </w:p>
    <w:p w14:paraId="1A251F43">
      <w:pPr>
        <w:keepNext w:val="0"/>
        <w:keepLines w:val="0"/>
        <w:widowControl w:val="0"/>
        <w:suppressLineNumbers w:val="0"/>
        <w:spacing w:before="0" w:beforeAutospacing="0" w:after="0" w:afterAutospacing="0" w:line="360" w:lineRule="auto"/>
        <w:ind w:left="0" w:right="0"/>
        <w:jc w:val="both"/>
        <w:rPr>
          <w:rFonts w:hint="eastAsia" w:ascii="方正仿宋_GBK" w:hAnsi="方正仿宋_GBK" w:eastAsia="方正仿宋_GBK" w:cs="方正仿宋_GBK"/>
          <w:b/>
          <w:bCs/>
          <w:kern w:val="2"/>
          <w:sz w:val="32"/>
          <w:szCs w:val="32"/>
        </w:rPr>
      </w:pPr>
      <w:r>
        <w:rPr>
          <w:rFonts w:hint="default" w:ascii="Times New Roman" w:hAnsi="Times New Roman" w:eastAsia="方正仿宋_GBK" w:cs="Times New Roman"/>
          <w:b/>
          <w:bCs/>
          <w:kern w:val="2"/>
          <w:sz w:val="32"/>
          <w:szCs w:val="32"/>
          <w:lang w:val="en-US" w:eastAsia="zh-CN" w:bidi="ar"/>
        </w:rPr>
        <w:t>8.1.2</w:t>
      </w:r>
      <w:r>
        <w:rPr>
          <w:rFonts w:hint="eastAsia" w:ascii="方正仿宋_GBK" w:hAnsi="方正仿宋_GBK" w:eastAsia="方正仿宋_GBK" w:cs="方正仿宋_GBK"/>
          <w:b/>
          <w:bCs/>
          <w:kern w:val="2"/>
          <w:sz w:val="32"/>
          <w:szCs w:val="32"/>
          <w:lang w:val="en-US" w:eastAsia="zh-CN" w:bidi="ar"/>
        </w:rPr>
        <w:t>消费者投诉（</w:t>
      </w:r>
      <w:r>
        <w:rPr>
          <w:rFonts w:hint="default" w:ascii="Times New Roman" w:hAnsi="Times New Roman" w:eastAsia="方正仿宋_GBK" w:cs="Times New Roman"/>
          <w:b w:val="0"/>
          <w:bCs w:val="0"/>
          <w:color w:val="000000"/>
          <w:kern w:val="2"/>
          <w:sz w:val="32"/>
          <w:szCs w:val="32"/>
          <w:lang w:val="en-US" w:eastAsia="zh-CN" w:bidi="ar"/>
        </w:rPr>
        <w:t>12315、12345</w:t>
      </w:r>
      <w:r>
        <w:rPr>
          <w:rFonts w:hint="eastAsia" w:ascii="方正仿宋_GBK" w:hAnsi="方正仿宋_GBK" w:eastAsia="方正仿宋_GBK" w:cs="方正仿宋_GBK"/>
          <w:b/>
          <w:bCs/>
          <w:kern w:val="2"/>
          <w:sz w:val="32"/>
          <w:szCs w:val="32"/>
          <w:lang w:val="en-US" w:eastAsia="zh-CN" w:bidi="ar"/>
        </w:rPr>
        <w:t>热线）</w:t>
      </w:r>
    </w:p>
    <w:p w14:paraId="68E2412B">
      <w:pPr>
        <w:keepNext w:val="0"/>
        <w:keepLines w:val="0"/>
        <w:widowControl w:val="0"/>
        <w:suppressLineNumbers w:val="0"/>
        <w:spacing w:before="0" w:beforeAutospacing="0" w:after="0" w:afterAutospacing="0" w:line="360" w:lineRule="auto"/>
        <w:ind w:left="0" w:right="0" w:firstLine="480"/>
        <w:jc w:val="both"/>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lang w:val="en-US" w:eastAsia="zh-CN" w:bidi="ar"/>
        </w:rPr>
        <w:t>第三方认证机构通过政府官方渠道收集消费者对餐饮单位近三年的投诉维权案例，综合餐饮单位对投诉案件的处理效率及处理情况进行评分。</w:t>
      </w:r>
    </w:p>
    <w:p w14:paraId="3476EA27">
      <w:pPr>
        <w:keepNext w:val="0"/>
        <w:keepLines w:val="0"/>
        <w:widowControl w:val="0"/>
        <w:suppressLineNumbers w:val="0"/>
        <w:spacing w:before="0" w:beforeAutospacing="0" w:after="0" w:afterAutospacing="0" w:line="600" w:lineRule="exact"/>
        <w:ind w:left="0" w:right="0"/>
        <w:jc w:val="both"/>
        <w:outlineLvl w:val="1"/>
        <w:rPr>
          <w:rFonts w:hint="default" w:ascii="Times New Roman" w:hAnsi="Times New Roman" w:eastAsia="方正仿宋_GBK" w:cs="Times New Roman"/>
          <w:b/>
          <w:bCs/>
          <w:kern w:val="2"/>
          <w:sz w:val="32"/>
          <w:szCs w:val="32"/>
        </w:rPr>
      </w:pPr>
      <w:bookmarkStart w:id="36" w:name="_Toc1302663417"/>
      <w:bookmarkEnd w:id="36"/>
      <w:bookmarkStart w:id="37" w:name="_Toc899728796"/>
      <w:r>
        <w:rPr>
          <w:rFonts w:hint="default" w:ascii="Times New Roman" w:hAnsi="Times New Roman" w:eastAsia="方正仿宋_GBK" w:cs="Times New Roman"/>
          <w:b/>
          <w:bCs/>
          <w:kern w:val="2"/>
          <w:sz w:val="32"/>
          <w:szCs w:val="32"/>
          <w:lang w:val="en-US" w:eastAsia="zh-CN" w:bidi="ar"/>
        </w:rPr>
        <w:t xml:space="preserve">8.2 </w:t>
      </w:r>
      <w:r>
        <w:rPr>
          <w:rFonts w:hint="eastAsia" w:ascii="方正仿宋_GBK" w:hAnsi="方正仿宋_GBK" w:eastAsia="方正仿宋_GBK" w:cs="方正仿宋_GBK"/>
          <w:b/>
          <w:bCs/>
          <w:kern w:val="2"/>
          <w:sz w:val="32"/>
          <w:szCs w:val="32"/>
          <w:lang w:val="en-US" w:eastAsia="zh-CN" w:bidi="ar"/>
        </w:rPr>
        <w:t>食品安全管理体系</w:t>
      </w:r>
      <w:bookmarkEnd w:id="37"/>
    </w:p>
    <w:p w14:paraId="0335DCEF">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方正仿宋_GBK" w:cs="Times New Roman"/>
          <w:b/>
          <w:bCs/>
          <w:kern w:val="2"/>
          <w:sz w:val="32"/>
          <w:szCs w:val="32"/>
        </w:rPr>
      </w:pPr>
      <w:bookmarkStart w:id="38" w:name="_Toc268268354"/>
      <w:bookmarkEnd w:id="38"/>
      <w:r>
        <w:rPr>
          <w:rFonts w:hint="default" w:ascii="Times New Roman" w:hAnsi="Times New Roman" w:eastAsia="方正仿宋_GBK" w:cs="Times New Roman"/>
          <w:b/>
          <w:bCs/>
          <w:kern w:val="2"/>
          <w:sz w:val="32"/>
          <w:szCs w:val="32"/>
          <w:lang w:val="en-US" w:eastAsia="zh-CN" w:bidi="ar"/>
        </w:rPr>
        <w:t>8.2.1</w:t>
      </w:r>
      <w:r>
        <w:rPr>
          <w:rFonts w:hint="eastAsia" w:ascii="方正仿宋_GBK" w:hAnsi="方正仿宋_GBK" w:eastAsia="方正仿宋_GBK" w:cs="方正仿宋_GBK"/>
          <w:b/>
          <w:bCs/>
          <w:kern w:val="2"/>
          <w:sz w:val="32"/>
          <w:szCs w:val="32"/>
          <w:lang w:val="en-US" w:eastAsia="zh-CN" w:bidi="ar"/>
        </w:rPr>
        <w:t>总体要求</w:t>
      </w:r>
    </w:p>
    <w:p w14:paraId="7AD249D3">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b/>
          <w:bCs/>
          <w:kern w:val="2"/>
          <w:sz w:val="32"/>
          <w:szCs w:val="32"/>
          <w:lang w:val="en-US" w:eastAsia="zh-CN" w:bidi="ar"/>
        </w:rPr>
        <w:t>8.2.1.1</w:t>
      </w:r>
      <w:r>
        <w:rPr>
          <w:rFonts w:hint="eastAsia" w:ascii="方正仿宋_GBK" w:hAnsi="方正仿宋_GBK" w:eastAsia="方正仿宋_GBK" w:cs="方正仿宋_GBK"/>
          <w:kern w:val="2"/>
          <w:sz w:val="32"/>
          <w:szCs w:val="32"/>
          <w:lang w:val="en-US" w:eastAsia="zh-CN" w:bidi="ar"/>
        </w:rPr>
        <w:t>应建立并有效运行基于危害分析和关键控制点（</w:t>
      </w:r>
      <w:r>
        <w:rPr>
          <w:rFonts w:hint="default" w:ascii="Times New Roman" w:hAnsi="Times New Roman" w:eastAsia="方正仿宋_GBK" w:cs="Times New Roman"/>
          <w:kern w:val="2"/>
          <w:sz w:val="32"/>
          <w:szCs w:val="32"/>
          <w:lang w:val="en-US" w:eastAsia="zh-CN" w:bidi="ar"/>
        </w:rPr>
        <w:t>HACCP</w:t>
      </w:r>
      <w:r>
        <w:rPr>
          <w:rFonts w:hint="eastAsia" w:ascii="方正仿宋_GBK" w:hAnsi="方正仿宋_GBK" w:eastAsia="方正仿宋_GBK" w:cs="方正仿宋_GBK"/>
          <w:kern w:val="2"/>
          <w:sz w:val="32"/>
          <w:szCs w:val="32"/>
          <w:lang w:val="en-US" w:eastAsia="zh-CN" w:bidi="ar"/>
        </w:rPr>
        <w:t>）原理的食品安全管理体系。</w:t>
      </w:r>
    </w:p>
    <w:p w14:paraId="4B2E7652">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b/>
          <w:bCs/>
          <w:kern w:val="2"/>
          <w:sz w:val="32"/>
          <w:szCs w:val="32"/>
          <w:lang w:val="en-US" w:eastAsia="zh-CN" w:bidi="ar"/>
        </w:rPr>
        <w:t>8.2.1.2</w:t>
      </w:r>
      <w:r>
        <w:rPr>
          <w:rFonts w:hint="eastAsia" w:ascii="方正仿宋_GBK" w:hAnsi="方正仿宋_GBK" w:eastAsia="方正仿宋_GBK" w:cs="方正仿宋_GBK"/>
          <w:kern w:val="2"/>
          <w:sz w:val="32"/>
          <w:szCs w:val="32"/>
          <w:lang w:val="en-US" w:eastAsia="zh-CN" w:bidi="ar"/>
        </w:rPr>
        <w:t>应建立文件管理与控制管理制度，对本单位及外来文件（如法律法规、标准等）进行有效管理，确保所使用的文件的充分性、适宜性及使用文件的有效版本。</w:t>
      </w:r>
    </w:p>
    <w:p w14:paraId="5F20ED68">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b/>
          <w:bCs/>
          <w:kern w:val="2"/>
          <w:sz w:val="32"/>
          <w:szCs w:val="32"/>
          <w:lang w:val="en-US" w:eastAsia="zh-CN" w:bidi="ar"/>
        </w:rPr>
        <w:t>8.2.1.3</w:t>
      </w:r>
      <w:r>
        <w:rPr>
          <w:rFonts w:hint="eastAsia" w:ascii="方正仿宋_GBK" w:hAnsi="方正仿宋_GBK" w:eastAsia="方正仿宋_GBK" w:cs="方正仿宋_GBK"/>
          <w:kern w:val="2"/>
          <w:sz w:val="32"/>
          <w:szCs w:val="32"/>
          <w:lang w:val="en-US" w:eastAsia="zh-CN" w:bidi="ar"/>
        </w:rPr>
        <w:t>应建立记录控制程序，明确记录的标识、贮存、保护、检索、保存期限和处置所需的控制，并确保记录的清晰、完整、可追溯，以作为符合规定要求的证据。</w:t>
      </w:r>
    </w:p>
    <w:p w14:paraId="323B7CF7">
      <w:pPr>
        <w:keepNext w:val="0"/>
        <w:keepLines w:val="0"/>
        <w:widowControl w:val="0"/>
        <w:suppressLineNumbers w:val="0"/>
        <w:spacing w:before="0" w:beforeAutospacing="0" w:after="0" w:afterAutospacing="0" w:line="600" w:lineRule="exact"/>
        <w:ind w:left="0" w:right="0" w:firstLine="48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进货查验记录和相关凭证的保存期限不得少于产品保质期满后</w:t>
      </w:r>
      <w:r>
        <w:rPr>
          <w:rFonts w:hint="default" w:ascii="Times New Roman" w:hAnsi="Times New Roman" w:eastAsia="方正仿宋_GBK" w:cs="Times New Roman"/>
          <w:kern w:val="2"/>
          <w:sz w:val="32"/>
          <w:szCs w:val="32"/>
          <w:lang w:val="en-US" w:eastAsia="zh-CN" w:bidi="ar"/>
        </w:rPr>
        <w:t>6</w:t>
      </w:r>
      <w:r>
        <w:rPr>
          <w:rFonts w:hint="eastAsia" w:ascii="方正仿宋_GBK" w:hAnsi="方正仿宋_GBK" w:eastAsia="方正仿宋_GBK" w:cs="方正仿宋_GBK"/>
          <w:kern w:val="2"/>
          <w:sz w:val="32"/>
          <w:szCs w:val="32"/>
          <w:lang w:val="en-US" w:eastAsia="zh-CN" w:bidi="ar"/>
        </w:rPr>
        <w:t>个月。没有明确保质期的，保存期限不得少于</w:t>
      </w:r>
      <w:r>
        <w:rPr>
          <w:rFonts w:hint="default" w:ascii="Times New Roman" w:hAnsi="Times New Roman" w:eastAsia="方正仿宋_GBK" w:cs="Times New Roman"/>
          <w:kern w:val="2"/>
          <w:sz w:val="32"/>
          <w:szCs w:val="32"/>
          <w:lang w:val="en-US" w:eastAsia="zh-CN" w:bidi="ar"/>
        </w:rPr>
        <w:t>2</w:t>
      </w:r>
      <w:r>
        <w:rPr>
          <w:rFonts w:hint="eastAsia" w:ascii="方正仿宋_GBK" w:hAnsi="方正仿宋_GBK" w:eastAsia="方正仿宋_GBK" w:cs="方正仿宋_GBK"/>
          <w:kern w:val="2"/>
          <w:sz w:val="32"/>
          <w:szCs w:val="32"/>
          <w:lang w:val="en-US" w:eastAsia="zh-CN" w:bidi="ar"/>
        </w:rPr>
        <w:t>年。其他各项记录保存期限宜为</w:t>
      </w:r>
      <w:r>
        <w:rPr>
          <w:rFonts w:hint="default" w:ascii="Times New Roman" w:hAnsi="Times New Roman" w:eastAsia="方正仿宋_GBK" w:cs="Times New Roman"/>
          <w:kern w:val="2"/>
          <w:sz w:val="32"/>
          <w:szCs w:val="32"/>
          <w:lang w:val="en-US" w:eastAsia="zh-CN" w:bidi="ar"/>
        </w:rPr>
        <w:t>2</w:t>
      </w:r>
      <w:r>
        <w:rPr>
          <w:rFonts w:hint="eastAsia" w:ascii="方正仿宋_GBK" w:hAnsi="方正仿宋_GBK" w:eastAsia="方正仿宋_GBK" w:cs="方正仿宋_GBK"/>
          <w:kern w:val="2"/>
          <w:sz w:val="32"/>
          <w:szCs w:val="32"/>
          <w:lang w:val="en-US" w:eastAsia="zh-CN" w:bidi="ar"/>
        </w:rPr>
        <w:t>年。</w:t>
      </w:r>
    </w:p>
    <w:p w14:paraId="11A256BC">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方正仿宋_GBK" w:cs="Times New Roman"/>
          <w:b/>
          <w:bCs/>
          <w:kern w:val="2"/>
          <w:sz w:val="32"/>
          <w:szCs w:val="32"/>
        </w:rPr>
      </w:pPr>
      <w:bookmarkStart w:id="39" w:name="_Toc1218050625"/>
      <w:bookmarkEnd w:id="39"/>
      <w:r>
        <w:rPr>
          <w:rFonts w:hint="default" w:ascii="Times New Roman" w:hAnsi="Times New Roman" w:eastAsia="方正仿宋_GBK" w:cs="Times New Roman"/>
          <w:b/>
          <w:bCs/>
          <w:kern w:val="2"/>
          <w:sz w:val="32"/>
          <w:szCs w:val="32"/>
          <w:lang w:val="en-US" w:eastAsia="zh-CN" w:bidi="ar"/>
        </w:rPr>
        <w:t xml:space="preserve">8.2.2 </w:t>
      </w:r>
      <w:r>
        <w:rPr>
          <w:rFonts w:hint="eastAsia" w:ascii="方正仿宋_GBK" w:hAnsi="方正仿宋_GBK" w:eastAsia="方正仿宋_GBK" w:cs="方正仿宋_GBK"/>
          <w:b/>
          <w:bCs/>
          <w:kern w:val="2"/>
          <w:sz w:val="32"/>
          <w:szCs w:val="32"/>
          <w:lang w:val="en-US" w:eastAsia="zh-CN" w:bidi="ar"/>
        </w:rPr>
        <w:t>食品安全方针和目标</w:t>
      </w:r>
    </w:p>
    <w:p w14:paraId="18EEDEDC">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8.2.2.1</w:t>
      </w:r>
      <w:r>
        <w:rPr>
          <w:rFonts w:hint="eastAsia" w:ascii="方正仿宋_GBK" w:hAnsi="方正仿宋_GBK" w:eastAsia="方正仿宋_GBK" w:cs="方正仿宋_GBK"/>
          <w:kern w:val="2"/>
          <w:sz w:val="32"/>
          <w:szCs w:val="32"/>
          <w:lang w:val="en-US" w:eastAsia="zh-CN" w:bidi="ar"/>
        </w:rPr>
        <w:t>最高管理者应制定并颁发食品安全方针和目标。</w:t>
      </w:r>
    </w:p>
    <w:p w14:paraId="781039C1">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方正仿宋_GBK" w:cs="Times New Roman"/>
          <w:b/>
          <w:bCs/>
          <w:kern w:val="2"/>
          <w:sz w:val="32"/>
          <w:szCs w:val="32"/>
        </w:rPr>
      </w:pPr>
      <w:r>
        <w:rPr>
          <w:rFonts w:hint="default" w:ascii="Times New Roman" w:hAnsi="Times New Roman" w:eastAsia="方正仿宋_GBK" w:cs="Times New Roman"/>
          <w:kern w:val="2"/>
          <w:sz w:val="32"/>
          <w:szCs w:val="32"/>
          <w:lang w:val="en-US" w:eastAsia="zh-CN" w:bidi="ar"/>
        </w:rPr>
        <w:t>8.2.2.2</w:t>
      </w:r>
      <w:r>
        <w:rPr>
          <w:rFonts w:hint="eastAsia" w:ascii="方正仿宋_GBK" w:hAnsi="方正仿宋_GBK" w:eastAsia="方正仿宋_GBK" w:cs="方正仿宋_GBK"/>
          <w:kern w:val="2"/>
          <w:sz w:val="32"/>
          <w:szCs w:val="32"/>
          <w:lang w:val="en-US" w:eastAsia="zh-CN" w:bidi="ar"/>
        </w:rPr>
        <w:t>方针和目标内容应与食品安全要求相符，应定期监视和测量目标的达成情况。</w:t>
      </w:r>
    </w:p>
    <w:p w14:paraId="0CEBDECF">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方正仿宋_GBK" w:cs="Times New Roman"/>
          <w:b/>
          <w:bCs/>
          <w:kern w:val="2"/>
          <w:sz w:val="32"/>
          <w:szCs w:val="32"/>
        </w:rPr>
      </w:pPr>
      <w:bookmarkStart w:id="40" w:name="_Toc1962731171"/>
      <w:bookmarkEnd w:id="40"/>
      <w:r>
        <w:rPr>
          <w:rFonts w:hint="default" w:ascii="Times New Roman" w:hAnsi="Times New Roman" w:eastAsia="方正仿宋_GBK" w:cs="Times New Roman"/>
          <w:b/>
          <w:bCs/>
          <w:kern w:val="2"/>
          <w:sz w:val="32"/>
          <w:szCs w:val="32"/>
          <w:lang w:val="en-US" w:eastAsia="zh-CN" w:bidi="ar"/>
        </w:rPr>
        <w:t xml:space="preserve">8.2.3 </w:t>
      </w:r>
      <w:r>
        <w:rPr>
          <w:rFonts w:hint="eastAsia" w:ascii="方正仿宋_GBK" w:hAnsi="方正仿宋_GBK" w:eastAsia="方正仿宋_GBK" w:cs="方正仿宋_GBK"/>
          <w:b/>
          <w:bCs/>
          <w:kern w:val="2"/>
          <w:sz w:val="32"/>
          <w:szCs w:val="32"/>
          <w:lang w:val="en-US" w:eastAsia="zh-CN" w:bidi="ar"/>
        </w:rPr>
        <w:t>主体责任</w:t>
      </w:r>
    </w:p>
    <w:p w14:paraId="4ED544FF">
      <w:pPr>
        <w:keepNext w:val="0"/>
        <w:keepLines w:val="0"/>
        <w:widowControl w:val="0"/>
        <w:suppressLineNumbers w:val="0"/>
        <w:spacing w:before="0" w:beforeAutospacing="0" w:after="0" w:afterAutospacing="0" w:line="600" w:lineRule="exact"/>
        <w:ind w:left="0" w:right="0" w:firstLine="48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应积极落实食品安全主体责任制度，主动承担食品安全主体责任，提供安全卫生的餐饮服务，包括但不限于</w:t>
      </w:r>
    </w:p>
    <w:p w14:paraId="60931F45">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在经营现场醒目位置悬挂食品安全总监、食品安全员证照或复印件；</w:t>
      </w:r>
    </w:p>
    <w:p w14:paraId="34665B10">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加贴食品安全承诺标语或签署诚信经营承诺书；</w:t>
      </w:r>
    </w:p>
    <w:p w14:paraId="183DC762">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在经营场所醒目位置公示营业执照、食品经营许可证、日常监督检查结果记录表、公示从事接触直接入口食品工作从业人员的健康证明等需公示的证件</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资料等。</w:t>
      </w:r>
    </w:p>
    <w:p w14:paraId="465C3472">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方正仿宋_GBK" w:cs="Times New Roman"/>
          <w:b/>
          <w:bCs/>
          <w:kern w:val="2"/>
          <w:sz w:val="32"/>
          <w:szCs w:val="32"/>
        </w:rPr>
      </w:pPr>
      <w:bookmarkStart w:id="41" w:name="_Toc126489430"/>
      <w:bookmarkEnd w:id="41"/>
      <w:r>
        <w:rPr>
          <w:rFonts w:hint="default" w:ascii="Times New Roman" w:hAnsi="Times New Roman" w:eastAsia="方正仿宋_GBK" w:cs="Times New Roman"/>
          <w:b/>
          <w:bCs/>
          <w:kern w:val="2"/>
          <w:sz w:val="32"/>
          <w:szCs w:val="32"/>
          <w:lang w:val="en-US" w:eastAsia="zh-CN" w:bidi="ar"/>
        </w:rPr>
        <w:t>8.2.4</w:t>
      </w:r>
      <w:r>
        <w:rPr>
          <w:rFonts w:hint="eastAsia" w:ascii="方正仿宋_GBK" w:hAnsi="方正仿宋_GBK" w:eastAsia="方正仿宋_GBK" w:cs="方正仿宋_GBK"/>
          <w:b/>
          <w:bCs/>
          <w:kern w:val="2"/>
          <w:sz w:val="32"/>
          <w:szCs w:val="32"/>
          <w:lang w:val="en-US" w:eastAsia="zh-CN" w:bidi="ar"/>
        </w:rPr>
        <w:t>人力资源</w:t>
      </w:r>
    </w:p>
    <w:p w14:paraId="46B03706">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b/>
          <w:bCs/>
          <w:kern w:val="2"/>
          <w:sz w:val="32"/>
          <w:szCs w:val="32"/>
          <w:lang w:val="en-US" w:eastAsia="zh-CN" w:bidi="ar"/>
        </w:rPr>
        <w:t>8.2.4.1</w:t>
      </w:r>
      <w:r>
        <w:rPr>
          <w:rFonts w:hint="default" w:ascii="Times New Roman" w:hAnsi="Times New Roman" w:eastAsia="方正仿宋_GBK" w:cs="Times New Roman"/>
          <w:kern w:val="2"/>
          <w:sz w:val="32"/>
          <w:szCs w:val="32"/>
          <w:lang w:val="en-US" w:eastAsia="zh-CN" w:bidi="ar"/>
        </w:rPr>
        <w:t xml:space="preserve"> </w:t>
      </w:r>
      <w:r>
        <w:rPr>
          <w:rFonts w:hint="eastAsia" w:ascii="方正仿宋_GBK" w:hAnsi="方正仿宋_GBK" w:eastAsia="方正仿宋_GBK" w:cs="方正仿宋_GBK"/>
          <w:kern w:val="2"/>
          <w:sz w:val="32"/>
          <w:szCs w:val="32"/>
          <w:lang w:val="en-US" w:eastAsia="zh-CN" w:bidi="ar"/>
        </w:rPr>
        <w:t>应建立人力资源管理制度，明确各岗位员工能力及工作职责，确保从业人员熟知其在食品安全管理方面的权利与义务。</w:t>
      </w:r>
    </w:p>
    <w:p w14:paraId="2208F5CB">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b/>
          <w:bCs/>
          <w:kern w:val="2"/>
          <w:sz w:val="32"/>
          <w:szCs w:val="32"/>
          <w:lang w:val="en-US" w:eastAsia="zh-CN" w:bidi="ar"/>
        </w:rPr>
        <w:t xml:space="preserve">8.2.4.2 </w:t>
      </w:r>
      <w:r>
        <w:rPr>
          <w:rFonts w:hint="eastAsia" w:ascii="方正仿宋_GBK" w:hAnsi="方正仿宋_GBK" w:eastAsia="方正仿宋_GBK" w:cs="方正仿宋_GBK"/>
          <w:kern w:val="2"/>
          <w:sz w:val="32"/>
          <w:szCs w:val="32"/>
          <w:lang w:val="en-US" w:eastAsia="zh-CN" w:bidi="ar"/>
        </w:rPr>
        <w:t>应建立从业人员培训制度，制定培训计划，为从业人员提供持续的培训，培训内容包括但不限于专业技术知识及操作技能、食品安全有关法律法规、卫生知识、消防安全、劳动安全、食品安全等知识。</w:t>
      </w:r>
    </w:p>
    <w:p w14:paraId="4A01A707">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b/>
          <w:bCs/>
          <w:kern w:val="2"/>
          <w:sz w:val="32"/>
          <w:szCs w:val="32"/>
          <w:lang w:val="en-US" w:eastAsia="zh-CN" w:bidi="ar"/>
        </w:rPr>
        <w:t>8.2.4.3</w:t>
      </w:r>
      <w:r>
        <w:rPr>
          <w:rFonts w:hint="eastAsia" w:ascii="方正仿宋_GBK" w:hAnsi="方正仿宋_GBK" w:eastAsia="方正仿宋_GBK" w:cs="方正仿宋_GBK"/>
          <w:kern w:val="2"/>
          <w:sz w:val="32"/>
          <w:szCs w:val="32"/>
          <w:lang w:val="en-US" w:eastAsia="zh-CN" w:bidi="ar"/>
        </w:rPr>
        <w:t>应确保所有员工经考核合格后方可上岗，并定期对所有员工进行食品安全培训及考核。</w:t>
      </w:r>
    </w:p>
    <w:p w14:paraId="689654DE">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b/>
          <w:bCs/>
          <w:kern w:val="2"/>
          <w:sz w:val="32"/>
          <w:szCs w:val="32"/>
          <w:lang w:val="en-US" w:eastAsia="zh-CN" w:bidi="ar"/>
        </w:rPr>
        <w:t>8.2.4.4</w:t>
      </w:r>
      <w:r>
        <w:rPr>
          <w:rFonts w:hint="eastAsia" w:ascii="方正仿宋_GBK" w:hAnsi="方正仿宋_GBK" w:eastAsia="方正仿宋_GBK" w:cs="方正仿宋_GBK"/>
          <w:kern w:val="2"/>
          <w:sz w:val="32"/>
          <w:szCs w:val="32"/>
          <w:lang w:val="en-US" w:eastAsia="zh-CN" w:bidi="ar"/>
        </w:rPr>
        <w:t>当食品安全相关法律法规标准更新时，应及时开展培训。</w:t>
      </w:r>
    </w:p>
    <w:p w14:paraId="57B65D7D">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b/>
          <w:bCs/>
          <w:kern w:val="2"/>
          <w:sz w:val="32"/>
          <w:szCs w:val="32"/>
          <w:lang w:val="en-US" w:eastAsia="zh-CN" w:bidi="ar"/>
        </w:rPr>
        <w:t>8.2.4.5</w:t>
      </w:r>
      <w:r>
        <w:rPr>
          <w:rFonts w:hint="eastAsia" w:ascii="方正仿宋_GBK" w:hAnsi="方正仿宋_GBK" w:eastAsia="方正仿宋_GBK" w:cs="方正仿宋_GBK"/>
          <w:kern w:val="2"/>
          <w:sz w:val="32"/>
          <w:szCs w:val="32"/>
          <w:lang w:val="en-US" w:eastAsia="zh-CN" w:bidi="ar"/>
        </w:rPr>
        <w:t>应设置从事食品安全管理的专门机构，并配备足够数量的专（兼）职食品安全管理人员，食品安全管理人员应按规定参加食品安全培训。</w:t>
      </w:r>
    </w:p>
    <w:p w14:paraId="7E187DEE">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方正仿宋_GBK" w:cs="Times New Roman"/>
          <w:b/>
          <w:bCs/>
          <w:kern w:val="2"/>
          <w:sz w:val="32"/>
          <w:szCs w:val="32"/>
        </w:rPr>
      </w:pPr>
      <w:bookmarkStart w:id="42" w:name="_Toc2046523127"/>
      <w:bookmarkEnd w:id="42"/>
      <w:r>
        <w:rPr>
          <w:rFonts w:hint="default" w:ascii="Times New Roman" w:hAnsi="Times New Roman" w:eastAsia="方正仿宋_GBK" w:cs="Times New Roman"/>
          <w:b/>
          <w:bCs/>
          <w:kern w:val="2"/>
          <w:sz w:val="32"/>
          <w:szCs w:val="32"/>
          <w:lang w:val="en-US" w:eastAsia="zh-CN" w:bidi="ar"/>
        </w:rPr>
        <w:t>8.2.5</w:t>
      </w:r>
      <w:r>
        <w:rPr>
          <w:rFonts w:hint="eastAsia" w:ascii="方正仿宋_GBK" w:hAnsi="方正仿宋_GBK" w:eastAsia="方正仿宋_GBK" w:cs="方正仿宋_GBK"/>
          <w:b/>
          <w:bCs/>
          <w:kern w:val="2"/>
          <w:sz w:val="32"/>
          <w:szCs w:val="32"/>
          <w:lang w:val="en-US" w:eastAsia="zh-CN" w:bidi="ar"/>
        </w:rPr>
        <w:t>危害分析及控制</w:t>
      </w:r>
    </w:p>
    <w:p w14:paraId="64CB4B4C">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b/>
          <w:bCs/>
          <w:kern w:val="2"/>
          <w:sz w:val="32"/>
          <w:szCs w:val="32"/>
          <w:lang w:val="en-US" w:eastAsia="zh-CN" w:bidi="ar"/>
        </w:rPr>
        <w:t>8.2.5.1</w:t>
      </w:r>
      <w:r>
        <w:rPr>
          <w:rFonts w:hint="eastAsia" w:ascii="方正仿宋_GBK" w:hAnsi="方正仿宋_GBK" w:eastAsia="方正仿宋_GBK" w:cs="方正仿宋_GBK"/>
          <w:kern w:val="2"/>
          <w:sz w:val="32"/>
          <w:szCs w:val="32"/>
          <w:lang w:val="en-US" w:eastAsia="zh-CN" w:bidi="ar"/>
        </w:rPr>
        <w:t>食品安全小组应对本单位食品安全管理体系范围内可能出现的潜在危害进行识别与评估，确定关键控制点（</w:t>
      </w:r>
      <w:r>
        <w:rPr>
          <w:rFonts w:hint="default" w:ascii="Times New Roman" w:hAnsi="Times New Roman" w:eastAsia="方正仿宋_GBK" w:cs="Times New Roman"/>
          <w:kern w:val="2"/>
          <w:sz w:val="32"/>
          <w:szCs w:val="32"/>
          <w:lang w:val="en-US" w:eastAsia="zh-CN" w:bidi="ar"/>
        </w:rPr>
        <w:t>CCP</w:t>
      </w:r>
      <w:r>
        <w:rPr>
          <w:rFonts w:hint="eastAsia" w:ascii="方正仿宋_GBK" w:hAnsi="方正仿宋_GBK" w:eastAsia="方正仿宋_GBK" w:cs="方正仿宋_GBK"/>
          <w:kern w:val="2"/>
          <w:sz w:val="32"/>
          <w:szCs w:val="32"/>
          <w:lang w:val="en-US" w:eastAsia="zh-CN" w:bidi="ar"/>
        </w:rPr>
        <w:t>），并保留识别与评估过程证据。</w:t>
      </w:r>
    </w:p>
    <w:p w14:paraId="03FBC500">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b/>
          <w:bCs/>
          <w:kern w:val="2"/>
          <w:sz w:val="32"/>
          <w:szCs w:val="32"/>
          <w:lang w:val="en-US" w:eastAsia="zh-CN" w:bidi="ar"/>
        </w:rPr>
        <w:t>8.2.5.2</w:t>
      </w:r>
      <w:r>
        <w:rPr>
          <w:rFonts w:hint="eastAsia" w:ascii="方正仿宋_GBK" w:hAnsi="方正仿宋_GBK" w:eastAsia="方正仿宋_GBK" w:cs="方正仿宋_GBK"/>
          <w:kern w:val="2"/>
          <w:sz w:val="32"/>
          <w:szCs w:val="32"/>
          <w:lang w:val="en-US" w:eastAsia="zh-CN" w:bidi="ar"/>
        </w:rPr>
        <w:t>应为所确定的关键控制点（</w:t>
      </w:r>
      <w:r>
        <w:rPr>
          <w:rFonts w:hint="default" w:ascii="Times New Roman" w:hAnsi="Times New Roman" w:eastAsia="方正仿宋_GBK" w:cs="Times New Roman"/>
          <w:kern w:val="2"/>
          <w:sz w:val="32"/>
          <w:szCs w:val="32"/>
          <w:lang w:val="en-US" w:eastAsia="zh-CN" w:bidi="ar"/>
        </w:rPr>
        <w:t>CCP</w:t>
      </w:r>
      <w:r>
        <w:rPr>
          <w:rFonts w:hint="eastAsia" w:ascii="方正仿宋_GBK" w:hAnsi="方正仿宋_GBK" w:eastAsia="方正仿宋_GBK" w:cs="方正仿宋_GBK"/>
          <w:kern w:val="2"/>
          <w:sz w:val="32"/>
          <w:szCs w:val="32"/>
          <w:lang w:val="en-US" w:eastAsia="zh-CN" w:bidi="ar"/>
        </w:rPr>
        <w:t>）制定适宜充分的控制措施，将相应的危害控制在可接受水平。</w:t>
      </w:r>
    </w:p>
    <w:p w14:paraId="4891F34B">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方正仿宋_GBK" w:cs="Times New Roman"/>
          <w:b/>
          <w:bCs/>
          <w:kern w:val="2"/>
          <w:sz w:val="32"/>
          <w:szCs w:val="32"/>
        </w:rPr>
      </w:pPr>
      <w:bookmarkStart w:id="43" w:name="_Toc1816105137"/>
      <w:bookmarkEnd w:id="43"/>
      <w:r>
        <w:rPr>
          <w:rFonts w:hint="default" w:ascii="Times New Roman" w:hAnsi="Times New Roman" w:eastAsia="方正仿宋_GBK" w:cs="Times New Roman"/>
          <w:b/>
          <w:bCs/>
          <w:kern w:val="2"/>
          <w:sz w:val="32"/>
          <w:szCs w:val="32"/>
          <w:lang w:val="en-US" w:eastAsia="zh-CN" w:bidi="ar"/>
        </w:rPr>
        <w:t>8.2.6</w:t>
      </w:r>
      <w:r>
        <w:rPr>
          <w:rFonts w:hint="eastAsia" w:ascii="方正仿宋_GBK" w:hAnsi="方正仿宋_GBK" w:eastAsia="方正仿宋_GBK" w:cs="方正仿宋_GBK"/>
          <w:b/>
          <w:bCs/>
          <w:kern w:val="2"/>
          <w:sz w:val="32"/>
          <w:szCs w:val="32"/>
          <w:lang w:val="en-US" w:eastAsia="zh-CN" w:bidi="ar"/>
        </w:rPr>
        <w:t>前提方案</w:t>
      </w:r>
    </w:p>
    <w:p w14:paraId="72EA4D91">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方正仿宋_GBK" w:cs="Times New Roman"/>
          <w:b/>
          <w:bCs/>
          <w:kern w:val="2"/>
          <w:sz w:val="32"/>
          <w:szCs w:val="32"/>
        </w:rPr>
      </w:pPr>
      <w:r>
        <w:rPr>
          <w:rFonts w:hint="default" w:ascii="Times New Roman" w:hAnsi="Times New Roman" w:eastAsia="方正仿宋_GBK" w:cs="Times New Roman"/>
          <w:b/>
          <w:bCs/>
          <w:kern w:val="2"/>
          <w:sz w:val="32"/>
          <w:szCs w:val="32"/>
          <w:lang w:val="en-US" w:eastAsia="zh-CN" w:bidi="ar"/>
        </w:rPr>
        <w:t>8.2.6.1</w:t>
      </w:r>
      <w:r>
        <w:rPr>
          <w:rFonts w:hint="eastAsia" w:ascii="方正仿宋_GBK" w:hAnsi="方正仿宋_GBK" w:eastAsia="方正仿宋_GBK" w:cs="方正仿宋_GBK"/>
          <w:b/>
          <w:bCs/>
          <w:kern w:val="2"/>
          <w:sz w:val="32"/>
          <w:szCs w:val="32"/>
          <w:lang w:val="en-US" w:eastAsia="zh-CN" w:bidi="ar"/>
        </w:rPr>
        <w:t>设计与布局</w:t>
      </w:r>
    </w:p>
    <w:p w14:paraId="3F626529">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1</w:t>
      </w:r>
      <w:r>
        <w:rPr>
          <w:rFonts w:hint="eastAsia" w:ascii="方正仿宋_GBK" w:hAnsi="方正仿宋_GBK" w:eastAsia="方正仿宋_GBK" w:cs="方正仿宋_GBK"/>
          <w:kern w:val="2"/>
          <w:sz w:val="32"/>
          <w:szCs w:val="32"/>
          <w:lang w:val="en-US" w:eastAsia="zh-CN" w:bidi="ar"/>
        </w:rPr>
        <w:t>）应严格按照规定的条件和要求从事餐饮服务活动，未经许可不得擅自改变经营布局。</w:t>
      </w:r>
    </w:p>
    <w:p w14:paraId="348B45B7">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2</w:t>
      </w:r>
      <w:r>
        <w:rPr>
          <w:rFonts w:hint="eastAsia" w:ascii="方正仿宋_GBK" w:hAnsi="方正仿宋_GBK" w:eastAsia="方正仿宋_GBK" w:cs="方正仿宋_GBK"/>
          <w:kern w:val="2"/>
          <w:sz w:val="32"/>
          <w:szCs w:val="32"/>
          <w:lang w:val="en-US" w:eastAsia="zh-CN" w:bidi="ar"/>
        </w:rPr>
        <w:t>）应对经营场所的环境设施设备定期进行维护和保养，包括但不限于：门、窗、天花板、隔离网、管道等，确保能避免有害生物的侵入。</w:t>
      </w:r>
    </w:p>
    <w:p w14:paraId="1E0A4F7D">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方正仿宋_GBK" w:cs="Times New Roman"/>
          <w:b/>
          <w:bCs/>
          <w:kern w:val="2"/>
          <w:sz w:val="32"/>
          <w:szCs w:val="32"/>
        </w:rPr>
      </w:pPr>
      <w:r>
        <w:rPr>
          <w:rFonts w:hint="default" w:ascii="Times New Roman" w:hAnsi="Times New Roman" w:eastAsia="方正仿宋_GBK" w:cs="Times New Roman"/>
          <w:b/>
          <w:bCs/>
          <w:kern w:val="2"/>
          <w:sz w:val="32"/>
          <w:szCs w:val="32"/>
          <w:lang w:val="en-US" w:eastAsia="zh-CN" w:bidi="ar"/>
        </w:rPr>
        <w:t>8.2.6.2</w:t>
      </w:r>
      <w:r>
        <w:rPr>
          <w:rFonts w:hint="eastAsia" w:ascii="方正仿宋_GBK" w:hAnsi="方正仿宋_GBK" w:eastAsia="方正仿宋_GBK" w:cs="方正仿宋_GBK"/>
          <w:b/>
          <w:bCs/>
          <w:kern w:val="2"/>
          <w:sz w:val="32"/>
          <w:szCs w:val="32"/>
          <w:lang w:val="en-US" w:eastAsia="zh-CN" w:bidi="ar"/>
        </w:rPr>
        <w:t>设备设施</w:t>
      </w:r>
    </w:p>
    <w:p w14:paraId="6AB3E10A">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1</w:t>
      </w:r>
      <w:r>
        <w:rPr>
          <w:rFonts w:hint="eastAsia" w:ascii="方正仿宋_GBK" w:hAnsi="方正仿宋_GBK" w:eastAsia="方正仿宋_GBK" w:cs="方正仿宋_GBK"/>
          <w:kern w:val="2"/>
          <w:sz w:val="32"/>
          <w:szCs w:val="32"/>
          <w:lang w:val="en-US" w:eastAsia="zh-CN" w:bidi="ar"/>
        </w:rPr>
        <w:t>） 供水设施和排水设施</w:t>
      </w:r>
    </w:p>
    <w:p w14:paraId="7EC52F05">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color w:val="000000"/>
          <w:kern w:val="2"/>
          <w:sz w:val="32"/>
          <w:szCs w:val="32"/>
          <w:lang w:val="en-US" w:eastAsia="zh-CN" w:bidi="ar"/>
        </w:rPr>
        <w:t>食品加工用水水质应符合</w:t>
      </w:r>
      <w:r>
        <w:rPr>
          <w:rFonts w:hint="default" w:ascii="Times New Roman" w:hAnsi="Times New Roman" w:eastAsia="方正仿宋_GBK" w:cs="Times New Roman"/>
          <w:kern w:val="2"/>
          <w:sz w:val="32"/>
          <w:szCs w:val="32"/>
          <w:lang w:val="en-US" w:eastAsia="zh-CN" w:bidi="ar"/>
        </w:rPr>
        <w:t>GB 5749-2022</w:t>
      </w:r>
      <w:r>
        <w:rPr>
          <w:rFonts w:hint="eastAsia" w:ascii="方正仿宋_GBK" w:hAnsi="方正仿宋_GBK" w:eastAsia="方正仿宋_GBK" w:cs="方正仿宋_GBK"/>
          <w:color w:val="000000"/>
          <w:kern w:val="2"/>
          <w:sz w:val="32"/>
          <w:szCs w:val="32"/>
          <w:lang w:val="en-US" w:eastAsia="zh-CN" w:bidi="ar"/>
        </w:rPr>
        <w:t>《生活饮用水卫生标准》的要求。对加工用水水质有特殊要求的食品（如现榨果汁、食用冰），应经过净水设施处理，符合</w:t>
      </w:r>
      <w:r>
        <w:rPr>
          <w:rFonts w:hint="default" w:ascii="Times New Roman" w:hAnsi="Times New Roman" w:eastAsia="方正仿宋_GBK" w:cs="Times New Roman"/>
          <w:kern w:val="2"/>
          <w:sz w:val="32"/>
          <w:szCs w:val="32"/>
          <w:lang w:val="en-US" w:eastAsia="zh-CN" w:bidi="ar"/>
        </w:rPr>
        <w:t>CJ94-2005</w:t>
      </w:r>
      <w:r>
        <w:rPr>
          <w:rFonts w:hint="eastAsia" w:ascii="方正仿宋_GBK" w:hAnsi="方正仿宋_GBK" w:eastAsia="方正仿宋_GBK" w:cs="方正仿宋_GBK"/>
          <w:color w:val="000000"/>
          <w:kern w:val="2"/>
          <w:sz w:val="32"/>
          <w:szCs w:val="32"/>
          <w:lang w:val="en-US" w:eastAsia="zh-CN" w:bidi="ar"/>
        </w:rPr>
        <w:t>《饮用净水水质标准》的要求。使用预包装饮用水，应符合其执行标准</w:t>
      </w:r>
      <w:r>
        <w:rPr>
          <w:rFonts w:hint="eastAsia" w:ascii="方正仿宋_GBK" w:hAnsi="方正仿宋_GBK" w:eastAsia="方正仿宋_GBK" w:cs="方正仿宋_GBK"/>
          <w:kern w:val="2"/>
          <w:sz w:val="32"/>
          <w:szCs w:val="32"/>
          <w:lang w:val="en-US" w:eastAsia="zh-CN" w:bidi="ar"/>
        </w:rPr>
        <w:t>要求。</w:t>
      </w:r>
    </w:p>
    <w:p w14:paraId="3E8805FD">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食品加工用水与其他不与食品接触的用水（如间接冷凝水、污水、废水等）应以完全分离的管道输送，确保无逆流或相互交接。</w:t>
      </w:r>
    </w:p>
    <w:p w14:paraId="4BC77A2F">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2</w:t>
      </w:r>
      <w:r>
        <w:rPr>
          <w:rFonts w:hint="eastAsia" w:ascii="方正仿宋_GBK" w:hAnsi="方正仿宋_GBK" w:eastAsia="方正仿宋_GBK" w:cs="方正仿宋_GBK"/>
          <w:kern w:val="2"/>
          <w:sz w:val="32"/>
          <w:szCs w:val="32"/>
          <w:lang w:val="en-US" w:eastAsia="zh-CN" w:bidi="ar"/>
        </w:rPr>
        <w:t>） 清洗消毒保洁设施</w:t>
      </w:r>
    </w:p>
    <w:p w14:paraId="4AFFFA6A">
      <w:pPr>
        <w:keepNext w:val="0"/>
        <w:keepLines w:val="0"/>
        <w:widowControl w:val="0"/>
        <w:suppressLineNumbers w:val="0"/>
        <w:spacing w:before="0" w:beforeAutospacing="0" w:after="0" w:afterAutospacing="0" w:line="600" w:lineRule="exact"/>
        <w:ind w:left="0" w:right="0" w:firstLine="48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应确保清洗、消毒、保洁设施设备放置在专用区域。</w:t>
      </w:r>
    </w:p>
    <w:p w14:paraId="5414D09D">
      <w:pPr>
        <w:keepNext w:val="0"/>
        <w:keepLines w:val="0"/>
        <w:widowControl w:val="0"/>
        <w:suppressLineNumbers w:val="0"/>
        <w:spacing w:before="0" w:beforeAutospacing="0" w:after="0" w:afterAutospacing="0" w:line="600" w:lineRule="exact"/>
        <w:ind w:left="0" w:right="0" w:firstLine="48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食品工用具的清洗设备应与食品原料、清洁用具的清洗设备明显区分，使用化学消毒方法的，应设置接触直接入口食品的工用具的专用消毒水池。</w:t>
      </w:r>
    </w:p>
    <w:p w14:paraId="74AB979E">
      <w:pPr>
        <w:keepNext w:val="0"/>
        <w:keepLines w:val="0"/>
        <w:widowControl w:val="0"/>
        <w:suppressLineNumbers w:val="0"/>
        <w:spacing w:before="0" w:beforeAutospacing="0" w:after="0" w:afterAutospacing="0" w:line="600" w:lineRule="exact"/>
        <w:ind w:left="0" w:right="0" w:firstLine="48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粗加工场所应设置动物食品、植物食品、水产品清洗水池，各类水池应以明显标识标明其用途。</w:t>
      </w:r>
    </w:p>
    <w:p w14:paraId="7AC1AFFE">
      <w:pPr>
        <w:keepNext w:val="0"/>
        <w:keepLines w:val="0"/>
        <w:widowControl w:val="0"/>
        <w:suppressLineNumbers w:val="0"/>
        <w:spacing w:before="0" w:beforeAutospacing="0" w:after="0" w:afterAutospacing="0" w:line="600" w:lineRule="exact"/>
        <w:ind w:left="0" w:right="0" w:firstLine="48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食品处理区内应设置清洁工具的清洗水池，其位置不应污染食品及其加工过程。</w:t>
      </w:r>
    </w:p>
    <w:p w14:paraId="49AA9C08">
      <w:pPr>
        <w:keepNext w:val="0"/>
        <w:keepLines w:val="0"/>
        <w:widowControl w:val="0"/>
        <w:suppressLineNumbers w:val="0"/>
        <w:spacing w:before="0" w:beforeAutospacing="0" w:after="0" w:afterAutospacing="0" w:line="600" w:lineRule="exact"/>
        <w:ind w:left="0" w:right="0" w:firstLine="48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食品处理区内应设置足够数量的洗手设施，洗手消毒的水龙头应采用非手动式，应有清洗、消毒、干手设施及洗手方法标识。</w:t>
      </w:r>
    </w:p>
    <w:p w14:paraId="3216B129">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3</w:t>
      </w:r>
      <w:r>
        <w:rPr>
          <w:rFonts w:hint="eastAsia" w:ascii="方正仿宋_GBK" w:hAnsi="方正仿宋_GBK" w:eastAsia="方正仿宋_GBK" w:cs="方正仿宋_GBK"/>
          <w:kern w:val="2"/>
          <w:sz w:val="32"/>
          <w:szCs w:val="32"/>
          <w:lang w:val="en-US" w:eastAsia="zh-CN" w:bidi="ar"/>
        </w:rPr>
        <w:t>） 加工制作设备设施</w:t>
      </w:r>
    </w:p>
    <w:p w14:paraId="46407E04">
      <w:pPr>
        <w:keepNext w:val="0"/>
        <w:keepLines w:val="0"/>
        <w:widowControl w:val="0"/>
        <w:suppressLineNumbers w:val="0"/>
        <w:spacing w:before="0" w:beforeAutospacing="0" w:after="0" w:afterAutospacing="0" w:line="600" w:lineRule="exact"/>
        <w:ind w:left="0" w:right="0" w:firstLine="48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应根据加工制作食品的需要，配备相应的设施、设备、容器、工具等，加工制作食品的设施、设备、容器、工具不得用于与加工制作食品无关的用途。</w:t>
      </w:r>
    </w:p>
    <w:p w14:paraId="5A52BDE1">
      <w:pPr>
        <w:keepNext w:val="0"/>
        <w:keepLines w:val="0"/>
        <w:widowControl w:val="0"/>
        <w:suppressLineNumbers w:val="0"/>
        <w:spacing w:before="0" w:beforeAutospacing="0" w:after="0" w:afterAutospacing="0" w:line="600" w:lineRule="exact"/>
        <w:ind w:left="0" w:right="0" w:firstLine="48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设备的摆放、安装应便于清洁和操作，减少交叉污染。</w:t>
      </w:r>
    </w:p>
    <w:p w14:paraId="2F7E1339">
      <w:pPr>
        <w:keepNext w:val="0"/>
        <w:keepLines w:val="0"/>
        <w:widowControl w:val="0"/>
        <w:suppressLineNumbers w:val="0"/>
        <w:spacing w:before="0" w:beforeAutospacing="0" w:after="0" w:afterAutospacing="0" w:line="600" w:lineRule="exact"/>
        <w:ind w:left="0" w:right="0" w:firstLine="48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食品设备、容器和工具与食品的接触面应平滑、无凹陷或裂缝，内部角落部位避免有尖角，防止聚积食品碎屑、污垢等。</w:t>
      </w:r>
    </w:p>
    <w:p w14:paraId="1F5ED21D">
      <w:pPr>
        <w:keepNext w:val="0"/>
        <w:keepLines w:val="0"/>
        <w:widowControl w:val="0"/>
        <w:suppressLineNumbers w:val="0"/>
        <w:spacing w:before="0" w:beforeAutospacing="0" w:after="0" w:afterAutospacing="0" w:line="600" w:lineRule="exact"/>
        <w:ind w:left="0" w:right="0" w:firstLine="48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用于盛放和加工原料、半成品、成品的容器、工具和设备应能明显区分，分开放置和使用。</w:t>
      </w:r>
    </w:p>
    <w:p w14:paraId="72153327">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4</w:t>
      </w:r>
      <w:r>
        <w:rPr>
          <w:rFonts w:hint="eastAsia" w:ascii="方正仿宋_GBK" w:hAnsi="方正仿宋_GBK" w:eastAsia="方正仿宋_GBK" w:cs="方正仿宋_GBK"/>
          <w:kern w:val="2"/>
          <w:sz w:val="32"/>
          <w:szCs w:val="32"/>
          <w:lang w:val="en-US" w:eastAsia="zh-CN" w:bidi="ar"/>
        </w:rPr>
        <w:t>） 照明设施</w:t>
      </w:r>
    </w:p>
    <w:p w14:paraId="1910D7CA">
      <w:pPr>
        <w:keepNext w:val="0"/>
        <w:keepLines w:val="0"/>
        <w:widowControl w:val="0"/>
        <w:suppressLineNumbers w:val="0"/>
        <w:spacing w:before="0" w:beforeAutospacing="0" w:after="0" w:afterAutospacing="0" w:line="600" w:lineRule="exact"/>
        <w:ind w:left="0" w:right="0" w:firstLine="48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食品处理区应有充足的自然采光或人工照明设施，光源不得改变食品的感官颜色。安装在暴露食品正上方的照明灯应有防护装置，避免照明灯爆裂后污染食品。</w:t>
      </w:r>
    </w:p>
    <w:p w14:paraId="1BF61477">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5</w:t>
      </w:r>
      <w:r>
        <w:rPr>
          <w:rFonts w:hint="eastAsia" w:ascii="方正仿宋_GBK" w:hAnsi="方正仿宋_GBK" w:eastAsia="方正仿宋_GBK" w:cs="方正仿宋_GBK"/>
          <w:kern w:val="2"/>
          <w:sz w:val="32"/>
          <w:szCs w:val="32"/>
          <w:lang w:val="en-US" w:eastAsia="zh-CN" w:bidi="ar"/>
        </w:rPr>
        <w:t>） 通风排烟设施</w:t>
      </w:r>
    </w:p>
    <w:p w14:paraId="59A65060">
      <w:pPr>
        <w:keepNext w:val="0"/>
        <w:keepLines w:val="0"/>
        <w:widowControl w:val="0"/>
        <w:suppressLineNumbers w:val="0"/>
        <w:spacing w:before="0" w:beforeAutospacing="0" w:after="0" w:afterAutospacing="0" w:line="600" w:lineRule="exact"/>
        <w:ind w:left="0" w:right="0" w:firstLine="48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应确保产生油烟的设备上方，设置机械排风及油烟过滤装置，过滤器便于清洁、更换。产生大量蒸汽的设备上方，设置机械排风排汽装置，并做好凝结水的引泄。</w:t>
      </w:r>
    </w:p>
    <w:p w14:paraId="170FF241">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方正仿宋_GBK" w:cs="Times New Roman"/>
          <w:b/>
          <w:bCs/>
          <w:kern w:val="2"/>
          <w:sz w:val="32"/>
          <w:szCs w:val="32"/>
        </w:rPr>
      </w:pPr>
      <w:r>
        <w:rPr>
          <w:rFonts w:hint="default" w:ascii="Times New Roman" w:hAnsi="Times New Roman" w:eastAsia="方正仿宋_GBK" w:cs="Times New Roman"/>
          <w:b/>
          <w:bCs/>
          <w:kern w:val="2"/>
          <w:sz w:val="32"/>
          <w:szCs w:val="32"/>
          <w:lang w:val="en-US" w:eastAsia="zh-CN" w:bidi="ar"/>
        </w:rPr>
        <w:t xml:space="preserve">8.2.6.3 </w:t>
      </w:r>
      <w:r>
        <w:rPr>
          <w:rFonts w:hint="eastAsia" w:ascii="方正仿宋_GBK" w:hAnsi="方正仿宋_GBK" w:eastAsia="方正仿宋_GBK" w:cs="方正仿宋_GBK"/>
          <w:b/>
          <w:bCs/>
          <w:kern w:val="2"/>
          <w:sz w:val="32"/>
          <w:szCs w:val="32"/>
          <w:lang w:val="en-US" w:eastAsia="zh-CN" w:bidi="ar"/>
        </w:rPr>
        <w:t>废弃物处理</w:t>
      </w:r>
    </w:p>
    <w:p w14:paraId="7243D06C">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1</w:t>
      </w:r>
      <w:r>
        <w:rPr>
          <w:rFonts w:hint="eastAsia" w:ascii="方正仿宋_GBK" w:hAnsi="方正仿宋_GBK" w:eastAsia="方正仿宋_GBK" w:cs="方正仿宋_GBK"/>
          <w:kern w:val="2"/>
          <w:sz w:val="32"/>
          <w:szCs w:val="32"/>
          <w:lang w:val="en-US" w:eastAsia="zh-CN" w:bidi="ar"/>
        </w:rPr>
        <w:t>）食品处理区内可能产生废弃物或垃圾的场所应设有密闭的废弃物容器，应与食品加工容器有明显区分标识。经营场所外设置的废弃物临时集中存放设施，结构应紧密，不污染环境，防止虫害孳生。</w:t>
      </w:r>
    </w:p>
    <w:p w14:paraId="3BB444AE">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2</w:t>
      </w:r>
      <w:r>
        <w:rPr>
          <w:rFonts w:hint="eastAsia" w:ascii="方正仿宋_GBK" w:hAnsi="方正仿宋_GBK" w:eastAsia="方正仿宋_GBK" w:cs="方正仿宋_GBK"/>
          <w:kern w:val="2"/>
          <w:sz w:val="32"/>
          <w:szCs w:val="32"/>
          <w:lang w:val="en-US" w:eastAsia="zh-CN" w:bidi="ar"/>
        </w:rPr>
        <w:t>）餐厨废弃物应分类放置、及时清理，不得溢出存放容器。餐厨废弃物的存放容器应及时清洁，必要时应进行消毒。</w:t>
      </w:r>
    </w:p>
    <w:p w14:paraId="6FD07413">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3</w:t>
      </w:r>
      <w:r>
        <w:rPr>
          <w:rFonts w:hint="eastAsia" w:ascii="方正仿宋_GBK" w:hAnsi="方正仿宋_GBK" w:eastAsia="方正仿宋_GBK" w:cs="方正仿宋_GBK"/>
          <w:kern w:val="2"/>
          <w:sz w:val="32"/>
          <w:szCs w:val="32"/>
          <w:lang w:val="en-US" w:eastAsia="zh-CN" w:bidi="ar"/>
        </w:rPr>
        <w:t>）应建立、实施和保持废弃物收集、存放和处置规程，确保废弃物处置方式符合有关规定。委托废弃物收运者处理的，应索取并留存餐厨废弃物收运者的资质证明复印件，并与其签订收运合同，明确各自的食品安全责任和义务。</w:t>
      </w:r>
    </w:p>
    <w:p w14:paraId="1B1153FF">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方正仿宋_GBK" w:cs="Times New Roman"/>
          <w:b/>
          <w:bCs/>
          <w:kern w:val="2"/>
          <w:sz w:val="32"/>
          <w:szCs w:val="32"/>
        </w:rPr>
      </w:pPr>
      <w:r>
        <w:rPr>
          <w:rFonts w:hint="default" w:ascii="Times New Roman" w:hAnsi="Times New Roman" w:eastAsia="方正仿宋_GBK" w:cs="Times New Roman"/>
          <w:b/>
          <w:bCs/>
          <w:kern w:val="2"/>
          <w:sz w:val="32"/>
          <w:szCs w:val="32"/>
          <w:lang w:val="en-US" w:eastAsia="zh-CN" w:bidi="ar"/>
        </w:rPr>
        <w:t xml:space="preserve">8.2.6.4 </w:t>
      </w:r>
      <w:r>
        <w:rPr>
          <w:rFonts w:hint="eastAsia" w:ascii="方正仿宋_GBK" w:hAnsi="方正仿宋_GBK" w:eastAsia="方正仿宋_GBK" w:cs="方正仿宋_GBK"/>
          <w:b/>
          <w:bCs/>
          <w:kern w:val="2"/>
          <w:sz w:val="32"/>
          <w:szCs w:val="32"/>
          <w:lang w:val="en-US" w:eastAsia="zh-CN" w:bidi="ar"/>
        </w:rPr>
        <w:t>设备、用具清洁、保养</w:t>
      </w:r>
    </w:p>
    <w:p w14:paraId="6FC9D696">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应对食品加工、储存、消毒、保洁等设备和用具的清洁、保养、维护建立操作规程。并定期对食品加工、储存、消毒、保洁等设备实施清洁保养。</w:t>
      </w:r>
    </w:p>
    <w:p w14:paraId="789365BA">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方正仿宋_GBK" w:cs="Times New Roman"/>
          <w:b/>
          <w:bCs/>
          <w:kern w:val="2"/>
          <w:sz w:val="32"/>
          <w:szCs w:val="32"/>
        </w:rPr>
      </w:pPr>
      <w:r>
        <w:rPr>
          <w:rFonts w:hint="default" w:ascii="Times New Roman" w:hAnsi="Times New Roman" w:eastAsia="方正仿宋_GBK" w:cs="Times New Roman"/>
          <w:b/>
          <w:bCs/>
          <w:kern w:val="2"/>
          <w:sz w:val="32"/>
          <w:szCs w:val="32"/>
          <w:lang w:val="en-US" w:eastAsia="zh-CN" w:bidi="ar"/>
        </w:rPr>
        <w:t xml:space="preserve">8.2.6.5 </w:t>
      </w:r>
      <w:r>
        <w:rPr>
          <w:rFonts w:hint="eastAsia" w:ascii="方正仿宋_GBK" w:hAnsi="方正仿宋_GBK" w:eastAsia="方正仿宋_GBK" w:cs="方正仿宋_GBK"/>
          <w:b/>
          <w:bCs/>
          <w:kern w:val="2"/>
          <w:sz w:val="32"/>
          <w:szCs w:val="32"/>
          <w:lang w:val="en-US" w:eastAsia="zh-CN" w:bidi="ar"/>
        </w:rPr>
        <w:t>清洗和消毒</w:t>
      </w:r>
    </w:p>
    <w:p w14:paraId="61743D97">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1</w:t>
      </w:r>
      <w:r>
        <w:rPr>
          <w:rFonts w:hint="eastAsia" w:ascii="方正仿宋_GBK" w:hAnsi="方正仿宋_GBK" w:eastAsia="方正仿宋_GBK" w:cs="方正仿宋_GBK"/>
          <w:kern w:val="2"/>
          <w:sz w:val="32"/>
          <w:szCs w:val="32"/>
          <w:lang w:val="en-US" w:eastAsia="zh-CN" w:bidi="ar"/>
        </w:rPr>
        <w:t>） 应制定清洗和消毒规程，包括清洁消毒的区域，设备或器具名称，洗涤剂</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消毒剂的名称、浓度和时间，清洁消毒的方法和频率，清洁消毒效果的验证等内容，确保食品加工场所清洁卫生，防止食品污染。</w:t>
      </w:r>
    </w:p>
    <w:p w14:paraId="3EC79340">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2</w:t>
      </w:r>
      <w:r>
        <w:rPr>
          <w:rFonts w:hint="eastAsia" w:ascii="方正仿宋_GBK" w:hAnsi="方正仿宋_GBK" w:eastAsia="方正仿宋_GBK" w:cs="方正仿宋_GBK"/>
          <w:kern w:val="2"/>
          <w:sz w:val="32"/>
          <w:szCs w:val="32"/>
          <w:lang w:val="en-US" w:eastAsia="zh-CN" w:bidi="ar"/>
        </w:rPr>
        <w:t>） 餐饮具、食品容器、工具和设备等食品接触面应采取必要的清洁和消毒措施，达到</w:t>
      </w:r>
      <w:r>
        <w:rPr>
          <w:rFonts w:hint="default" w:ascii="Times New Roman" w:hAnsi="Times New Roman" w:eastAsia="方正仿宋_GBK" w:cs="Times New Roman"/>
          <w:kern w:val="2"/>
          <w:sz w:val="32"/>
          <w:szCs w:val="32"/>
          <w:lang w:val="en-US" w:eastAsia="zh-CN" w:bidi="ar"/>
        </w:rPr>
        <w:t>GB 14934</w:t>
      </w:r>
      <w:r>
        <w:rPr>
          <w:rFonts w:hint="eastAsia" w:ascii="方正仿宋_GBK" w:hAnsi="方正仿宋_GBK" w:eastAsia="方正仿宋_GBK" w:cs="方正仿宋_GBK"/>
          <w:kern w:val="2"/>
          <w:sz w:val="32"/>
          <w:szCs w:val="32"/>
          <w:lang w:val="en-US" w:eastAsia="zh-CN" w:bidi="ar"/>
        </w:rPr>
        <w:t>《食品安全国家标准</w:t>
      </w:r>
      <w:r>
        <w:rPr>
          <w:rFonts w:hint="default" w:ascii="Times New Roman" w:hAnsi="Times New Roman" w:eastAsia="方正仿宋_GBK" w:cs="Times New Roman"/>
          <w:kern w:val="2"/>
          <w:sz w:val="32"/>
          <w:szCs w:val="32"/>
          <w:lang w:val="en-US" w:eastAsia="zh-CN" w:bidi="ar"/>
        </w:rPr>
        <w:t xml:space="preserve"> </w:t>
      </w:r>
      <w:r>
        <w:rPr>
          <w:rFonts w:hint="eastAsia" w:ascii="方正仿宋_GBK" w:hAnsi="方正仿宋_GBK" w:eastAsia="方正仿宋_GBK" w:cs="方正仿宋_GBK"/>
          <w:kern w:val="2"/>
          <w:sz w:val="32"/>
          <w:szCs w:val="32"/>
          <w:lang w:val="en-US" w:eastAsia="zh-CN" w:bidi="ar"/>
        </w:rPr>
        <w:t>消毒餐（饮）具》的要求。</w:t>
      </w:r>
    </w:p>
    <w:p w14:paraId="65AAD06A">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餐用具使用后应及时洗净，餐饮具、盛放或接触直接入口食品的容器和工具使用前应消毒。</w:t>
      </w:r>
    </w:p>
    <w:p w14:paraId="6945DE92">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采用物理消毒，应检查餐用具消毒设备或设施的运行状况，采用化学消毒的，应现用现配，并定期测量消毒液的消毒浓度。</w:t>
      </w:r>
    </w:p>
    <w:p w14:paraId="497D7E5F">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从业人员佩戴手套清洗消毒餐用具的，接触消毒后的餐用具前应更换手套，手套应予以区分。</w:t>
      </w:r>
    </w:p>
    <w:p w14:paraId="27DC86EA">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消毒后的餐饮具、盛放或接触直接入口食品的容器和工具，应符合</w:t>
      </w:r>
      <w:r>
        <w:rPr>
          <w:rFonts w:hint="default" w:ascii="Times New Roman" w:hAnsi="Times New Roman" w:eastAsia="方正仿宋_GBK" w:cs="Times New Roman"/>
          <w:kern w:val="2"/>
          <w:sz w:val="32"/>
          <w:szCs w:val="32"/>
          <w:lang w:val="en-US" w:eastAsia="zh-CN" w:bidi="ar"/>
        </w:rPr>
        <w:t>GB 14934</w:t>
      </w:r>
      <w:r>
        <w:rPr>
          <w:rFonts w:hint="eastAsia" w:ascii="方正仿宋_GBK" w:hAnsi="方正仿宋_GBK" w:eastAsia="方正仿宋_GBK" w:cs="方正仿宋_GBK"/>
          <w:kern w:val="2"/>
          <w:sz w:val="32"/>
          <w:szCs w:val="32"/>
          <w:lang w:val="en-US" w:eastAsia="zh-CN" w:bidi="ar"/>
        </w:rPr>
        <w:t>《食品安全国家标准 消毒餐（饮）具》的规定，不得重复使用一次性餐饮具。</w:t>
      </w:r>
    </w:p>
    <w:p w14:paraId="33350377">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委托餐饮具集中服务单位提供清洗服务的，应当查验、留存餐饮具集中消毒单位的营业执照复印件和消毒合格证明，保存期限应不少于消毒餐饮具使用期限到期后</w:t>
      </w:r>
      <w:r>
        <w:rPr>
          <w:rFonts w:hint="default" w:ascii="Times New Roman" w:hAnsi="Times New Roman" w:eastAsia="方正仿宋_GBK" w:cs="Times New Roman"/>
          <w:kern w:val="2"/>
          <w:sz w:val="32"/>
          <w:szCs w:val="32"/>
          <w:lang w:val="en-US" w:eastAsia="zh-CN" w:bidi="ar"/>
        </w:rPr>
        <w:t>6</w:t>
      </w:r>
      <w:r>
        <w:rPr>
          <w:rFonts w:hint="eastAsia" w:ascii="方正仿宋_GBK" w:hAnsi="方正仿宋_GBK" w:eastAsia="方正仿宋_GBK" w:cs="方正仿宋_GBK"/>
          <w:kern w:val="2"/>
          <w:sz w:val="32"/>
          <w:szCs w:val="32"/>
          <w:lang w:val="en-US" w:eastAsia="zh-CN" w:bidi="ar"/>
        </w:rPr>
        <w:t>个月；</w:t>
      </w:r>
    </w:p>
    <w:p w14:paraId="1F93D598">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消毒后的餐饮具、盛放或接触直接入口食品的容器和工具，应定位存放在专用的密闭保洁设施内，保持清洁；</w:t>
      </w:r>
    </w:p>
    <w:p w14:paraId="7ECBB506">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使用抹布擦干的，抹布应专用，并经清洗消毒方可使用。</w:t>
      </w:r>
    </w:p>
    <w:p w14:paraId="305B4092">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使用的洗涤剂、消毒剂应分别符合</w:t>
      </w:r>
      <w:r>
        <w:rPr>
          <w:rFonts w:hint="default" w:ascii="Times New Roman" w:hAnsi="Times New Roman" w:eastAsia="方正仿宋_GBK" w:cs="Times New Roman"/>
          <w:kern w:val="2"/>
          <w:sz w:val="32"/>
          <w:szCs w:val="32"/>
          <w:lang w:val="en-US" w:eastAsia="zh-CN" w:bidi="ar"/>
        </w:rPr>
        <w:t>GB 14930.1</w:t>
      </w:r>
      <w:r>
        <w:rPr>
          <w:rFonts w:hint="eastAsia" w:ascii="方正仿宋_GBK" w:hAnsi="方正仿宋_GBK" w:eastAsia="方正仿宋_GBK" w:cs="方正仿宋_GBK"/>
          <w:kern w:val="2"/>
          <w:sz w:val="32"/>
          <w:szCs w:val="32"/>
          <w:lang w:val="en-US" w:eastAsia="zh-CN" w:bidi="ar"/>
        </w:rPr>
        <w:t>和</w:t>
      </w:r>
      <w:r>
        <w:rPr>
          <w:rFonts w:hint="default" w:ascii="Times New Roman" w:hAnsi="Times New Roman" w:eastAsia="方正仿宋_GBK" w:cs="Times New Roman"/>
          <w:kern w:val="2"/>
          <w:sz w:val="32"/>
          <w:szCs w:val="32"/>
          <w:lang w:val="en-US" w:eastAsia="zh-CN" w:bidi="ar"/>
        </w:rPr>
        <w:t>GB 14930.2</w:t>
      </w:r>
      <w:r>
        <w:rPr>
          <w:rFonts w:hint="eastAsia" w:ascii="方正仿宋_GBK" w:hAnsi="方正仿宋_GBK" w:eastAsia="方正仿宋_GBK" w:cs="方正仿宋_GBK"/>
          <w:kern w:val="2"/>
          <w:sz w:val="32"/>
          <w:szCs w:val="32"/>
          <w:lang w:val="en-US" w:eastAsia="zh-CN" w:bidi="ar"/>
        </w:rPr>
        <w:t>等国家标准和有关规定，应严格按照洗涤剂、消毒剂的使用说明进行操作，并保留消毒剂配置记录。</w:t>
      </w:r>
    </w:p>
    <w:p w14:paraId="4839CBE0">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方正仿宋_GBK" w:cs="Times New Roman"/>
          <w:b/>
          <w:bCs/>
          <w:kern w:val="2"/>
          <w:sz w:val="32"/>
          <w:szCs w:val="32"/>
        </w:rPr>
      </w:pPr>
      <w:r>
        <w:rPr>
          <w:rFonts w:hint="default" w:ascii="Times New Roman" w:hAnsi="Times New Roman" w:eastAsia="方正仿宋_GBK" w:cs="Times New Roman"/>
          <w:b/>
          <w:bCs/>
          <w:kern w:val="2"/>
          <w:sz w:val="32"/>
          <w:szCs w:val="32"/>
          <w:lang w:val="en-US" w:eastAsia="zh-CN" w:bidi="ar"/>
        </w:rPr>
        <w:t xml:space="preserve">8.2.6.6 </w:t>
      </w:r>
      <w:r>
        <w:rPr>
          <w:rFonts w:hint="eastAsia" w:ascii="方正仿宋_GBK" w:hAnsi="方正仿宋_GBK" w:eastAsia="方正仿宋_GBK" w:cs="方正仿宋_GBK"/>
          <w:b/>
          <w:bCs/>
          <w:kern w:val="2"/>
          <w:sz w:val="32"/>
          <w:szCs w:val="32"/>
          <w:lang w:val="en-US" w:eastAsia="zh-CN" w:bidi="ar"/>
        </w:rPr>
        <w:t>虫害防治</w:t>
      </w:r>
    </w:p>
    <w:p w14:paraId="510FF9A3">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1</w:t>
      </w:r>
      <w:r>
        <w:rPr>
          <w:rFonts w:hint="eastAsia" w:ascii="方正仿宋_GBK" w:hAnsi="方正仿宋_GBK" w:eastAsia="方正仿宋_GBK" w:cs="方正仿宋_GBK"/>
          <w:kern w:val="2"/>
          <w:sz w:val="32"/>
          <w:szCs w:val="32"/>
          <w:lang w:val="en-US" w:eastAsia="zh-CN" w:bidi="ar"/>
        </w:rPr>
        <w:t>） 应根据所处环境制定虫害控制计划或制度，定期检查，防止有害生物藏匿、孳生或侵入。</w:t>
      </w:r>
    </w:p>
    <w:p w14:paraId="1C35D162">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采用外包方式控制虫害的，应对外包方进行管理和监视，留存虫害防治人员操作记录。</w:t>
      </w:r>
    </w:p>
    <w:p w14:paraId="75BE6A14">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使用化学生物制剂进行处理时，应确保不会影响食品安全，污染食品接触表面、设备、工器具及包装材料。</w:t>
      </w:r>
    </w:p>
    <w:p w14:paraId="3E5C9E36">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收取货物时，应检查运输工具和货物包装是否有有害生物活动迹象，防止有害生物入侵。</w:t>
      </w:r>
    </w:p>
    <w:p w14:paraId="37CFF533">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2</w:t>
      </w:r>
      <w:r>
        <w:rPr>
          <w:rFonts w:hint="eastAsia" w:ascii="方正仿宋_GBK" w:hAnsi="方正仿宋_GBK" w:eastAsia="方正仿宋_GBK" w:cs="方正仿宋_GBK"/>
          <w:kern w:val="2"/>
          <w:sz w:val="32"/>
          <w:szCs w:val="32"/>
          <w:lang w:val="en-US" w:eastAsia="zh-CN" w:bidi="ar"/>
        </w:rPr>
        <w:t>） 应按规定使用杀虫剂和杀鼠剂，使用的卫生杀虫剂和杀鼠剂标签信息应齐全（农药登记证、农药生产许可证、农药标准）并在有效期内。</w:t>
      </w:r>
    </w:p>
    <w:p w14:paraId="3D054084">
      <w:pPr>
        <w:keepNext w:val="0"/>
        <w:keepLines w:val="0"/>
        <w:widowControl w:val="0"/>
        <w:suppressLineNumbers w:val="0"/>
        <w:spacing w:before="0" w:beforeAutospacing="0" w:after="0" w:afterAutospacing="0" w:line="600" w:lineRule="exact"/>
        <w:ind w:left="0" w:right="0" w:firstLine="48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应严格根据卫生杀虫剂和杀鼠剂的技术要求确定使用剂量和位置，设置警示标识。</w:t>
      </w:r>
    </w:p>
    <w:p w14:paraId="0542C5FE">
      <w:pPr>
        <w:keepNext w:val="0"/>
        <w:keepLines w:val="0"/>
        <w:widowControl w:val="0"/>
        <w:suppressLineNumbers w:val="0"/>
        <w:spacing w:before="0" w:beforeAutospacing="0" w:after="0" w:afterAutospacing="0" w:line="600" w:lineRule="exact"/>
        <w:ind w:left="0" w:right="0" w:firstLine="48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应设置单独、固定的卫生杀虫剂和杀鼠剂产品存放场所，不得在食品处理区和就餐场所存放卫生杀虫剂和杀鼠剂产品，并由专人负责。</w:t>
      </w:r>
    </w:p>
    <w:p w14:paraId="28DCBFA4">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方正仿宋_GBK" w:cs="Times New Roman"/>
          <w:b/>
          <w:bCs/>
          <w:kern w:val="2"/>
          <w:sz w:val="32"/>
          <w:szCs w:val="32"/>
        </w:rPr>
      </w:pPr>
      <w:r>
        <w:rPr>
          <w:rFonts w:hint="default" w:ascii="Times New Roman" w:hAnsi="Times New Roman" w:eastAsia="方正仿宋_GBK" w:cs="Times New Roman"/>
          <w:b/>
          <w:bCs/>
          <w:kern w:val="2"/>
          <w:sz w:val="32"/>
          <w:szCs w:val="32"/>
          <w:lang w:val="en-US" w:eastAsia="zh-CN" w:bidi="ar"/>
        </w:rPr>
        <w:t>8.2.6.7</w:t>
      </w:r>
      <w:r>
        <w:rPr>
          <w:rFonts w:hint="eastAsia" w:ascii="方正仿宋_GBK" w:hAnsi="方正仿宋_GBK" w:eastAsia="方正仿宋_GBK" w:cs="方正仿宋_GBK"/>
          <w:b/>
          <w:bCs/>
          <w:kern w:val="2"/>
          <w:sz w:val="32"/>
          <w:szCs w:val="32"/>
          <w:lang w:val="en-US" w:eastAsia="zh-CN" w:bidi="ar"/>
        </w:rPr>
        <w:t>人员健康和卫生</w:t>
      </w:r>
    </w:p>
    <w:p w14:paraId="306210D7">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1</w:t>
      </w:r>
      <w:r>
        <w:rPr>
          <w:rFonts w:hint="eastAsia" w:ascii="方正仿宋_GBK" w:hAnsi="方正仿宋_GBK" w:eastAsia="方正仿宋_GBK" w:cs="方正仿宋_GBK"/>
          <w:kern w:val="2"/>
          <w:sz w:val="32"/>
          <w:szCs w:val="32"/>
          <w:lang w:val="en-US" w:eastAsia="zh-CN" w:bidi="ar"/>
        </w:rPr>
        <w:t>） 健康管理</w:t>
      </w:r>
    </w:p>
    <w:p w14:paraId="23B41048">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应建立从业人员健康管理制度，明确健康标准，降低食品安全风险。</w:t>
      </w:r>
    </w:p>
    <w:p w14:paraId="26E65AC1">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应建立从业人员健康档案，统一管理员工健康证明并保持有效，确保从业人员（含新参加或临时参加工作人员）上岗前获得健康证明。</w:t>
      </w:r>
    </w:p>
    <w:p w14:paraId="681625E3">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每年应至少进行一次健康检查，必要时接受临时检查。</w:t>
      </w:r>
    </w:p>
    <w:p w14:paraId="5FABACE8">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应建立每日晨检制度，每天对从业人员上岗前的健康状况进行检查，确保发现有碍食品安全病症及手部有伤口的从业人员，立即暂停从事接触直接入口食品的工作，并保留相关记录。</w:t>
      </w:r>
    </w:p>
    <w:p w14:paraId="59CA24CA">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2</w:t>
      </w:r>
      <w:r>
        <w:rPr>
          <w:rFonts w:hint="eastAsia" w:ascii="方正仿宋_GBK" w:hAnsi="方正仿宋_GBK" w:eastAsia="方正仿宋_GBK" w:cs="方正仿宋_GBK"/>
          <w:kern w:val="2"/>
          <w:sz w:val="32"/>
          <w:szCs w:val="32"/>
          <w:lang w:val="en-US" w:eastAsia="zh-CN" w:bidi="ar"/>
        </w:rPr>
        <w:t>） 人员卫生</w:t>
      </w:r>
    </w:p>
    <w:p w14:paraId="5A31DF9F">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从业人员不得留长指甲、涂指甲油。工作时，应穿清洁的工作服，不得披散头发，佩戴的手表、手镯、手链、手串、戒指、耳环等饰物不得外露。</w:t>
      </w:r>
    </w:p>
    <w:p w14:paraId="2DA27215">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食品处理区内的从业人员不宜化妆，应戴清洁的工作帽，工作帽应能将头发全部遮盖住。</w:t>
      </w:r>
    </w:p>
    <w:p w14:paraId="476A1F10">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专间和专用操作区从业人员应佩戴清洁口罩，专间从业人员进入专间前应更换专用工作服，离开专间时，应脱去专用工作服。</w:t>
      </w:r>
    </w:p>
    <w:p w14:paraId="0B7D9BEE">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从业人员在加工制作食品前应按要求洗净手部，从事接触直接入口食品工作的从业人员，加工制作食品前应清洗手部并消毒，发生可能污染手部的活动后，应重新洗净手部及消毒。</w:t>
      </w:r>
    </w:p>
    <w:p w14:paraId="5F956386">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工作服应定点存放，从事接触直接入口食品工作的从业人员，其工作服应每天清洗更换，待清洗的工作服不得存放在食品处理区。</w:t>
      </w:r>
    </w:p>
    <w:p w14:paraId="48F8C188">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方正仿宋_GBK" w:cs="Times New Roman"/>
          <w:b/>
          <w:bCs/>
          <w:kern w:val="2"/>
          <w:sz w:val="32"/>
          <w:szCs w:val="32"/>
        </w:rPr>
      </w:pPr>
      <w:r>
        <w:rPr>
          <w:rFonts w:hint="default" w:ascii="Times New Roman" w:hAnsi="Times New Roman" w:eastAsia="方正仿宋_GBK" w:cs="Times New Roman"/>
          <w:b/>
          <w:bCs/>
          <w:kern w:val="2"/>
          <w:sz w:val="32"/>
          <w:szCs w:val="32"/>
          <w:lang w:val="en-US" w:eastAsia="zh-CN" w:bidi="ar"/>
        </w:rPr>
        <w:t xml:space="preserve">8.2.6.8 </w:t>
      </w:r>
      <w:r>
        <w:rPr>
          <w:rFonts w:hint="eastAsia" w:ascii="方正仿宋_GBK" w:hAnsi="方正仿宋_GBK" w:eastAsia="方正仿宋_GBK" w:cs="方正仿宋_GBK"/>
          <w:b/>
          <w:bCs/>
          <w:kern w:val="2"/>
          <w:sz w:val="32"/>
          <w:szCs w:val="32"/>
          <w:lang w:val="en-US" w:eastAsia="zh-CN" w:bidi="ar"/>
        </w:rPr>
        <w:t>采购材料的管理</w:t>
      </w:r>
    </w:p>
    <w:p w14:paraId="7255A966">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1</w:t>
      </w:r>
      <w:r>
        <w:rPr>
          <w:rFonts w:hint="eastAsia" w:ascii="方正仿宋_GBK" w:hAnsi="方正仿宋_GBK" w:eastAsia="方正仿宋_GBK" w:cs="方正仿宋_GBK"/>
          <w:kern w:val="2"/>
          <w:sz w:val="32"/>
          <w:szCs w:val="32"/>
          <w:lang w:val="en-US" w:eastAsia="zh-CN" w:bidi="ar"/>
        </w:rPr>
        <w:t>）进货查验</w:t>
      </w:r>
    </w:p>
    <w:p w14:paraId="4B42562D">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应建立并执行进货查验和记录制度，按规定进行查验，确保采购的产品符合要求和国家有关的食品安全标准。</w:t>
      </w:r>
    </w:p>
    <w:p w14:paraId="555FB3F5">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应查验随货证明文件（许可资质证明、产品合格证明、动物检疫合格证明、肉品品质检验合格证明和食用农产品承诺达标合格证）和采购或送货凭证：</w:t>
      </w:r>
    </w:p>
    <w:p w14:paraId="310E4611">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从食品生产者采购食品的，应查验其食品生产许可证和产品合格证明文件，采购食品添加剂、食品相关产品的，应查验其营业执照和产品合格证明文件；</w:t>
      </w:r>
    </w:p>
    <w:p w14:paraId="4B414211">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从食品销售者（商场、超市、便利店等）采购食品的，查验其食品经营许可证等，采购食品添加剂、食品相关产品的，查验其营业执照；</w:t>
      </w:r>
    </w:p>
    <w:p w14:paraId="1F899822">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从食用农产品个体生产者直接采购食用农产品的，查验其有效身份证明；</w:t>
      </w:r>
    </w:p>
    <w:p w14:paraId="4AF410C2">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从食用农产品生产企业和农民专业合作社采购食用农产品的，查验其社会信用代码和食用农产品承诺达标合格证；</w:t>
      </w:r>
    </w:p>
    <w:p w14:paraId="7F9AB26F">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从集中交易市场采购食用农产品的，索取并留存市场管理部门或经营者加盖公章（或负责人签字）的购货凭证；</w:t>
      </w:r>
    </w:p>
    <w:p w14:paraId="4F5CF60B">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采购畜禽肉类的，还应查验动物检疫合格证明；采购猪肉的，还应查验肉品品质检验合格证明。</w:t>
      </w:r>
    </w:p>
    <w:p w14:paraId="1143D215">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不得采购散装茶叶。茶叶标签标示应符合</w:t>
      </w:r>
      <w:r>
        <w:rPr>
          <w:rFonts w:hint="default" w:ascii="Times New Roman" w:hAnsi="Times New Roman" w:eastAsia="方正仿宋_GBK" w:cs="Times New Roman"/>
          <w:kern w:val="2"/>
          <w:sz w:val="32"/>
          <w:szCs w:val="32"/>
          <w:lang w:val="en-US" w:eastAsia="zh-CN" w:bidi="ar"/>
        </w:rPr>
        <w:t>GB7718</w:t>
      </w:r>
      <w:r>
        <w:rPr>
          <w:rFonts w:hint="eastAsia" w:ascii="方正仿宋_GBK" w:hAnsi="方正仿宋_GBK" w:eastAsia="方正仿宋_GBK" w:cs="方正仿宋_GBK"/>
          <w:kern w:val="2"/>
          <w:sz w:val="32"/>
          <w:szCs w:val="32"/>
          <w:lang w:val="en-US" w:eastAsia="zh-CN" w:bidi="ar"/>
        </w:rPr>
        <w:t>《食品安全国家标准 预包装食品标签通则》的要求，执行的相应产品标准已明确规定质量（品质）等级的，应标示质量（品质）等级。</w:t>
      </w:r>
    </w:p>
    <w:p w14:paraId="4CF6559E">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2</w:t>
      </w:r>
      <w:r>
        <w:rPr>
          <w:rFonts w:hint="eastAsia" w:ascii="方正仿宋_GBK" w:hAnsi="方正仿宋_GBK" w:eastAsia="方正仿宋_GBK" w:cs="方正仿宋_GBK"/>
          <w:kern w:val="2"/>
          <w:sz w:val="32"/>
          <w:szCs w:val="32"/>
          <w:lang w:val="en-US" w:eastAsia="zh-CN" w:bidi="ar"/>
        </w:rPr>
        <w:t>） 入库查验和记录</w:t>
      </w:r>
    </w:p>
    <w:p w14:paraId="5BA9B3F7">
      <w:pPr>
        <w:keepNext w:val="0"/>
        <w:keepLines w:val="0"/>
        <w:widowControl w:val="0"/>
        <w:suppressLineNumbers w:val="0"/>
        <w:spacing w:before="0" w:beforeAutospacing="0" w:after="0" w:afterAutospacing="0" w:line="600" w:lineRule="exact"/>
        <w:ind w:left="0" w:right="0" w:firstLine="48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入库前应对原料、食品添加剂、食品相关产品的外观、温度进行查验，查验的内容应至少包括以下：</w:t>
      </w:r>
    </w:p>
    <w:p w14:paraId="34D379E0">
      <w:pPr>
        <w:keepNext w:val="0"/>
        <w:keepLines w:val="0"/>
        <w:widowControl w:val="0"/>
        <w:suppressLineNumbers w:val="0"/>
        <w:spacing w:before="0" w:beforeAutospacing="0" w:after="0" w:afterAutospacing="0" w:line="600" w:lineRule="exact"/>
        <w:ind w:left="0" w:right="0" w:firstLine="48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食品原料感官性状正常，无腐败、变质、污染等现象；</w:t>
      </w:r>
    </w:p>
    <w:p w14:paraId="420E2016">
      <w:pPr>
        <w:keepNext w:val="0"/>
        <w:keepLines w:val="0"/>
        <w:widowControl w:val="0"/>
        <w:suppressLineNumbers w:val="0"/>
        <w:spacing w:before="0" w:beforeAutospacing="0" w:after="0" w:afterAutospacing="0" w:line="600" w:lineRule="exact"/>
        <w:ind w:left="0" w:right="0" w:firstLine="48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预包装食品包装完整、清洁、无破损，内容物与产品标识一致；</w:t>
      </w:r>
    </w:p>
    <w:p w14:paraId="4E58CAB0">
      <w:pPr>
        <w:keepNext w:val="0"/>
        <w:keepLines w:val="0"/>
        <w:widowControl w:val="0"/>
        <w:suppressLineNumbers w:val="0"/>
        <w:spacing w:before="0" w:beforeAutospacing="0" w:after="0" w:afterAutospacing="0" w:line="600" w:lineRule="exact"/>
        <w:ind w:left="0" w:right="0" w:firstLine="48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标签标识完整、清晰、载明的事项符合食品安全标准和要求；</w:t>
      </w:r>
    </w:p>
    <w:p w14:paraId="7D575422">
      <w:pPr>
        <w:keepNext w:val="0"/>
        <w:keepLines w:val="0"/>
        <w:widowControl w:val="0"/>
        <w:suppressLineNumbers w:val="0"/>
        <w:spacing w:before="0" w:beforeAutospacing="0" w:after="0" w:afterAutospacing="0" w:line="600" w:lineRule="exact"/>
        <w:ind w:left="0" w:right="0" w:firstLine="48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食品在保质期内；</w:t>
      </w:r>
    </w:p>
    <w:p w14:paraId="72272448">
      <w:pPr>
        <w:keepNext w:val="0"/>
        <w:keepLines w:val="0"/>
        <w:widowControl w:val="0"/>
        <w:suppressLineNumbers w:val="0"/>
        <w:spacing w:before="0" w:beforeAutospacing="0" w:after="0" w:afterAutospacing="0" w:line="600" w:lineRule="exact"/>
        <w:ind w:left="0" w:right="0" w:firstLine="48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食品温度符合食品安全要求。</w:t>
      </w:r>
    </w:p>
    <w:p w14:paraId="4891602A">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应保留入库查验记录台账及领料出库台账，便于追溯。</w:t>
      </w:r>
    </w:p>
    <w:p w14:paraId="68C0C00B">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方正仿宋_GBK" w:cs="Times New Roman"/>
          <w:b/>
          <w:bCs/>
          <w:kern w:val="2"/>
          <w:sz w:val="32"/>
          <w:szCs w:val="32"/>
        </w:rPr>
      </w:pPr>
      <w:r>
        <w:rPr>
          <w:rFonts w:hint="default" w:ascii="Times New Roman" w:hAnsi="Times New Roman" w:eastAsia="方正仿宋_GBK" w:cs="Times New Roman"/>
          <w:b/>
          <w:bCs/>
          <w:kern w:val="2"/>
          <w:sz w:val="32"/>
          <w:szCs w:val="32"/>
          <w:lang w:val="en-US" w:eastAsia="zh-CN" w:bidi="ar"/>
        </w:rPr>
        <w:t xml:space="preserve">8.2.6.9 </w:t>
      </w:r>
      <w:r>
        <w:rPr>
          <w:rFonts w:hint="eastAsia" w:ascii="方正仿宋_GBK" w:hAnsi="方正仿宋_GBK" w:eastAsia="方正仿宋_GBK" w:cs="方正仿宋_GBK"/>
          <w:b/>
          <w:bCs/>
          <w:kern w:val="2"/>
          <w:sz w:val="32"/>
          <w:szCs w:val="32"/>
          <w:lang w:val="en-US" w:eastAsia="zh-CN" w:bidi="ar"/>
        </w:rPr>
        <w:t>产品贮存管理</w:t>
      </w:r>
    </w:p>
    <w:p w14:paraId="140E2D35">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1</w:t>
      </w:r>
      <w:r>
        <w:rPr>
          <w:rFonts w:hint="eastAsia" w:ascii="方正仿宋_GBK" w:hAnsi="方正仿宋_GBK" w:eastAsia="方正仿宋_GBK" w:cs="方正仿宋_GBK"/>
          <w:kern w:val="2"/>
          <w:sz w:val="32"/>
          <w:szCs w:val="32"/>
          <w:lang w:val="en-US" w:eastAsia="zh-CN" w:bidi="ar"/>
        </w:rPr>
        <w:t>）库房及冷冻（藏）设施</w:t>
      </w:r>
    </w:p>
    <w:p w14:paraId="57F68EB5">
      <w:pPr>
        <w:keepNext w:val="0"/>
        <w:keepLines w:val="0"/>
        <w:widowControl w:val="0"/>
        <w:suppressLineNumbers w:val="0"/>
        <w:spacing w:before="0" w:beforeAutospacing="0" w:after="0" w:afterAutospacing="0" w:line="600" w:lineRule="exact"/>
        <w:ind w:left="0" w:right="0" w:firstLine="48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应根据食品贮存条件设置相应的食品库房或存放场所，必要时设置冷冻库、冷藏库。冷冻柜、冷藏柜应有明显的区分标识，冷冻、冷藏柜（库）应设可正确显示内部温度的温度计，宜设置外显式温度计。</w:t>
      </w:r>
    </w:p>
    <w:p w14:paraId="037DF78A">
      <w:pPr>
        <w:keepNext w:val="0"/>
        <w:keepLines w:val="0"/>
        <w:widowControl w:val="0"/>
        <w:suppressLineNumbers w:val="0"/>
        <w:spacing w:before="0" w:beforeAutospacing="0" w:after="0" w:afterAutospacing="0" w:line="600" w:lineRule="exact"/>
        <w:ind w:left="0" w:right="0" w:firstLine="48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清洗消毒工具和洗涤剂、消毒剂等物品应设独立隔间或区域存放，并设醒目标识。</w:t>
      </w:r>
    </w:p>
    <w:p w14:paraId="70C39E67">
      <w:pPr>
        <w:keepNext w:val="0"/>
        <w:keepLines w:val="0"/>
        <w:widowControl w:val="0"/>
        <w:suppressLineNumbers w:val="0"/>
        <w:spacing w:before="0" w:beforeAutospacing="0" w:after="0" w:afterAutospacing="0" w:line="600" w:lineRule="exact"/>
        <w:ind w:left="0" w:right="0" w:firstLine="48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同一库房内贮存不同类别食品和非食品（如食品包装材料等），应分设存放区域，不同区域有明显的区分标识。</w:t>
      </w:r>
    </w:p>
    <w:p w14:paraId="6930F4F4">
      <w:pPr>
        <w:keepNext w:val="0"/>
        <w:keepLines w:val="0"/>
        <w:widowControl w:val="0"/>
        <w:suppressLineNumbers w:val="0"/>
        <w:spacing w:before="0" w:beforeAutospacing="0" w:after="0" w:afterAutospacing="0" w:line="600" w:lineRule="exact"/>
        <w:ind w:left="0" w:right="0" w:firstLine="48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应设专柜（位）贮存食品添加剂，标注“食品添加剂”字样，并与食品、食品相关产品分开存放。</w:t>
      </w:r>
    </w:p>
    <w:p w14:paraId="25277112">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2</w:t>
      </w:r>
      <w:r>
        <w:rPr>
          <w:rFonts w:hint="eastAsia" w:ascii="方正仿宋_GBK" w:hAnsi="方正仿宋_GBK" w:eastAsia="方正仿宋_GBK" w:cs="方正仿宋_GBK"/>
          <w:kern w:val="2"/>
          <w:sz w:val="32"/>
          <w:szCs w:val="32"/>
          <w:lang w:val="en-US" w:eastAsia="zh-CN" w:bidi="ar"/>
        </w:rPr>
        <w:t>） 贮存管理</w:t>
      </w:r>
    </w:p>
    <w:p w14:paraId="62D5907A">
      <w:pPr>
        <w:keepNext w:val="0"/>
        <w:keepLines w:val="0"/>
        <w:widowControl w:val="0"/>
        <w:suppressLineNumbers w:val="0"/>
        <w:spacing w:before="0" w:beforeAutospacing="0" w:after="0" w:afterAutospacing="0" w:line="600" w:lineRule="exact"/>
        <w:ind w:left="0" w:right="0" w:firstLine="48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应建立、实施和保持仓库管理规程，确保按照“先进先出”和“有效期优先”的原则控制物料出库顺序。</w:t>
      </w:r>
    </w:p>
    <w:p w14:paraId="6BDD0184">
      <w:pPr>
        <w:keepNext w:val="0"/>
        <w:keepLines w:val="0"/>
        <w:widowControl w:val="0"/>
        <w:suppressLineNumbers w:val="0"/>
        <w:spacing w:before="0" w:beforeAutospacing="0" w:after="0" w:afterAutospacing="0" w:line="600" w:lineRule="exact"/>
        <w:ind w:left="0" w:right="0" w:firstLine="48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应按照食品安全要求贮存原料，有明确的保存条件和保质期的，应按照保存条件和保质期贮存。保存条件、保质期不明确的及开封后的、自制半成品应根据食品品种、加工制作方式、包装形式等针对性地确定适宜的保存条件和保存期限。</w:t>
      </w:r>
    </w:p>
    <w:p w14:paraId="0508939D">
      <w:pPr>
        <w:keepNext w:val="0"/>
        <w:keepLines w:val="0"/>
        <w:widowControl w:val="0"/>
        <w:suppressLineNumbers w:val="0"/>
        <w:spacing w:before="0" w:beforeAutospacing="0" w:after="0" w:afterAutospacing="0" w:line="600" w:lineRule="exact"/>
        <w:ind w:left="0" w:right="0" w:firstLine="48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应明确规定冷藏或冷冻的温度，冷冻或冷藏品应持续处于稳定的冷冻或冷藏状态。</w:t>
      </w:r>
    </w:p>
    <w:p w14:paraId="78AD385B">
      <w:pPr>
        <w:keepNext w:val="0"/>
        <w:keepLines w:val="0"/>
        <w:widowControl w:val="0"/>
        <w:suppressLineNumbers w:val="0"/>
        <w:spacing w:before="0" w:beforeAutospacing="0" w:after="0" w:afterAutospacing="0" w:line="600" w:lineRule="exact"/>
        <w:ind w:left="0" w:right="0" w:firstLine="48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储存的原料、食品添加剂、食品相关产品应标明采购日期、开封日期、加工制作日期及保质期。</w:t>
      </w:r>
    </w:p>
    <w:p w14:paraId="4B288F9D">
      <w:pPr>
        <w:keepNext w:val="0"/>
        <w:keepLines w:val="0"/>
        <w:widowControl w:val="0"/>
        <w:suppressLineNumbers w:val="0"/>
        <w:spacing w:before="0" w:beforeAutospacing="0" w:after="0" w:afterAutospacing="0" w:line="600" w:lineRule="exact"/>
        <w:ind w:left="0" w:right="0" w:firstLine="48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应对原料、食品添加剂、食品相关产品的存放仓库进行管理，定期检查库存产品质量和卫生情况，及时清理变质或超过保质期的库存。</w:t>
      </w:r>
    </w:p>
    <w:p w14:paraId="11321A97">
      <w:pPr>
        <w:keepNext w:val="0"/>
        <w:keepLines w:val="0"/>
        <w:widowControl w:val="0"/>
        <w:suppressLineNumbers w:val="0"/>
        <w:spacing w:before="0" w:beforeAutospacing="0" w:after="0" w:afterAutospacing="0" w:line="600" w:lineRule="exact"/>
        <w:ind w:left="0" w:right="0" w:firstLine="48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库房应通风、防潮及防止有害生物侵入的装置。</w:t>
      </w:r>
    </w:p>
    <w:p w14:paraId="2B09825E">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方正仿宋_GBK" w:cs="Times New Roman"/>
          <w:b/>
          <w:bCs/>
          <w:kern w:val="2"/>
          <w:sz w:val="32"/>
          <w:szCs w:val="32"/>
        </w:rPr>
      </w:pPr>
      <w:r>
        <w:rPr>
          <w:rFonts w:hint="default" w:ascii="Times New Roman" w:hAnsi="Times New Roman" w:eastAsia="方正仿宋_GBK" w:cs="Times New Roman"/>
          <w:b/>
          <w:bCs/>
          <w:kern w:val="2"/>
          <w:sz w:val="32"/>
          <w:szCs w:val="32"/>
          <w:lang w:val="en-US" w:eastAsia="zh-CN" w:bidi="ar"/>
        </w:rPr>
        <w:t>8.2.6.10</w:t>
      </w:r>
      <w:r>
        <w:rPr>
          <w:rFonts w:hint="eastAsia" w:ascii="方正仿宋_GBK" w:hAnsi="方正仿宋_GBK" w:eastAsia="方正仿宋_GBK" w:cs="方正仿宋_GBK"/>
          <w:b/>
          <w:bCs/>
          <w:kern w:val="2"/>
          <w:sz w:val="32"/>
          <w:szCs w:val="32"/>
          <w:lang w:val="en-US" w:eastAsia="zh-CN" w:bidi="ar"/>
        </w:rPr>
        <w:t>食品安全自查</w:t>
      </w:r>
    </w:p>
    <w:p w14:paraId="2BFD407C">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 xml:space="preserve">    </w:t>
      </w:r>
      <w:r>
        <w:rPr>
          <w:rFonts w:hint="eastAsia" w:ascii="方正仿宋_GBK" w:hAnsi="方正仿宋_GBK" w:eastAsia="方正仿宋_GBK" w:cs="方正仿宋_GBK"/>
          <w:kern w:val="2"/>
          <w:sz w:val="32"/>
          <w:szCs w:val="32"/>
          <w:lang w:val="en-US" w:eastAsia="zh-CN" w:bidi="ar"/>
        </w:rPr>
        <w:t>应建立食品安全自查清单及计划，定期开展食品安全自查，应至少包括以下：</w:t>
      </w:r>
    </w:p>
    <w:p w14:paraId="58A80FCE">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 xml:space="preserve">    —</w:t>
      </w:r>
      <w:r>
        <w:rPr>
          <w:rFonts w:hint="eastAsia" w:ascii="方正仿宋_GBK" w:hAnsi="方正仿宋_GBK" w:eastAsia="方正仿宋_GBK" w:cs="方正仿宋_GBK"/>
          <w:kern w:val="2"/>
          <w:sz w:val="32"/>
          <w:szCs w:val="32"/>
          <w:lang w:val="en-US" w:eastAsia="zh-CN" w:bidi="ar"/>
        </w:rPr>
        <w:t>制度自查：每年至少开展一次，当国家食品安全法律、法规、规章、规范性文件发生变化时，及时开展制度自查和修订。</w:t>
      </w:r>
    </w:p>
    <w:p w14:paraId="7AAA3CBF">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 xml:space="preserve">    —</w:t>
      </w:r>
      <w:r>
        <w:rPr>
          <w:rFonts w:hint="eastAsia" w:ascii="方正仿宋_GBK" w:hAnsi="方正仿宋_GBK" w:eastAsia="方正仿宋_GBK" w:cs="方正仿宋_GBK"/>
          <w:kern w:val="2"/>
          <w:sz w:val="32"/>
          <w:szCs w:val="32"/>
          <w:lang w:val="en-US" w:eastAsia="zh-CN" w:bidi="ar"/>
        </w:rPr>
        <w:t>定期自查：每月至少开展一次自查。</w:t>
      </w:r>
    </w:p>
    <w:p w14:paraId="46B2F206">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 xml:space="preserve">    —</w:t>
      </w:r>
      <w:r>
        <w:rPr>
          <w:rFonts w:hint="eastAsia" w:ascii="方正仿宋_GBK" w:hAnsi="方正仿宋_GBK" w:eastAsia="方正仿宋_GBK" w:cs="方正仿宋_GBK"/>
          <w:kern w:val="2"/>
          <w:sz w:val="32"/>
          <w:szCs w:val="32"/>
          <w:lang w:val="en-US" w:eastAsia="zh-CN" w:bidi="ar"/>
        </w:rPr>
        <w:t>专项自查：获知食品安全风险信息后，应立即开展专项自查。</w:t>
      </w:r>
    </w:p>
    <w:p w14:paraId="10C5A564">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对自查中发现的问题食品，应立即停止使用，存放在加贴醒目、牢固标识的专门区域，避免被误用，并采取退货、销毁等措施进行处理。</w:t>
      </w:r>
    </w:p>
    <w:p w14:paraId="02BF1C5E">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方正仿宋_GBK" w:cs="Times New Roman"/>
          <w:b/>
          <w:bCs/>
          <w:kern w:val="2"/>
          <w:sz w:val="32"/>
          <w:szCs w:val="32"/>
        </w:rPr>
      </w:pPr>
      <w:bookmarkStart w:id="44" w:name="_Toc1093962748"/>
      <w:bookmarkEnd w:id="44"/>
      <w:r>
        <w:rPr>
          <w:rFonts w:hint="default" w:ascii="Times New Roman" w:hAnsi="Times New Roman" w:eastAsia="方正仿宋_GBK" w:cs="Times New Roman"/>
          <w:b/>
          <w:bCs/>
          <w:kern w:val="2"/>
          <w:sz w:val="32"/>
          <w:szCs w:val="32"/>
          <w:lang w:val="en-US" w:eastAsia="zh-CN" w:bidi="ar"/>
        </w:rPr>
        <w:t xml:space="preserve">8.2.7 </w:t>
      </w:r>
      <w:r>
        <w:rPr>
          <w:rFonts w:hint="eastAsia" w:ascii="方正仿宋_GBK" w:hAnsi="方正仿宋_GBK" w:eastAsia="方正仿宋_GBK" w:cs="方正仿宋_GBK"/>
          <w:b/>
          <w:bCs/>
          <w:kern w:val="2"/>
          <w:sz w:val="32"/>
          <w:szCs w:val="32"/>
          <w:lang w:val="en-US" w:eastAsia="zh-CN" w:bidi="ar"/>
        </w:rPr>
        <w:t>加工过程管理</w:t>
      </w:r>
    </w:p>
    <w:p w14:paraId="2B4DBCFF">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方正仿宋_GBK" w:cs="Times New Roman"/>
          <w:b/>
          <w:bCs/>
          <w:kern w:val="2"/>
          <w:sz w:val="32"/>
          <w:szCs w:val="32"/>
        </w:rPr>
      </w:pPr>
      <w:r>
        <w:rPr>
          <w:rFonts w:hint="default" w:ascii="Times New Roman" w:hAnsi="Times New Roman" w:eastAsia="方正仿宋_GBK" w:cs="Times New Roman"/>
          <w:b/>
          <w:bCs/>
          <w:kern w:val="2"/>
          <w:sz w:val="32"/>
          <w:szCs w:val="32"/>
          <w:lang w:val="en-US" w:eastAsia="zh-CN" w:bidi="ar"/>
        </w:rPr>
        <w:t xml:space="preserve">8.2.7.1  </w:t>
      </w:r>
      <w:r>
        <w:rPr>
          <w:rFonts w:hint="eastAsia" w:ascii="方正仿宋_GBK" w:hAnsi="方正仿宋_GBK" w:eastAsia="方正仿宋_GBK" w:cs="方正仿宋_GBK"/>
          <w:b/>
          <w:bCs/>
          <w:kern w:val="2"/>
          <w:sz w:val="32"/>
          <w:szCs w:val="32"/>
          <w:lang w:val="en-US" w:eastAsia="zh-CN" w:bidi="ar"/>
        </w:rPr>
        <w:t>基本要求</w:t>
      </w:r>
    </w:p>
    <w:p w14:paraId="078F0BCF">
      <w:pPr>
        <w:keepNext w:val="0"/>
        <w:keepLines w:val="0"/>
        <w:widowControl w:val="0"/>
        <w:suppressLineNumbers w:val="0"/>
        <w:spacing w:before="0" w:beforeAutospacing="0" w:after="0" w:afterAutospacing="0" w:line="600" w:lineRule="exact"/>
        <w:ind w:left="0" w:right="0" w:firstLine="48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加工制作食品过程中，应采取以下相应措施，避免食物受到交叉污染，包括但不限于以下：</w:t>
      </w:r>
    </w:p>
    <w:p w14:paraId="70F1A301">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用于食品原料、半成品、成品的容器和工具分开放置和使用。</w:t>
      </w:r>
    </w:p>
    <w:p w14:paraId="641708C2">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不在食品处理区内从事可能污染食品的活动。</w:t>
      </w:r>
    </w:p>
    <w:p w14:paraId="16C47B89">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不在食品处理区外从事食品加工、餐用具清洗消毒活动。</w:t>
      </w:r>
    </w:p>
    <w:p w14:paraId="3555C189">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接触食品的容器和工具不应直接放置在地面上或接触不洁物。</w:t>
      </w:r>
    </w:p>
    <w:p w14:paraId="4D923B75">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方正仿宋_GBK" w:cs="Times New Roman"/>
          <w:b/>
          <w:bCs/>
          <w:kern w:val="2"/>
          <w:sz w:val="32"/>
          <w:szCs w:val="32"/>
        </w:rPr>
      </w:pPr>
      <w:r>
        <w:rPr>
          <w:rFonts w:hint="default" w:ascii="Times New Roman" w:hAnsi="Times New Roman" w:eastAsia="方正仿宋_GBK" w:cs="Times New Roman"/>
          <w:b/>
          <w:bCs/>
          <w:kern w:val="2"/>
          <w:sz w:val="32"/>
          <w:szCs w:val="32"/>
          <w:lang w:val="en-US" w:eastAsia="zh-CN" w:bidi="ar"/>
        </w:rPr>
        <w:t xml:space="preserve">8.2.7.2 </w:t>
      </w:r>
      <w:r>
        <w:rPr>
          <w:rFonts w:hint="eastAsia" w:ascii="方正仿宋_GBK" w:hAnsi="方正仿宋_GBK" w:eastAsia="方正仿宋_GBK" w:cs="方正仿宋_GBK"/>
          <w:b/>
          <w:bCs/>
          <w:kern w:val="2"/>
          <w:sz w:val="32"/>
          <w:szCs w:val="32"/>
          <w:lang w:val="en-US" w:eastAsia="zh-CN" w:bidi="ar"/>
        </w:rPr>
        <w:t>粗加工</w:t>
      </w:r>
    </w:p>
    <w:p w14:paraId="7B8F20F4">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加工前应认真检查待加工食品，发现有腐败变质、混有异物或其他感官异常等情形的食材，不应加工使用。</w:t>
      </w:r>
    </w:p>
    <w:p w14:paraId="47EE9C4B">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食品原料加工前应洗净。未经事先清洁的禽蛋使用前应清洁外壳，必要时消毒。</w:t>
      </w:r>
    </w:p>
    <w:p w14:paraId="49C6EE89">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木耳、银耳等食材，应当天泡制、当天使用。</w:t>
      </w:r>
    </w:p>
    <w:p w14:paraId="685F011C">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湿米粉应按标签标示的储存条件进行冷藏或在阴凉处保存，并在保质期内使用完毕。</w:t>
      </w:r>
    </w:p>
    <w:p w14:paraId="02F7F384">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经过粗加工的食品应做好防护，防止污染。</w:t>
      </w:r>
    </w:p>
    <w:p w14:paraId="68613596">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经过粗加工的易腐食品应及时使用或冷藏、冷冻。冷冻（藏）食品出库后，应及时制作，冷冻原料不宜反复解冻、冷冻。</w:t>
      </w:r>
    </w:p>
    <w:p w14:paraId="42DF90D0">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砧板、刀具、抹布按用途区分使用，并经清洁消毒处理，状态保持良好。</w:t>
      </w:r>
    </w:p>
    <w:p w14:paraId="20D312DF">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方正仿宋_GBK" w:cs="Times New Roman"/>
          <w:b/>
          <w:bCs/>
          <w:kern w:val="2"/>
          <w:sz w:val="32"/>
          <w:szCs w:val="32"/>
        </w:rPr>
      </w:pPr>
      <w:r>
        <w:rPr>
          <w:rFonts w:hint="default" w:ascii="Times New Roman" w:hAnsi="Times New Roman" w:eastAsia="方正仿宋_GBK" w:cs="Times New Roman"/>
          <w:b/>
          <w:bCs/>
          <w:kern w:val="2"/>
          <w:sz w:val="32"/>
          <w:szCs w:val="32"/>
          <w:lang w:val="en-US" w:eastAsia="zh-CN" w:bidi="ar"/>
        </w:rPr>
        <w:t xml:space="preserve">8.2.7.3 </w:t>
      </w:r>
      <w:r>
        <w:rPr>
          <w:rFonts w:hint="eastAsia" w:ascii="方正仿宋_GBK" w:hAnsi="方正仿宋_GBK" w:eastAsia="方正仿宋_GBK" w:cs="方正仿宋_GBK"/>
          <w:b/>
          <w:bCs/>
          <w:kern w:val="2"/>
          <w:sz w:val="32"/>
          <w:szCs w:val="32"/>
          <w:lang w:val="en-US" w:eastAsia="zh-CN" w:bidi="ar"/>
        </w:rPr>
        <w:t>成品加工</w:t>
      </w:r>
    </w:p>
    <w:p w14:paraId="473D9989">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经去除外包装、直接加热后供顾客食用的冷冻（藏）食品（如冷冻的汤圆、包点等）出库后，应及时制作，不得反复解冻（需要时）、冷冻。</w:t>
      </w:r>
    </w:p>
    <w:p w14:paraId="61EFE1F0">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食品烹饪的温度和时间应能保证食品安全。需要烧熟煮透的食品，加工制作时食品的中心温度应达到</w:t>
      </w:r>
      <w:r>
        <w:rPr>
          <w:rFonts w:hint="default" w:ascii="Times New Roman" w:hAnsi="Times New Roman" w:eastAsia="方正仿宋_GBK" w:cs="Times New Roman"/>
          <w:kern w:val="2"/>
          <w:sz w:val="32"/>
          <w:szCs w:val="32"/>
          <w:lang w:val="en-US" w:eastAsia="zh-CN" w:bidi="ar"/>
        </w:rPr>
        <w:t>70℃</w:t>
      </w:r>
      <w:r>
        <w:rPr>
          <w:rFonts w:hint="eastAsia" w:ascii="方正仿宋_GBK" w:hAnsi="方正仿宋_GBK" w:eastAsia="方正仿宋_GBK" w:cs="方正仿宋_GBK"/>
          <w:kern w:val="2"/>
          <w:sz w:val="32"/>
          <w:szCs w:val="32"/>
          <w:lang w:val="en-US" w:eastAsia="zh-CN" w:bidi="ar"/>
        </w:rPr>
        <w:t>以上。对特殊加工制作工艺，中心温度低于</w:t>
      </w:r>
      <w:r>
        <w:rPr>
          <w:rFonts w:hint="default" w:ascii="Times New Roman" w:hAnsi="Times New Roman" w:eastAsia="方正仿宋_GBK" w:cs="Times New Roman"/>
          <w:kern w:val="2"/>
          <w:sz w:val="32"/>
          <w:szCs w:val="32"/>
          <w:lang w:val="en-US" w:eastAsia="zh-CN" w:bidi="ar"/>
        </w:rPr>
        <w:t>70℃</w:t>
      </w:r>
      <w:r>
        <w:rPr>
          <w:rFonts w:hint="eastAsia" w:ascii="方正仿宋_GBK" w:hAnsi="方正仿宋_GBK" w:eastAsia="方正仿宋_GBK" w:cs="方正仿宋_GBK"/>
          <w:kern w:val="2"/>
          <w:sz w:val="32"/>
          <w:szCs w:val="32"/>
          <w:lang w:val="en-US" w:eastAsia="zh-CN" w:bidi="ar"/>
        </w:rPr>
        <w:t>的食品，应严格控制原料质量安全状态，确保食品安全。</w:t>
      </w:r>
    </w:p>
    <w:p w14:paraId="0DE8E99B">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盛放调味料的容器应保持清洁，使用后加盖存放，应加贴标签标注生产日期</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调制日期、开封日期及保质期。</w:t>
      </w:r>
    </w:p>
    <w:p w14:paraId="654898A5">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食品煎炸所使用的食用油色泽、气味、状态应无异常，必要时应进行检测。</w:t>
      </w:r>
    </w:p>
    <w:p w14:paraId="49E56AB6">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应采取有效措施，避免或减少食品在烹饪过程中产生有害物质。</w:t>
      </w:r>
    </w:p>
    <w:p w14:paraId="05C1824C">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方正仿宋_GBK" w:cs="Times New Roman"/>
          <w:b/>
          <w:bCs/>
          <w:kern w:val="2"/>
          <w:sz w:val="32"/>
          <w:szCs w:val="32"/>
        </w:rPr>
      </w:pPr>
      <w:r>
        <w:rPr>
          <w:rFonts w:hint="default" w:ascii="Times New Roman" w:hAnsi="Times New Roman" w:eastAsia="方正仿宋_GBK" w:cs="Times New Roman"/>
          <w:b/>
          <w:bCs/>
          <w:kern w:val="2"/>
          <w:sz w:val="32"/>
          <w:szCs w:val="32"/>
          <w:lang w:val="en-US" w:eastAsia="zh-CN" w:bidi="ar"/>
        </w:rPr>
        <w:t xml:space="preserve">8.2.7.4 </w:t>
      </w:r>
      <w:r>
        <w:rPr>
          <w:rFonts w:hint="eastAsia" w:ascii="方正仿宋_GBK" w:hAnsi="方正仿宋_GBK" w:eastAsia="方正仿宋_GBK" w:cs="方正仿宋_GBK"/>
          <w:b/>
          <w:bCs/>
          <w:kern w:val="2"/>
          <w:sz w:val="32"/>
          <w:szCs w:val="32"/>
          <w:lang w:val="en-US" w:eastAsia="zh-CN" w:bidi="ar"/>
        </w:rPr>
        <w:t>专间</w:t>
      </w:r>
      <w:r>
        <w:rPr>
          <w:rFonts w:hint="default" w:ascii="Times New Roman" w:hAnsi="Times New Roman" w:eastAsia="方正仿宋_GBK" w:cs="Times New Roman"/>
          <w:b/>
          <w:bCs/>
          <w:kern w:val="2"/>
          <w:sz w:val="32"/>
          <w:szCs w:val="32"/>
          <w:lang w:val="en-US" w:eastAsia="zh-CN" w:bidi="ar"/>
        </w:rPr>
        <w:t>/</w:t>
      </w:r>
      <w:r>
        <w:rPr>
          <w:rFonts w:hint="eastAsia" w:ascii="方正仿宋_GBK" w:hAnsi="方正仿宋_GBK" w:eastAsia="方正仿宋_GBK" w:cs="方正仿宋_GBK"/>
          <w:b/>
          <w:bCs/>
          <w:kern w:val="2"/>
          <w:sz w:val="32"/>
          <w:szCs w:val="32"/>
          <w:lang w:val="en-US" w:eastAsia="zh-CN" w:bidi="ar"/>
        </w:rPr>
        <w:t>专用操作区</w:t>
      </w:r>
    </w:p>
    <w:p w14:paraId="7B52141F">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应制定专间</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专用操作区加工制作操作管理规范，明确专间</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专用操作区的标识、设施、环境、人员及操作要求。</w:t>
      </w:r>
    </w:p>
    <w:p w14:paraId="0ACD065C">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专间的门和食品传递窗口应及时关闭。专间内温度不得高于</w:t>
      </w:r>
      <w:r>
        <w:rPr>
          <w:rFonts w:hint="default" w:ascii="Times New Roman" w:hAnsi="Times New Roman" w:eastAsia="方正仿宋_GBK" w:cs="Times New Roman"/>
          <w:kern w:val="2"/>
          <w:sz w:val="32"/>
          <w:szCs w:val="32"/>
          <w:lang w:val="en-US" w:eastAsia="zh-CN" w:bidi="ar"/>
        </w:rPr>
        <w:t>25°C</w:t>
      </w:r>
      <w:r>
        <w:rPr>
          <w:rFonts w:hint="eastAsia" w:ascii="方正仿宋_GBK" w:hAnsi="方正仿宋_GBK" w:eastAsia="方正仿宋_GBK" w:cs="方正仿宋_GBK"/>
          <w:kern w:val="2"/>
          <w:sz w:val="32"/>
          <w:szCs w:val="32"/>
          <w:lang w:val="en-US" w:eastAsia="zh-CN" w:bidi="ar"/>
        </w:rPr>
        <w:t>。</w:t>
      </w:r>
    </w:p>
    <w:p w14:paraId="7C068F95">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每餐或每班使用专间前，应对操作台面和专间空气进行消毒。专间和专用操作区使用的容器、工具、设备和清洁工具应在使用前清洗消毒。</w:t>
      </w:r>
    </w:p>
    <w:p w14:paraId="145D27A1">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专间和专用操作区应专人加工制作，从业人员和专用操作区从业人员操作时，应按要求穿戴工作服和口罩，按要求清洗消毒手部。</w:t>
      </w:r>
    </w:p>
    <w:p w14:paraId="32359816">
      <w:pPr>
        <w:keepNext w:val="0"/>
        <w:keepLines w:val="0"/>
        <w:widowControl w:val="0"/>
        <w:suppressLineNumbers w:val="0"/>
        <w:spacing w:before="0" w:beforeAutospacing="0" w:after="0" w:afterAutospacing="0" w:line="600" w:lineRule="exact"/>
        <w:ind w:left="0" w:right="0" w:firstLine="640" w:firstLineChars="200"/>
        <w:jc w:val="both"/>
        <w:rPr>
          <w:rFonts w:hint="eastAsia"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生食蔬菜、水果和生食水产品原料应在专用区域或设施内清洗处理，必要时消毒。</w:t>
      </w:r>
    </w:p>
    <w:p w14:paraId="4CF665E5">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进入专间和放在专用操作区的食品应为直接入口食品，应避免受到污染。不得在专间或专用操作区从事非清洁操作区的加工制作活动。</w:t>
      </w:r>
    </w:p>
    <w:p w14:paraId="0CBBEE6C">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方正仿宋_GBK" w:cs="Times New Roman"/>
          <w:b/>
          <w:bCs/>
          <w:kern w:val="2"/>
          <w:sz w:val="32"/>
          <w:szCs w:val="32"/>
        </w:rPr>
      </w:pPr>
      <w:r>
        <w:rPr>
          <w:rFonts w:hint="default" w:ascii="Times New Roman" w:hAnsi="Times New Roman" w:eastAsia="方正仿宋_GBK" w:cs="Times New Roman"/>
          <w:b/>
          <w:bCs/>
          <w:kern w:val="2"/>
          <w:sz w:val="32"/>
          <w:szCs w:val="32"/>
          <w:lang w:val="en-US" w:eastAsia="zh-CN" w:bidi="ar"/>
        </w:rPr>
        <w:t xml:space="preserve">8.2.7.5 </w:t>
      </w:r>
      <w:r>
        <w:rPr>
          <w:rFonts w:hint="eastAsia" w:ascii="方正仿宋_GBK" w:hAnsi="方正仿宋_GBK" w:eastAsia="方正仿宋_GBK" w:cs="方正仿宋_GBK"/>
          <w:b/>
          <w:bCs/>
          <w:kern w:val="2"/>
          <w:sz w:val="32"/>
          <w:szCs w:val="32"/>
          <w:lang w:val="en-US" w:eastAsia="zh-CN" w:bidi="ar"/>
        </w:rPr>
        <w:t>食品添加剂</w:t>
      </w:r>
    </w:p>
    <w:p w14:paraId="720CF706">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应制定食品添加剂使用管理制度，确保添加剂的正确采购、贮存及使用，应符合</w:t>
      </w:r>
      <w:r>
        <w:rPr>
          <w:rFonts w:hint="default" w:ascii="Times New Roman" w:hAnsi="Times New Roman" w:eastAsia="方正仿宋_GBK" w:cs="Times New Roman"/>
          <w:kern w:val="2"/>
          <w:sz w:val="32"/>
          <w:szCs w:val="32"/>
          <w:lang w:val="en-US" w:eastAsia="zh-CN" w:bidi="ar"/>
        </w:rPr>
        <w:t>GB 2760</w:t>
      </w:r>
      <w:r>
        <w:rPr>
          <w:rFonts w:hint="eastAsia" w:ascii="方正仿宋_GBK" w:hAnsi="方正仿宋_GBK" w:eastAsia="方正仿宋_GBK" w:cs="方正仿宋_GBK"/>
          <w:kern w:val="2"/>
          <w:sz w:val="32"/>
          <w:szCs w:val="32"/>
          <w:lang w:val="en-US" w:eastAsia="zh-CN" w:bidi="ar"/>
        </w:rPr>
        <w:t>《食品安全国家标准 食品添加剂使用标准》的要求。</w:t>
      </w:r>
    </w:p>
    <w:p w14:paraId="0FEFA150">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食品添加剂标签应标注使用范围、用量、使用方法等内容；使用容器盛放拆包后的食品添加剂的，应在盛放容器上标明食品添加剂名称，并保留原包装。</w:t>
      </w:r>
    </w:p>
    <w:p w14:paraId="7431CEED">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使用时应精准称量使用，不得超范围或超量使用食品添加剂。</w:t>
      </w:r>
    </w:p>
    <w:p w14:paraId="609DAD1A">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应在达到预期目的前提下尽可能降低食品添加剂在食品中的使用量使用，使用天然食材替代人工合成食品添加剂。</w:t>
      </w:r>
    </w:p>
    <w:p w14:paraId="752D5C8C">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应专册记录使用的食品添加剂名称、生产日期或批号、添加的食品品种、添加量、添加时间、操作人员等信息。</w:t>
      </w:r>
    </w:p>
    <w:p w14:paraId="07F28DA1">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方正仿宋_GBK" w:cs="Times New Roman"/>
          <w:b/>
          <w:bCs/>
          <w:kern w:val="2"/>
          <w:sz w:val="32"/>
          <w:szCs w:val="32"/>
        </w:rPr>
      </w:pPr>
      <w:r>
        <w:rPr>
          <w:rFonts w:hint="default" w:ascii="Times New Roman" w:hAnsi="Times New Roman" w:eastAsia="方正仿宋_GBK" w:cs="Times New Roman"/>
          <w:b/>
          <w:bCs/>
          <w:kern w:val="2"/>
          <w:sz w:val="32"/>
          <w:szCs w:val="32"/>
          <w:lang w:val="en-US" w:eastAsia="zh-CN" w:bidi="ar"/>
        </w:rPr>
        <w:t xml:space="preserve">8.2.7.6 </w:t>
      </w:r>
      <w:r>
        <w:rPr>
          <w:rFonts w:hint="eastAsia" w:ascii="方正仿宋_GBK" w:hAnsi="方正仿宋_GBK" w:eastAsia="方正仿宋_GBK" w:cs="方正仿宋_GBK"/>
          <w:b/>
          <w:bCs/>
          <w:kern w:val="2"/>
          <w:sz w:val="32"/>
          <w:szCs w:val="32"/>
          <w:lang w:val="en-US" w:eastAsia="zh-CN" w:bidi="ar"/>
        </w:rPr>
        <w:t>高温易腐食品加工</w:t>
      </w:r>
    </w:p>
    <w:p w14:paraId="0C5BAF1E">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需要冷冻（藏）的易腐食品（含半成品）应在熟制后立即冷却。</w:t>
      </w:r>
    </w:p>
    <w:p w14:paraId="3338AD70">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烹饪完毕至食用超过</w:t>
      </w:r>
      <w:r>
        <w:rPr>
          <w:rFonts w:hint="default" w:ascii="Times New Roman" w:hAnsi="Times New Roman" w:eastAsia="方正仿宋_GBK" w:cs="Times New Roman"/>
          <w:kern w:val="2"/>
          <w:sz w:val="32"/>
          <w:szCs w:val="32"/>
          <w:lang w:val="en-US" w:eastAsia="zh-CN" w:bidi="ar"/>
        </w:rPr>
        <w:t>2h</w:t>
      </w:r>
      <w:r>
        <w:rPr>
          <w:rFonts w:hint="eastAsia" w:ascii="方正仿宋_GBK" w:hAnsi="方正仿宋_GBK" w:eastAsia="方正仿宋_GBK" w:cs="方正仿宋_GBK"/>
          <w:kern w:val="2"/>
          <w:sz w:val="32"/>
          <w:szCs w:val="32"/>
          <w:lang w:val="en-US" w:eastAsia="zh-CN" w:bidi="ar"/>
        </w:rPr>
        <w:t>的易腐食品，应在高于</w:t>
      </w:r>
      <w:r>
        <w:rPr>
          <w:rFonts w:hint="default" w:ascii="Times New Roman" w:hAnsi="Times New Roman" w:eastAsia="方正仿宋_GBK" w:cs="Times New Roman"/>
          <w:kern w:val="2"/>
          <w:sz w:val="32"/>
          <w:szCs w:val="32"/>
          <w:lang w:val="en-US" w:eastAsia="zh-CN" w:bidi="ar"/>
        </w:rPr>
        <w:t>60℃</w:t>
      </w:r>
      <w:r>
        <w:rPr>
          <w:rFonts w:hint="eastAsia" w:ascii="方正仿宋_GBK" w:hAnsi="方正仿宋_GBK" w:eastAsia="方正仿宋_GBK" w:cs="方正仿宋_GBK"/>
          <w:kern w:val="2"/>
          <w:sz w:val="32"/>
          <w:szCs w:val="32"/>
          <w:lang w:val="en-US" w:eastAsia="zh-CN" w:bidi="ar"/>
        </w:rPr>
        <w:t>或低于</w:t>
      </w:r>
      <w:r>
        <w:rPr>
          <w:rFonts w:hint="default" w:ascii="Times New Roman" w:hAnsi="Times New Roman" w:eastAsia="方正仿宋_GBK" w:cs="Times New Roman"/>
          <w:kern w:val="2"/>
          <w:sz w:val="32"/>
          <w:szCs w:val="32"/>
          <w:lang w:val="en-US" w:eastAsia="zh-CN" w:bidi="ar"/>
        </w:rPr>
        <w:t>8℃</w:t>
      </w:r>
      <w:r>
        <w:rPr>
          <w:rFonts w:hint="eastAsia" w:ascii="方正仿宋_GBK" w:hAnsi="方正仿宋_GBK" w:eastAsia="方正仿宋_GBK" w:cs="方正仿宋_GBK"/>
          <w:kern w:val="2"/>
          <w:sz w:val="32"/>
          <w:szCs w:val="32"/>
          <w:lang w:val="en-US" w:eastAsia="zh-CN" w:bidi="ar"/>
        </w:rPr>
        <w:t>的条件下存放。</w:t>
      </w:r>
    </w:p>
    <w:p w14:paraId="78D3DAF2">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应在清洁操作区内进行熟制成品的冷却，并在盛放容器上标注加工制作时间等。</w:t>
      </w:r>
    </w:p>
    <w:p w14:paraId="794CCD31">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再加热食品时应按安全的烹饪温度和时间要求进行再加热，再加热前应确认食品的感官性状是否正常。</w:t>
      </w:r>
    </w:p>
    <w:p w14:paraId="2D4B3907">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食品再加热不得超过一次，再加热后仍未在规定时间内用完的食物应废弃处理。</w:t>
      </w:r>
    </w:p>
    <w:p w14:paraId="390AA94D">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方正仿宋_GBK" w:cs="Times New Roman"/>
          <w:b/>
          <w:bCs/>
          <w:kern w:val="2"/>
          <w:sz w:val="32"/>
          <w:szCs w:val="32"/>
        </w:rPr>
      </w:pPr>
      <w:r>
        <w:rPr>
          <w:rFonts w:hint="default" w:ascii="Times New Roman" w:hAnsi="Times New Roman" w:eastAsia="方正仿宋_GBK" w:cs="Times New Roman"/>
          <w:b/>
          <w:bCs/>
          <w:kern w:val="2"/>
          <w:sz w:val="32"/>
          <w:szCs w:val="32"/>
          <w:lang w:val="en-US" w:eastAsia="zh-CN" w:bidi="ar"/>
        </w:rPr>
        <w:t xml:space="preserve">8.2.7.7 </w:t>
      </w:r>
      <w:r>
        <w:rPr>
          <w:rFonts w:hint="eastAsia" w:ascii="方正仿宋_GBK" w:hAnsi="方正仿宋_GBK" w:eastAsia="方正仿宋_GBK" w:cs="方正仿宋_GBK"/>
          <w:b/>
          <w:bCs/>
          <w:kern w:val="2"/>
          <w:sz w:val="32"/>
          <w:szCs w:val="32"/>
          <w:lang w:val="en-US" w:eastAsia="zh-CN" w:bidi="ar"/>
        </w:rPr>
        <w:t>食品留样</w:t>
      </w:r>
    </w:p>
    <w:p w14:paraId="4D452C42">
      <w:pPr>
        <w:keepNext w:val="0"/>
        <w:keepLines w:val="0"/>
        <w:widowControl w:val="0"/>
        <w:suppressLineNumbers w:val="0"/>
        <w:spacing w:before="0" w:beforeAutospacing="0" w:after="0" w:afterAutospacing="0" w:line="600" w:lineRule="exact"/>
        <w:ind w:left="0" w:leftChars="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一次性集体聚餐人数超过</w:t>
      </w:r>
      <w:r>
        <w:rPr>
          <w:rFonts w:hint="default" w:ascii="Times New Roman" w:hAnsi="Times New Roman" w:eastAsia="方正仿宋_GBK" w:cs="Times New Roman"/>
          <w:kern w:val="2"/>
          <w:sz w:val="32"/>
          <w:szCs w:val="32"/>
          <w:lang w:val="en-US" w:eastAsia="zh-CN" w:bidi="ar"/>
        </w:rPr>
        <w:t>100</w:t>
      </w:r>
      <w:r>
        <w:rPr>
          <w:rFonts w:hint="eastAsia" w:ascii="方正仿宋_GBK" w:hAnsi="方正仿宋_GBK" w:eastAsia="方正仿宋_GBK" w:cs="方正仿宋_GBK"/>
          <w:kern w:val="2"/>
          <w:sz w:val="32"/>
          <w:szCs w:val="32"/>
          <w:lang w:val="en-US" w:eastAsia="zh-CN" w:bidi="ar"/>
        </w:rPr>
        <w:t>人或为重大活动供餐时，每餐次的食品成品均应留样。每个品种的留样量应能满足检验检测需要，且不少于</w:t>
      </w:r>
      <w:r>
        <w:rPr>
          <w:rFonts w:hint="default" w:ascii="Times New Roman" w:hAnsi="Times New Roman" w:eastAsia="方正仿宋_GBK" w:cs="Times New Roman"/>
          <w:kern w:val="2"/>
          <w:sz w:val="32"/>
          <w:szCs w:val="32"/>
          <w:lang w:val="en-US" w:eastAsia="zh-CN" w:bidi="ar"/>
        </w:rPr>
        <w:t>125g</w:t>
      </w:r>
      <w:r>
        <w:rPr>
          <w:rFonts w:hint="eastAsia" w:ascii="方正仿宋_GBK" w:hAnsi="方正仿宋_GBK" w:eastAsia="方正仿宋_GBK" w:cs="方正仿宋_GBK"/>
          <w:kern w:val="2"/>
          <w:sz w:val="32"/>
          <w:szCs w:val="32"/>
          <w:lang w:val="en-US" w:eastAsia="zh-CN" w:bidi="ar"/>
        </w:rPr>
        <w:t>。</w:t>
      </w:r>
    </w:p>
    <w:p w14:paraId="0F06341A">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留样食品应分别盛放于清洗消毒后的专用密闭容器内，在专用冷藏设备中冷藏存放</w:t>
      </w:r>
      <w:r>
        <w:rPr>
          <w:rFonts w:hint="default" w:ascii="Times New Roman" w:hAnsi="Times New Roman" w:eastAsia="方正仿宋_GBK" w:cs="Times New Roman"/>
          <w:kern w:val="2"/>
          <w:sz w:val="32"/>
          <w:szCs w:val="32"/>
          <w:lang w:val="en-US" w:eastAsia="zh-CN" w:bidi="ar"/>
        </w:rPr>
        <w:t>48</w:t>
      </w:r>
      <w:r>
        <w:rPr>
          <w:rFonts w:hint="eastAsia" w:ascii="方正仿宋_GBK" w:hAnsi="方正仿宋_GBK" w:eastAsia="方正仿宋_GBK" w:cs="方正仿宋_GBK"/>
          <w:kern w:val="2"/>
          <w:sz w:val="32"/>
          <w:szCs w:val="32"/>
          <w:lang w:val="en-US" w:eastAsia="zh-CN" w:bidi="ar"/>
        </w:rPr>
        <w:t>小时以上。</w:t>
      </w:r>
    </w:p>
    <w:p w14:paraId="03630FAC">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盛放留样食品的容器应标注留样食品名称、留样时间（月、日、时），或者标注与留样记录相对应的标识。</w:t>
      </w:r>
    </w:p>
    <w:p w14:paraId="066C8861">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应由专人管理留样食品、记录留样情况。</w:t>
      </w:r>
    </w:p>
    <w:p w14:paraId="2083F30F">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方正仿宋_GBK" w:cs="Times New Roman"/>
          <w:b/>
          <w:bCs/>
          <w:kern w:val="2"/>
          <w:sz w:val="32"/>
          <w:szCs w:val="32"/>
        </w:rPr>
      </w:pPr>
      <w:r>
        <w:rPr>
          <w:rFonts w:hint="default" w:ascii="Times New Roman" w:hAnsi="Times New Roman" w:eastAsia="方正仿宋_GBK" w:cs="Times New Roman"/>
          <w:b/>
          <w:bCs/>
          <w:kern w:val="2"/>
          <w:sz w:val="32"/>
          <w:szCs w:val="32"/>
          <w:lang w:val="en-US" w:eastAsia="zh-CN" w:bidi="ar"/>
        </w:rPr>
        <w:t xml:space="preserve">8.2.7.8 </w:t>
      </w:r>
      <w:r>
        <w:rPr>
          <w:rFonts w:hint="eastAsia" w:ascii="方正仿宋_GBK" w:hAnsi="方正仿宋_GBK" w:eastAsia="方正仿宋_GBK" w:cs="方正仿宋_GBK"/>
          <w:b/>
          <w:bCs/>
          <w:kern w:val="2"/>
          <w:sz w:val="32"/>
          <w:szCs w:val="32"/>
          <w:lang w:val="en-US" w:eastAsia="zh-CN" w:bidi="ar"/>
        </w:rPr>
        <w:t>食品配送</w:t>
      </w:r>
    </w:p>
    <w:p w14:paraId="34AC970B">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i w:val="0"/>
          <w:iCs w:val="0"/>
          <w:kern w:val="2"/>
          <w:sz w:val="32"/>
          <w:szCs w:val="32"/>
        </w:rPr>
      </w:pPr>
      <w:r>
        <w:rPr>
          <w:rFonts w:hint="eastAsia" w:ascii="方正仿宋_GBK" w:hAnsi="方正仿宋_GBK" w:eastAsia="方正仿宋_GBK" w:cs="方正仿宋_GBK"/>
          <w:i w:val="0"/>
          <w:iCs w:val="0"/>
          <w:kern w:val="2"/>
          <w:sz w:val="32"/>
          <w:szCs w:val="32"/>
          <w:lang w:val="en-US" w:eastAsia="zh-CN" w:bidi="ar"/>
        </w:rPr>
        <w:t>一次性餐饮具应经检验合格后使用，并保留检验合格证明。</w:t>
      </w:r>
    </w:p>
    <w:p w14:paraId="09ECCDB1">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i w:val="0"/>
          <w:iCs w:val="0"/>
          <w:kern w:val="2"/>
          <w:sz w:val="32"/>
          <w:szCs w:val="32"/>
        </w:rPr>
      </w:pPr>
      <w:r>
        <w:rPr>
          <w:rFonts w:hint="eastAsia" w:ascii="方正仿宋_GBK" w:hAnsi="方正仿宋_GBK" w:eastAsia="方正仿宋_GBK" w:cs="方正仿宋_GBK"/>
          <w:i w:val="0"/>
          <w:iCs w:val="0"/>
          <w:kern w:val="2"/>
          <w:sz w:val="32"/>
          <w:szCs w:val="32"/>
          <w:lang w:val="en-US" w:eastAsia="zh-CN" w:bidi="ar"/>
        </w:rPr>
        <w:t>送餐所用餐饮具和食品容器上应有标签，标明生产单位、地址、联系电话、生产时间、生产批号和使用时限等信息。</w:t>
      </w:r>
    </w:p>
    <w:p w14:paraId="69129686">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方正仿宋_GBK" w:cs="Times New Roman"/>
          <w:b/>
          <w:bCs/>
          <w:kern w:val="2"/>
          <w:sz w:val="32"/>
          <w:szCs w:val="32"/>
        </w:rPr>
      </w:pPr>
      <w:r>
        <w:rPr>
          <w:rFonts w:hint="default" w:ascii="Times New Roman" w:hAnsi="Times New Roman" w:eastAsia="方正仿宋_GBK" w:cs="Times New Roman"/>
          <w:b/>
          <w:bCs/>
          <w:kern w:val="2"/>
          <w:sz w:val="32"/>
          <w:szCs w:val="32"/>
          <w:lang w:val="en-US" w:eastAsia="zh-CN" w:bidi="ar"/>
        </w:rPr>
        <w:t xml:space="preserve">8.2.7.9 </w:t>
      </w:r>
      <w:r>
        <w:rPr>
          <w:rFonts w:hint="eastAsia" w:ascii="方正仿宋_GBK" w:hAnsi="方正仿宋_GBK" w:eastAsia="方正仿宋_GBK" w:cs="方正仿宋_GBK"/>
          <w:b/>
          <w:bCs/>
          <w:kern w:val="2"/>
          <w:sz w:val="32"/>
          <w:szCs w:val="32"/>
          <w:lang w:val="en-US" w:eastAsia="zh-CN" w:bidi="ar"/>
        </w:rPr>
        <w:t>前台服务</w:t>
      </w:r>
    </w:p>
    <w:p w14:paraId="31E1BE9A">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顾客点菜用的菜单，应定期消毒和检查。</w:t>
      </w:r>
    </w:p>
    <w:p w14:paraId="795D4ED1">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i w:val="0"/>
          <w:iCs w:val="0"/>
          <w:kern w:val="2"/>
          <w:sz w:val="32"/>
          <w:szCs w:val="32"/>
        </w:rPr>
      </w:pPr>
      <w:r>
        <w:rPr>
          <w:rFonts w:hint="eastAsia" w:ascii="方正仿宋_GBK" w:hAnsi="方正仿宋_GBK" w:eastAsia="方正仿宋_GBK" w:cs="方正仿宋_GBK"/>
          <w:i w:val="0"/>
          <w:iCs w:val="0"/>
          <w:kern w:val="2"/>
          <w:sz w:val="32"/>
          <w:szCs w:val="32"/>
          <w:lang w:val="en-US" w:eastAsia="zh-CN" w:bidi="ar"/>
        </w:rPr>
        <w:t>传递食品时应采取适当的防护措施保证食品不受污染。</w:t>
      </w:r>
    </w:p>
    <w:p w14:paraId="35A4E19B">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i w:val="0"/>
          <w:iCs w:val="0"/>
          <w:kern w:val="2"/>
          <w:sz w:val="32"/>
          <w:szCs w:val="32"/>
        </w:rPr>
      </w:pPr>
      <w:r>
        <w:rPr>
          <w:rFonts w:hint="eastAsia" w:ascii="方正仿宋_GBK" w:hAnsi="方正仿宋_GBK" w:eastAsia="方正仿宋_GBK" w:cs="方正仿宋_GBK"/>
          <w:i w:val="0"/>
          <w:iCs w:val="0"/>
          <w:kern w:val="2"/>
          <w:sz w:val="32"/>
          <w:szCs w:val="32"/>
          <w:lang w:val="en-US" w:eastAsia="zh-CN" w:bidi="ar"/>
        </w:rPr>
        <w:t>服务人员应使用手套或其他措施防止未经清洁的手接触食品。</w:t>
      </w:r>
    </w:p>
    <w:p w14:paraId="6F82EEC2">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方正仿宋_GBK" w:cs="Times New Roman"/>
          <w:b/>
          <w:bCs/>
          <w:kern w:val="2"/>
          <w:sz w:val="32"/>
          <w:szCs w:val="32"/>
        </w:rPr>
      </w:pPr>
      <w:bookmarkStart w:id="45" w:name="_Toc1624403669"/>
      <w:bookmarkEnd w:id="45"/>
      <w:r>
        <w:rPr>
          <w:rFonts w:hint="default" w:ascii="Times New Roman" w:hAnsi="Times New Roman" w:eastAsia="方正仿宋_GBK" w:cs="Times New Roman"/>
          <w:b/>
          <w:bCs/>
          <w:kern w:val="2"/>
          <w:sz w:val="32"/>
          <w:szCs w:val="32"/>
          <w:lang w:val="en-US" w:eastAsia="zh-CN" w:bidi="ar"/>
        </w:rPr>
        <w:t>8.2.8</w:t>
      </w:r>
      <w:r>
        <w:rPr>
          <w:rFonts w:hint="eastAsia" w:ascii="方正仿宋_GBK" w:hAnsi="方正仿宋_GBK" w:eastAsia="方正仿宋_GBK" w:cs="方正仿宋_GBK"/>
          <w:b/>
          <w:bCs/>
          <w:kern w:val="2"/>
          <w:sz w:val="32"/>
          <w:szCs w:val="32"/>
          <w:lang w:val="en-US" w:eastAsia="zh-CN" w:bidi="ar"/>
        </w:rPr>
        <w:t>验证</w:t>
      </w:r>
    </w:p>
    <w:p w14:paraId="0D705478">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b/>
          <w:bCs/>
          <w:kern w:val="2"/>
          <w:sz w:val="32"/>
          <w:szCs w:val="32"/>
          <w:lang w:val="en-US" w:eastAsia="zh-CN" w:bidi="ar"/>
        </w:rPr>
        <w:t>8.2.8.1</w:t>
      </w:r>
      <w:r>
        <w:rPr>
          <w:rFonts w:hint="eastAsia" w:ascii="方正仿宋_GBK" w:hAnsi="方正仿宋_GBK" w:eastAsia="方正仿宋_GBK" w:cs="方正仿宋_GBK"/>
          <w:kern w:val="2"/>
          <w:sz w:val="32"/>
          <w:szCs w:val="32"/>
          <w:lang w:val="en-US" w:eastAsia="zh-CN" w:bidi="ar"/>
        </w:rPr>
        <w:t>应根据自身的食品安全风险分析结果，确定验证项目，建立食品安全验证管理制度，定期对食品工器具、餐饮具、紫外线强度、冷热保藏设施温度及操作过程污染情况等项目进行验证。</w:t>
      </w:r>
    </w:p>
    <w:p w14:paraId="35DE9CD4">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b/>
          <w:bCs/>
          <w:kern w:val="2"/>
          <w:sz w:val="32"/>
          <w:szCs w:val="32"/>
          <w:lang w:val="en-US" w:eastAsia="zh-CN" w:bidi="ar"/>
        </w:rPr>
        <w:t>8.2.8.2</w:t>
      </w:r>
      <w:r>
        <w:rPr>
          <w:rFonts w:hint="default" w:ascii="Times New Roman" w:hAnsi="Times New Roman" w:eastAsia="方正仿宋_GBK" w:cs="Times New Roman"/>
          <w:kern w:val="2"/>
          <w:sz w:val="32"/>
          <w:szCs w:val="32"/>
          <w:lang w:val="en-US" w:eastAsia="zh-CN" w:bidi="ar"/>
        </w:rPr>
        <w:t xml:space="preserve"> </w:t>
      </w:r>
      <w:r>
        <w:rPr>
          <w:rFonts w:hint="eastAsia" w:ascii="方正仿宋_GBK" w:hAnsi="方正仿宋_GBK" w:eastAsia="方正仿宋_GBK" w:cs="方正仿宋_GBK"/>
          <w:kern w:val="2"/>
          <w:sz w:val="32"/>
          <w:szCs w:val="32"/>
          <w:lang w:val="en-US" w:eastAsia="zh-CN" w:bidi="ar"/>
        </w:rPr>
        <w:t>应按规定实施验证，并保留相关记录。委托第三方机构进行检验检测的，应确认其资质。</w:t>
      </w:r>
    </w:p>
    <w:p w14:paraId="12E77C19">
      <w:pPr>
        <w:keepNext w:val="0"/>
        <w:keepLines w:val="0"/>
        <w:widowControl w:val="0"/>
        <w:suppressLineNumbers w:val="0"/>
        <w:spacing w:before="0" w:beforeAutospacing="0" w:after="0" w:afterAutospacing="0" w:line="600" w:lineRule="exact"/>
        <w:ind w:left="0" w:right="0"/>
        <w:jc w:val="both"/>
        <w:outlineLvl w:val="1"/>
        <w:rPr>
          <w:rFonts w:hint="default" w:ascii="Times New Roman" w:hAnsi="Times New Roman" w:eastAsia="方正仿宋_GBK" w:cs="Times New Roman"/>
          <w:b/>
          <w:bCs/>
          <w:kern w:val="2"/>
          <w:sz w:val="32"/>
          <w:szCs w:val="32"/>
        </w:rPr>
      </w:pPr>
      <w:bookmarkStart w:id="46" w:name="_Toc392860572"/>
      <w:bookmarkEnd w:id="46"/>
      <w:bookmarkStart w:id="47" w:name="_Toc1309515845"/>
      <w:r>
        <w:rPr>
          <w:rFonts w:hint="default" w:ascii="Times New Roman" w:hAnsi="Times New Roman" w:eastAsia="方正仿宋_GBK" w:cs="Times New Roman"/>
          <w:b/>
          <w:bCs/>
          <w:kern w:val="2"/>
          <w:sz w:val="32"/>
          <w:szCs w:val="32"/>
          <w:lang w:val="en-US" w:eastAsia="zh-CN" w:bidi="ar"/>
        </w:rPr>
        <w:t xml:space="preserve">8.3 </w:t>
      </w:r>
      <w:r>
        <w:rPr>
          <w:rFonts w:hint="eastAsia" w:ascii="方正仿宋_GBK" w:hAnsi="方正仿宋_GBK" w:eastAsia="方正仿宋_GBK" w:cs="方正仿宋_GBK"/>
          <w:b/>
          <w:bCs/>
          <w:kern w:val="2"/>
          <w:sz w:val="32"/>
          <w:szCs w:val="32"/>
          <w:lang w:val="en-US" w:eastAsia="zh-CN" w:bidi="ar"/>
        </w:rPr>
        <w:t>社会责任</w:t>
      </w:r>
      <w:bookmarkEnd w:id="47"/>
      <w:r>
        <w:rPr>
          <w:rFonts w:hint="eastAsia" w:ascii="方正仿宋_GBK" w:hAnsi="方正仿宋_GBK" w:eastAsia="方正仿宋_GBK" w:cs="方正仿宋_GBK"/>
          <w:b/>
          <w:bCs/>
          <w:kern w:val="2"/>
          <w:sz w:val="32"/>
          <w:szCs w:val="32"/>
          <w:lang w:val="en-US" w:eastAsia="zh-CN" w:bidi="ar"/>
        </w:rPr>
        <w:t>、特色服务和品牌建设</w:t>
      </w:r>
    </w:p>
    <w:p w14:paraId="27E77ABF">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方正仿宋_GBK" w:cs="Times New Roman"/>
          <w:b/>
          <w:bCs/>
          <w:kern w:val="2"/>
          <w:sz w:val="32"/>
          <w:szCs w:val="32"/>
        </w:rPr>
      </w:pPr>
      <w:bookmarkStart w:id="48" w:name="_Toc1442902726"/>
      <w:bookmarkEnd w:id="48"/>
      <w:r>
        <w:rPr>
          <w:rFonts w:hint="default" w:ascii="Times New Roman" w:hAnsi="Times New Roman" w:eastAsia="方正仿宋_GBK" w:cs="Times New Roman"/>
          <w:b/>
          <w:bCs/>
          <w:kern w:val="2"/>
          <w:sz w:val="32"/>
          <w:szCs w:val="32"/>
          <w:lang w:val="en-US" w:eastAsia="zh-CN" w:bidi="ar"/>
        </w:rPr>
        <w:t xml:space="preserve">8.3.1 </w:t>
      </w:r>
      <w:r>
        <w:rPr>
          <w:rFonts w:hint="eastAsia" w:ascii="方正仿宋_GBK" w:hAnsi="方正仿宋_GBK" w:eastAsia="方正仿宋_GBK" w:cs="方正仿宋_GBK"/>
          <w:b/>
          <w:bCs/>
          <w:kern w:val="2"/>
          <w:sz w:val="32"/>
          <w:szCs w:val="32"/>
          <w:lang w:val="en-US" w:eastAsia="zh-CN" w:bidi="ar"/>
        </w:rPr>
        <w:t>社会责任</w:t>
      </w:r>
    </w:p>
    <w:p w14:paraId="558F5607">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方正仿宋_GBK" w:cs="Times New Roman"/>
          <w:b/>
          <w:bCs/>
          <w:kern w:val="2"/>
          <w:sz w:val="32"/>
          <w:szCs w:val="32"/>
        </w:rPr>
      </w:pPr>
      <w:r>
        <w:rPr>
          <w:rFonts w:hint="default" w:ascii="Times New Roman" w:hAnsi="Times New Roman" w:eastAsia="方正仿宋_GBK" w:cs="Times New Roman"/>
          <w:b/>
          <w:bCs/>
          <w:kern w:val="2"/>
          <w:sz w:val="32"/>
          <w:szCs w:val="32"/>
          <w:lang w:val="en-US" w:eastAsia="zh-CN" w:bidi="ar"/>
        </w:rPr>
        <w:t xml:space="preserve">8.3.1.1 </w:t>
      </w:r>
      <w:r>
        <w:rPr>
          <w:rFonts w:hint="eastAsia" w:ascii="方正仿宋_GBK" w:hAnsi="方正仿宋_GBK" w:eastAsia="方正仿宋_GBK" w:cs="方正仿宋_GBK"/>
          <w:b/>
          <w:bCs/>
          <w:kern w:val="2"/>
          <w:sz w:val="32"/>
          <w:szCs w:val="32"/>
          <w:lang w:val="en-US" w:eastAsia="zh-CN" w:bidi="ar"/>
        </w:rPr>
        <w:t>环境及卫生条件</w:t>
      </w:r>
    </w:p>
    <w:p w14:paraId="6E2E6991">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1</w:t>
      </w:r>
      <w:r>
        <w:rPr>
          <w:rFonts w:hint="eastAsia" w:ascii="方正仿宋_GBK" w:hAnsi="方正仿宋_GBK" w:eastAsia="方正仿宋_GBK" w:cs="方正仿宋_GBK"/>
          <w:kern w:val="2"/>
          <w:sz w:val="32"/>
          <w:szCs w:val="32"/>
          <w:lang w:val="en-US" w:eastAsia="zh-CN" w:bidi="ar"/>
        </w:rPr>
        <w:t>） 就餐环境应干净整洁、通风良好、温度适宜、标识清晰、专用设备应配置齐全（如爱心座椅、儿童桌椅等）。</w:t>
      </w:r>
    </w:p>
    <w:p w14:paraId="640B1E67">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2</w:t>
      </w:r>
      <w:r>
        <w:rPr>
          <w:rFonts w:hint="eastAsia" w:ascii="方正仿宋_GBK" w:hAnsi="方正仿宋_GBK" w:eastAsia="方正仿宋_GBK" w:cs="方正仿宋_GBK"/>
          <w:kern w:val="2"/>
          <w:sz w:val="32"/>
          <w:szCs w:val="32"/>
          <w:lang w:val="en-US" w:eastAsia="zh-CN" w:bidi="ar"/>
        </w:rPr>
        <w:t>） 卫生间卫生条件应有良好的通风设施，无异味。洗手间与厕间以及厕位间有隔断，厕位数量应与经营场所服务规模及能力相适宜。出口处应设置洗手设施，宜有感应式水龙头。客用品齐备，配备洗手液（皂）、擦手纸或干手器、挂物勾等。员工与顾客使用卫生间应分设。</w:t>
      </w:r>
    </w:p>
    <w:p w14:paraId="4CBBA9F4">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应定时清洁卫生间，做好清洁记录。</w:t>
      </w:r>
    </w:p>
    <w:p w14:paraId="1D009B94">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方正仿宋_GBK" w:cs="Times New Roman"/>
          <w:b/>
          <w:bCs/>
          <w:kern w:val="2"/>
          <w:sz w:val="32"/>
          <w:szCs w:val="32"/>
        </w:rPr>
      </w:pPr>
      <w:r>
        <w:rPr>
          <w:rFonts w:hint="default" w:ascii="Times New Roman" w:hAnsi="Times New Roman" w:eastAsia="方正仿宋_GBK" w:cs="Times New Roman"/>
          <w:b/>
          <w:bCs/>
          <w:kern w:val="2"/>
          <w:sz w:val="32"/>
          <w:szCs w:val="32"/>
          <w:lang w:val="en-US" w:eastAsia="zh-CN" w:bidi="ar"/>
        </w:rPr>
        <w:t xml:space="preserve">8.3.1.2 </w:t>
      </w:r>
      <w:r>
        <w:rPr>
          <w:rFonts w:hint="eastAsia" w:ascii="方正仿宋_GBK" w:hAnsi="方正仿宋_GBK" w:eastAsia="方正仿宋_GBK" w:cs="方正仿宋_GBK"/>
          <w:b/>
          <w:bCs/>
          <w:kern w:val="2"/>
          <w:sz w:val="32"/>
          <w:szCs w:val="32"/>
          <w:lang w:val="en-US" w:eastAsia="zh-CN" w:bidi="ar"/>
        </w:rPr>
        <w:t>明厨亮灶</w:t>
      </w:r>
    </w:p>
    <w:p w14:paraId="3AB1A4A5">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采用透明厨房、视频厨房、互联网厨房等方式实现明厨亮灶，向公众展示餐饮烹饪及服务相关过程。</w:t>
      </w:r>
    </w:p>
    <w:p w14:paraId="243F0691">
      <w:pPr>
        <w:keepNext w:val="0"/>
        <w:keepLines w:val="0"/>
        <w:widowControl w:val="0"/>
        <w:suppressLineNumbers w:val="0"/>
        <w:spacing w:before="0" w:beforeAutospacing="0" w:after="0" w:afterAutospacing="0" w:line="600" w:lineRule="exact"/>
        <w:ind w:left="0" w:right="0"/>
        <w:jc w:val="both"/>
        <w:rPr>
          <w:rFonts w:hint="eastAsia" w:ascii="Times New Roman" w:hAnsi="Times New Roman" w:eastAsia="方正仿宋_GBK" w:cs="Times New Roman"/>
          <w:b/>
          <w:bCs/>
          <w:kern w:val="2"/>
          <w:sz w:val="32"/>
          <w:szCs w:val="32"/>
        </w:rPr>
      </w:pPr>
      <w:r>
        <w:rPr>
          <w:rFonts w:hint="default" w:ascii="Times New Roman" w:hAnsi="Times New Roman" w:eastAsia="方正仿宋_GBK" w:cs="Times New Roman"/>
          <w:b/>
          <w:bCs/>
          <w:kern w:val="2"/>
          <w:sz w:val="32"/>
          <w:szCs w:val="32"/>
          <w:lang w:val="en-US" w:eastAsia="zh-CN" w:bidi="ar"/>
        </w:rPr>
        <w:t xml:space="preserve">8.3.1.3 </w:t>
      </w:r>
      <w:r>
        <w:rPr>
          <w:rFonts w:hint="eastAsia" w:ascii="方正仿宋_GBK" w:hAnsi="方正仿宋_GBK" w:eastAsia="方正仿宋_GBK" w:cs="方正仿宋_GBK"/>
          <w:b/>
          <w:bCs/>
          <w:kern w:val="2"/>
          <w:sz w:val="32"/>
          <w:szCs w:val="32"/>
          <w:lang w:val="en-US" w:eastAsia="zh-CN" w:bidi="ar"/>
        </w:rPr>
        <w:t>出品一致性</w:t>
      </w:r>
    </w:p>
    <w:p w14:paraId="26EAE732">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1</w:t>
      </w:r>
      <w:r>
        <w:rPr>
          <w:rFonts w:hint="eastAsia" w:ascii="方正仿宋_GBK" w:hAnsi="方正仿宋_GBK" w:eastAsia="方正仿宋_GBK" w:cs="方正仿宋_GBK"/>
          <w:kern w:val="2"/>
          <w:sz w:val="32"/>
          <w:szCs w:val="32"/>
          <w:lang w:val="en-US" w:eastAsia="zh-CN" w:bidi="ar"/>
        </w:rPr>
        <w:t>） 宜建立厨师级别晋升考核机制，充分调动厨师的主动性和积极性，提升技术水平，保证菜品质量及标准化程度。</w:t>
      </w:r>
    </w:p>
    <w:p w14:paraId="2EAC6D56">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2</w:t>
      </w:r>
      <w:r>
        <w:rPr>
          <w:rFonts w:hint="eastAsia" w:ascii="方正仿宋_GBK" w:hAnsi="方正仿宋_GBK" w:eastAsia="方正仿宋_GBK" w:cs="方正仿宋_GBK"/>
          <w:kern w:val="2"/>
          <w:sz w:val="32"/>
          <w:szCs w:val="32"/>
          <w:lang w:val="en-US" w:eastAsia="zh-CN" w:bidi="ar"/>
        </w:rPr>
        <w:t>） 应根据菜品的特点，分别编制菜品加工操作规范，包括但不限于主</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辅料初加工、半成品加工、菜品分配和菜品烹调及出品等工序，标准化工艺流程。</w:t>
      </w:r>
    </w:p>
    <w:p w14:paraId="336D8631">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3</w:t>
      </w:r>
      <w:r>
        <w:rPr>
          <w:rFonts w:hint="eastAsia" w:ascii="方正仿宋_GBK" w:hAnsi="方正仿宋_GBK" w:eastAsia="方正仿宋_GBK" w:cs="方正仿宋_GBK"/>
          <w:kern w:val="2"/>
          <w:sz w:val="32"/>
          <w:szCs w:val="32"/>
          <w:lang w:val="en-US" w:eastAsia="zh-CN" w:bidi="ar"/>
        </w:rPr>
        <w:t>） 菜品加工人员应按照操作规范要求严格操作，各工序分工明确，主料、配料专人加工切配，明示投料标准、主料过称，确保菜品质量和稳定性。</w:t>
      </w:r>
    </w:p>
    <w:p w14:paraId="6EAE02B7">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4</w:t>
      </w:r>
      <w:r>
        <w:rPr>
          <w:rFonts w:hint="eastAsia" w:ascii="方正仿宋_GBK" w:hAnsi="方正仿宋_GBK" w:eastAsia="方正仿宋_GBK" w:cs="方正仿宋_GBK"/>
          <w:kern w:val="2"/>
          <w:sz w:val="32"/>
          <w:szCs w:val="32"/>
          <w:lang w:val="en-US" w:eastAsia="zh-CN" w:bidi="ar"/>
        </w:rPr>
        <w:t>） 宜设立专门人员对菜品制作过程及最终出品质量进行监督与检查。</w:t>
      </w:r>
    </w:p>
    <w:p w14:paraId="3BE5B5F7">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方正仿宋_GBK" w:cs="Times New Roman"/>
          <w:b/>
          <w:bCs/>
          <w:kern w:val="2"/>
          <w:sz w:val="32"/>
          <w:szCs w:val="32"/>
        </w:rPr>
      </w:pPr>
      <w:r>
        <w:rPr>
          <w:rFonts w:hint="default" w:ascii="Times New Roman" w:hAnsi="Times New Roman" w:eastAsia="方正仿宋_GBK" w:cs="Times New Roman"/>
          <w:b/>
          <w:bCs/>
          <w:kern w:val="2"/>
          <w:sz w:val="32"/>
          <w:szCs w:val="32"/>
          <w:lang w:val="en-US" w:eastAsia="zh-CN" w:bidi="ar"/>
        </w:rPr>
        <w:t xml:space="preserve">8.3.1.4 </w:t>
      </w:r>
      <w:r>
        <w:rPr>
          <w:rFonts w:hint="eastAsia" w:ascii="方正仿宋_GBK" w:hAnsi="方正仿宋_GBK" w:eastAsia="方正仿宋_GBK" w:cs="方正仿宋_GBK"/>
          <w:b/>
          <w:bCs/>
          <w:kern w:val="2"/>
          <w:sz w:val="32"/>
          <w:szCs w:val="32"/>
          <w:lang w:val="en-US" w:eastAsia="zh-CN" w:bidi="ar"/>
        </w:rPr>
        <w:t>反餐饮浪费措施</w:t>
      </w:r>
    </w:p>
    <w:p w14:paraId="5DDFD493">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应积极开展反餐饮浪费行动，响应光盘行动，减少食物浪费现象，包括但不限于以下：</w:t>
      </w:r>
    </w:p>
    <w:p w14:paraId="574C9A31">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在餐饮服务场所醒目位置张贴或者摆放节约食物、文明用餐、杜绝浪费等标识标牌；</w:t>
      </w:r>
    </w:p>
    <w:p w14:paraId="73234970">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明示服务项目和收费标准，不得设置最低消费额；</w:t>
      </w:r>
    </w:p>
    <w:p w14:paraId="46BF5779">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不得误导、诱导消费者过量点餐，在订餐、点餐、加餐等环节提醒消费者适度点餐，发现消费者明显过量点餐的，主动进行提醒劝告；</w:t>
      </w:r>
    </w:p>
    <w:p w14:paraId="30AA1620">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根据消费者需求可以提供小份、小量组合等不同规格、不同份量符合节约要求的茶点；</w:t>
      </w:r>
    </w:p>
    <w:p w14:paraId="2A4922D2">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应在菜单上标注茶点名称、份量、口味、建议用餐人数等信息；</w:t>
      </w:r>
    </w:p>
    <w:p w14:paraId="0C4778CF">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推行聚餐分餐制，提供公筷、公勺，减少提供一次性餐具；</w:t>
      </w:r>
    </w:p>
    <w:p w14:paraId="7728F7D6">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在消费者用餐后提示消费者打包剩余饭菜，配备卫生环保的餐盒、餐袋等用具，免费提供打包服务；</w:t>
      </w:r>
    </w:p>
    <w:p w14:paraId="68BB4243">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宜通过光盘优惠、光盘积分、停车优惠等方式对配合反餐饮浪费行为的消费者进行奖励。</w:t>
      </w:r>
    </w:p>
    <w:p w14:paraId="7E81FC3C">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方正仿宋_GBK" w:cs="Times New Roman"/>
          <w:b/>
          <w:bCs/>
          <w:kern w:val="2"/>
          <w:sz w:val="32"/>
          <w:szCs w:val="32"/>
        </w:rPr>
      </w:pPr>
      <w:r>
        <w:rPr>
          <w:rFonts w:hint="default" w:ascii="Times New Roman" w:hAnsi="Times New Roman" w:eastAsia="方正仿宋_GBK" w:cs="Times New Roman"/>
          <w:b/>
          <w:bCs/>
          <w:kern w:val="2"/>
          <w:sz w:val="32"/>
          <w:szCs w:val="32"/>
          <w:lang w:val="en-US" w:eastAsia="zh-CN" w:bidi="ar"/>
        </w:rPr>
        <w:t xml:space="preserve">8.3.1.5 </w:t>
      </w:r>
      <w:r>
        <w:rPr>
          <w:rFonts w:hint="eastAsia" w:ascii="方正仿宋_GBK" w:hAnsi="方正仿宋_GBK" w:eastAsia="方正仿宋_GBK" w:cs="方正仿宋_GBK"/>
          <w:b/>
          <w:bCs/>
          <w:kern w:val="2"/>
          <w:sz w:val="32"/>
          <w:szCs w:val="32"/>
          <w:lang w:val="en-US" w:eastAsia="zh-CN" w:bidi="ar"/>
        </w:rPr>
        <w:t>应急预案</w:t>
      </w:r>
    </w:p>
    <w:p w14:paraId="63499E36">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应建立应对可能发生潜在食品安全事故或消防安全事故等其他紧急情况的应急程序和预案，确保发生应急事件时，能采取以下措施：</w:t>
      </w:r>
    </w:p>
    <w:p w14:paraId="6EBF7191">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 xml:space="preserve">立即停止生产经营活动，并向主管部门报告； </w:t>
      </w:r>
    </w:p>
    <w:p w14:paraId="45E47F1B">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保留造成食物中毒或可能导致食物中毒的食品及原料、工具、设备和现场，并追回造成食物中毒或可能导致食物中毒的食品；</w:t>
      </w:r>
    </w:p>
    <w:p w14:paraId="1918F8D1">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有序疏散人员，并降低人员生命健康及财产安全；</w:t>
      </w:r>
    </w:p>
    <w:p w14:paraId="2B930228">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配合相关部门进行溯源和追踪调查；</w:t>
      </w:r>
    </w:p>
    <w:p w14:paraId="6E2F1903">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落实相关部门要求采取的其他控制措施。</w:t>
      </w:r>
    </w:p>
    <w:p w14:paraId="5C04C0AD">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方正仿宋_GBK" w:cs="Times New Roman"/>
          <w:b/>
          <w:bCs/>
          <w:kern w:val="2"/>
          <w:sz w:val="32"/>
          <w:szCs w:val="32"/>
        </w:rPr>
      </w:pPr>
      <w:r>
        <w:rPr>
          <w:rFonts w:hint="default" w:ascii="Times New Roman" w:hAnsi="Times New Roman" w:eastAsia="方正仿宋_GBK" w:cs="Times New Roman"/>
          <w:b/>
          <w:bCs/>
          <w:kern w:val="2"/>
          <w:sz w:val="32"/>
          <w:szCs w:val="32"/>
          <w:lang w:val="en-US" w:eastAsia="zh-CN" w:bidi="ar"/>
        </w:rPr>
        <w:t xml:space="preserve">8.3.1.6 </w:t>
      </w:r>
      <w:r>
        <w:rPr>
          <w:rFonts w:hint="eastAsia" w:ascii="方正仿宋_GBK" w:hAnsi="方正仿宋_GBK" w:eastAsia="方正仿宋_GBK" w:cs="方正仿宋_GBK"/>
          <w:b/>
          <w:bCs/>
          <w:kern w:val="2"/>
          <w:sz w:val="32"/>
          <w:szCs w:val="32"/>
          <w:lang w:val="en-US" w:eastAsia="zh-CN" w:bidi="ar"/>
        </w:rPr>
        <w:t>投诉处理</w:t>
      </w:r>
    </w:p>
    <w:p w14:paraId="6923B9BD">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方正仿宋_GBK" w:cs="Times New Roman"/>
          <w:b/>
          <w:bCs/>
          <w:kern w:val="2"/>
          <w:sz w:val="32"/>
          <w:szCs w:val="32"/>
        </w:rPr>
      </w:pPr>
      <w:r>
        <w:rPr>
          <w:rFonts w:hint="default" w:ascii="Times New Roman" w:hAnsi="Times New Roman" w:eastAsia="方正仿宋_GBK" w:cs="Times New Roman"/>
          <w:kern w:val="2"/>
          <w:sz w:val="32"/>
          <w:szCs w:val="32"/>
          <w:lang w:val="en-US" w:eastAsia="zh-CN" w:bidi="ar"/>
        </w:rPr>
        <w:t>1</w:t>
      </w:r>
      <w:r>
        <w:rPr>
          <w:rFonts w:hint="eastAsia" w:ascii="方正仿宋_GBK" w:hAnsi="方正仿宋_GBK" w:eastAsia="方正仿宋_GBK" w:cs="方正仿宋_GBK"/>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 xml:space="preserve"> </w:t>
      </w:r>
      <w:r>
        <w:rPr>
          <w:rFonts w:hint="eastAsia" w:ascii="方正仿宋_GBK" w:hAnsi="方正仿宋_GBK" w:eastAsia="方正仿宋_GBK" w:cs="方正仿宋_GBK"/>
          <w:kern w:val="2"/>
          <w:sz w:val="32"/>
          <w:szCs w:val="32"/>
          <w:lang w:val="en-US" w:eastAsia="zh-CN" w:bidi="ar"/>
        </w:rPr>
        <w:t>应建立面向顾客的投诉处理机制，可包括但不限于：</w:t>
      </w:r>
    </w:p>
    <w:p w14:paraId="1047F200">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接待客户投诉态度真诚，准确记录投诉人姓名，投诉事由，及时处理不推诿；</w:t>
      </w:r>
    </w:p>
    <w:p w14:paraId="70D48ED3">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在合理或承诺的期限内完成投诉处理，投诉处理的结果应及时反馈给投诉者；</w:t>
      </w:r>
    </w:p>
    <w:p w14:paraId="1C09FAF3">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所有投诉应有记录，并可提供投诉处理的进度查询。</w:t>
      </w:r>
    </w:p>
    <w:p w14:paraId="47FDA4E1">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2</w:t>
      </w:r>
      <w:r>
        <w:rPr>
          <w:rFonts w:hint="eastAsia" w:ascii="方正仿宋_GBK" w:hAnsi="方正仿宋_GBK" w:eastAsia="方正仿宋_GBK" w:cs="方正仿宋_GBK"/>
          <w:kern w:val="2"/>
          <w:sz w:val="32"/>
          <w:szCs w:val="32"/>
          <w:lang w:val="en-US" w:eastAsia="zh-CN" w:bidi="ar"/>
        </w:rPr>
        <w:t>） 应建立投诉处理相关制度，包括但不限于：</w:t>
      </w:r>
    </w:p>
    <w:p w14:paraId="0C9E744B">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服务补救方针；</w:t>
      </w:r>
    </w:p>
    <w:p w14:paraId="7AC42A83">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道歉和承诺方案；</w:t>
      </w:r>
    </w:p>
    <w:p w14:paraId="5A0B48E0">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服务失误分析和分类，服务补救期望甄别；</w:t>
      </w:r>
    </w:p>
    <w:p w14:paraId="48C31CAD">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紧急行动方案（含补偿）；</w:t>
      </w:r>
    </w:p>
    <w:p w14:paraId="55CBD996">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服务补救结果评价。</w:t>
      </w:r>
    </w:p>
    <w:p w14:paraId="5F745306">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方正仿宋_GBK" w:cs="Times New Roman"/>
          <w:b/>
          <w:bCs/>
          <w:kern w:val="2"/>
          <w:sz w:val="32"/>
          <w:szCs w:val="32"/>
        </w:rPr>
      </w:pPr>
      <w:r>
        <w:rPr>
          <w:rFonts w:hint="default" w:ascii="Times New Roman" w:hAnsi="Times New Roman" w:eastAsia="方正仿宋_GBK" w:cs="Times New Roman"/>
          <w:b/>
          <w:bCs/>
          <w:kern w:val="2"/>
          <w:sz w:val="32"/>
          <w:szCs w:val="32"/>
          <w:lang w:val="en-US" w:eastAsia="zh-CN" w:bidi="ar"/>
        </w:rPr>
        <w:t xml:space="preserve">8.3.1.7 </w:t>
      </w:r>
      <w:r>
        <w:rPr>
          <w:rFonts w:hint="eastAsia" w:ascii="方正仿宋_GBK" w:hAnsi="方正仿宋_GBK" w:eastAsia="方正仿宋_GBK" w:cs="方正仿宋_GBK"/>
          <w:b/>
          <w:bCs/>
          <w:kern w:val="2"/>
          <w:sz w:val="32"/>
          <w:szCs w:val="32"/>
          <w:lang w:val="en-US" w:eastAsia="zh-CN" w:bidi="ar"/>
        </w:rPr>
        <w:t>节能减排降耗</w:t>
      </w:r>
    </w:p>
    <w:p w14:paraId="6B7F713F">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宜制定绿色环保发展路线，逐步推进节能减排降耗等措施的落实，包括但不限于以下：</w:t>
      </w:r>
    </w:p>
    <w:p w14:paraId="79FDEE90">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 xml:space="preserve">制定节能减排降耗相关管理制度； </w:t>
      </w:r>
    </w:p>
    <w:p w14:paraId="0A839791">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 xml:space="preserve">制定节能减排目标及方案； </w:t>
      </w:r>
    </w:p>
    <w:p w14:paraId="3F617E4E">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 xml:space="preserve">定期进行培训宣贯及日常检查，并保留相关培训及检查记录； </w:t>
      </w:r>
    </w:p>
    <w:p w14:paraId="03A2A4FE">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使用清洁燃料及低耗能设备设施、减少一次性餐饮用具的使用等</w:t>
      </w:r>
      <w:r>
        <w:rPr>
          <w:rFonts w:hint="eastAsia" w:ascii="方正仿宋_GBK" w:hAnsi="方正仿宋_GBK" w:eastAsia="方正仿宋_GBK" w:cs="方正仿宋_GBK"/>
          <w:color w:val="000000"/>
          <w:kern w:val="2"/>
          <w:sz w:val="32"/>
          <w:szCs w:val="32"/>
          <w:lang w:val="en-US" w:eastAsia="zh-CN" w:bidi="ar"/>
        </w:rPr>
        <w:t>。</w:t>
      </w:r>
      <w:r>
        <w:rPr>
          <w:rFonts w:hint="default" w:ascii="Times New Roman" w:hAnsi="Times New Roman" w:eastAsia="方正仿宋_GBK" w:cs="Times New Roman"/>
          <w:color w:val="000000"/>
          <w:kern w:val="2"/>
          <w:sz w:val="32"/>
          <w:szCs w:val="32"/>
          <w:lang w:val="en-US" w:eastAsia="zh-CN" w:bidi="ar"/>
        </w:rPr>
        <w:t xml:space="preserve"> </w:t>
      </w:r>
    </w:p>
    <w:p w14:paraId="187AD43A">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方正仿宋_GBK" w:cs="Times New Roman"/>
          <w:b/>
          <w:bCs/>
          <w:color w:val="000000"/>
          <w:kern w:val="2"/>
          <w:sz w:val="32"/>
          <w:szCs w:val="32"/>
        </w:rPr>
      </w:pPr>
      <w:bookmarkStart w:id="49" w:name="_Toc1480773958"/>
      <w:bookmarkEnd w:id="49"/>
      <w:r>
        <w:rPr>
          <w:rFonts w:hint="default" w:ascii="Times New Roman" w:hAnsi="Times New Roman" w:eastAsia="方正仿宋_GBK" w:cs="Times New Roman"/>
          <w:b/>
          <w:bCs/>
          <w:color w:val="000000"/>
          <w:kern w:val="2"/>
          <w:sz w:val="32"/>
          <w:szCs w:val="32"/>
          <w:lang w:val="en-US" w:eastAsia="zh-CN" w:bidi="ar"/>
        </w:rPr>
        <w:t xml:space="preserve">8.3.2 </w:t>
      </w:r>
      <w:r>
        <w:rPr>
          <w:rFonts w:hint="eastAsia" w:ascii="方正仿宋_GBK" w:hAnsi="方正仿宋_GBK" w:eastAsia="方正仿宋_GBK" w:cs="方正仿宋_GBK"/>
          <w:b/>
          <w:bCs/>
          <w:color w:val="000000"/>
          <w:kern w:val="2"/>
          <w:sz w:val="32"/>
          <w:szCs w:val="32"/>
          <w:lang w:val="en-US" w:eastAsia="zh-CN" w:bidi="ar"/>
        </w:rPr>
        <w:t>特色服务</w:t>
      </w:r>
    </w:p>
    <w:p w14:paraId="06AB8153">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方正仿宋_GBK" w:cs="Times New Roman"/>
          <w:b/>
          <w:bCs/>
          <w:color w:val="000000"/>
          <w:kern w:val="2"/>
          <w:sz w:val="32"/>
          <w:szCs w:val="32"/>
        </w:rPr>
      </w:pPr>
      <w:r>
        <w:rPr>
          <w:rFonts w:hint="default" w:ascii="Times New Roman" w:hAnsi="Times New Roman" w:eastAsia="方正仿宋_GBK" w:cs="Times New Roman"/>
          <w:b/>
          <w:bCs/>
          <w:color w:val="000000"/>
          <w:kern w:val="2"/>
          <w:sz w:val="32"/>
          <w:szCs w:val="32"/>
          <w:lang w:val="en-US" w:eastAsia="zh-CN" w:bidi="ar"/>
        </w:rPr>
        <w:t xml:space="preserve">8.3.2.1 </w:t>
      </w:r>
      <w:r>
        <w:rPr>
          <w:rFonts w:hint="eastAsia" w:ascii="方正仿宋_GBK" w:hAnsi="方正仿宋_GBK" w:eastAsia="方正仿宋_GBK" w:cs="方正仿宋_GBK"/>
          <w:b/>
          <w:bCs/>
          <w:color w:val="000000"/>
          <w:kern w:val="2"/>
          <w:sz w:val="32"/>
          <w:szCs w:val="32"/>
          <w:lang w:val="en-US" w:eastAsia="zh-CN" w:bidi="ar"/>
        </w:rPr>
        <w:t>迎宾</w:t>
      </w:r>
    </w:p>
    <w:p w14:paraId="39DB8557">
      <w:pPr>
        <w:keepNext w:val="0"/>
        <w:keepLines w:val="0"/>
        <w:widowControl w:val="0"/>
        <w:suppressLineNumbers w:val="0"/>
        <w:spacing w:before="0" w:beforeAutospacing="0" w:after="0" w:afterAutospacing="0" w:line="600" w:lineRule="exact"/>
        <w:ind w:left="0" w:right="0"/>
        <w:jc w:val="both"/>
        <w:rPr>
          <w:rFonts w:hint="eastAsia"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1</w:t>
      </w:r>
      <w:r>
        <w:rPr>
          <w:rFonts w:hint="eastAsia" w:ascii="方正仿宋_GBK" w:hAnsi="方正仿宋_GBK" w:eastAsia="方正仿宋_GBK" w:cs="方正仿宋_GBK"/>
          <w:color w:val="000000"/>
          <w:kern w:val="2"/>
          <w:sz w:val="32"/>
          <w:szCs w:val="32"/>
          <w:lang w:val="en-US" w:eastAsia="zh-CN" w:bidi="ar"/>
        </w:rPr>
        <w:t>） 应根据服务内容制定相应的服务流程，并适时进行优化。服务的流程包括而不限于准备工作、迎宾接待、开茶、点单、出品、结账、送宾、恢复台位等。</w:t>
      </w:r>
    </w:p>
    <w:p w14:paraId="13934E82">
      <w:pPr>
        <w:keepNext w:val="0"/>
        <w:keepLines w:val="0"/>
        <w:widowControl w:val="0"/>
        <w:suppressLineNumbers w:val="0"/>
        <w:spacing w:before="0" w:beforeAutospacing="0" w:after="0" w:afterAutospacing="0" w:line="600" w:lineRule="exact"/>
        <w:ind w:left="0" w:right="0"/>
        <w:jc w:val="both"/>
        <w:rPr>
          <w:rFonts w:hint="eastAsia"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2</w:t>
      </w:r>
      <w:r>
        <w:rPr>
          <w:rFonts w:hint="eastAsia" w:ascii="方正仿宋_GBK" w:hAnsi="方正仿宋_GBK" w:eastAsia="方正仿宋_GBK" w:cs="方正仿宋_GBK"/>
          <w:color w:val="000000"/>
          <w:kern w:val="2"/>
          <w:sz w:val="32"/>
          <w:szCs w:val="32"/>
          <w:lang w:val="en-US" w:eastAsia="zh-CN" w:bidi="ar"/>
        </w:rPr>
        <w:t>）</w:t>
      </w:r>
      <w:r>
        <w:rPr>
          <w:rFonts w:hint="default" w:ascii="Times New Roman" w:hAnsi="Times New Roman" w:eastAsia="方正仿宋_GBK" w:cs="Times New Roman"/>
          <w:color w:val="000000"/>
          <w:kern w:val="2"/>
          <w:sz w:val="32"/>
          <w:szCs w:val="32"/>
          <w:lang w:val="en-US" w:eastAsia="zh-CN" w:bidi="ar"/>
        </w:rPr>
        <w:t xml:space="preserve"> </w:t>
      </w:r>
      <w:r>
        <w:rPr>
          <w:rFonts w:hint="eastAsia" w:ascii="方正仿宋_GBK" w:hAnsi="方正仿宋_GBK" w:eastAsia="方正仿宋_GBK" w:cs="方正仿宋_GBK"/>
          <w:color w:val="000000"/>
          <w:kern w:val="2"/>
          <w:sz w:val="32"/>
          <w:szCs w:val="32"/>
          <w:lang w:val="en-US" w:eastAsia="zh-CN" w:bidi="ar"/>
        </w:rPr>
        <w:t>员工应着工装，微笑服务、主动服务、适度服务，及时关注和响应顾客需求。</w:t>
      </w:r>
    </w:p>
    <w:p w14:paraId="751855BE">
      <w:pPr>
        <w:keepNext w:val="0"/>
        <w:keepLines w:val="0"/>
        <w:widowControl w:val="0"/>
        <w:suppressLineNumbers w:val="0"/>
        <w:spacing w:before="0" w:beforeAutospacing="0" w:after="0" w:afterAutospacing="0" w:line="600" w:lineRule="exact"/>
        <w:ind w:left="0" w:right="0"/>
        <w:jc w:val="both"/>
        <w:rPr>
          <w:rFonts w:hint="eastAsia"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3</w:t>
      </w:r>
      <w:r>
        <w:rPr>
          <w:rFonts w:hint="eastAsia" w:ascii="方正仿宋_GBK" w:hAnsi="方正仿宋_GBK" w:eastAsia="方正仿宋_GBK" w:cs="方正仿宋_GBK"/>
          <w:color w:val="000000"/>
          <w:kern w:val="2"/>
          <w:sz w:val="32"/>
          <w:szCs w:val="32"/>
          <w:lang w:val="en-US" w:eastAsia="zh-CN" w:bidi="ar"/>
        </w:rPr>
        <w:t>）</w:t>
      </w:r>
      <w:r>
        <w:rPr>
          <w:rFonts w:hint="default" w:ascii="Times New Roman" w:hAnsi="Times New Roman" w:eastAsia="方正仿宋_GBK" w:cs="Times New Roman"/>
          <w:color w:val="000000"/>
          <w:kern w:val="2"/>
          <w:sz w:val="32"/>
          <w:szCs w:val="32"/>
          <w:lang w:val="en-US" w:eastAsia="zh-CN" w:bidi="ar"/>
        </w:rPr>
        <w:t xml:space="preserve"> </w:t>
      </w:r>
      <w:r>
        <w:rPr>
          <w:rFonts w:hint="eastAsia" w:ascii="方正仿宋_GBK" w:hAnsi="方正仿宋_GBK" w:eastAsia="方正仿宋_GBK" w:cs="方正仿宋_GBK"/>
          <w:color w:val="000000"/>
          <w:kern w:val="2"/>
          <w:sz w:val="32"/>
          <w:szCs w:val="32"/>
          <w:lang w:val="en-US" w:eastAsia="zh-CN" w:bidi="ar"/>
        </w:rPr>
        <w:t>宜设置等候区。未预订的顾客，在餐厅客满的情况下，安排顾客在等候区就座，并做好登记；宜提供普通话、粤语叫号服务。</w:t>
      </w:r>
    </w:p>
    <w:p w14:paraId="70F9BE88">
      <w:pPr>
        <w:keepNext w:val="0"/>
        <w:keepLines w:val="0"/>
        <w:widowControl w:val="0"/>
        <w:suppressLineNumbers w:val="0"/>
        <w:spacing w:before="0" w:beforeAutospacing="0" w:after="0" w:afterAutospacing="0" w:line="600" w:lineRule="exact"/>
        <w:ind w:left="0" w:right="0"/>
        <w:jc w:val="both"/>
        <w:rPr>
          <w:rFonts w:hint="eastAsia"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4</w:t>
      </w:r>
      <w:r>
        <w:rPr>
          <w:rFonts w:hint="eastAsia" w:ascii="方正仿宋_GBK" w:hAnsi="方正仿宋_GBK" w:eastAsia="方正仿宋_GBK" w:cs="方正仿宋_GBK"/>
          <w:color w:val="000000"/>
          <w:kern w:val="2"/>
          <w:sz w:val="32"/>
          <w:szCs w:val="32"/>
          <w:lang w:val="en-US" w:eastAsia="zh-CN" w:bidi="ar"/>
        </w:rPr>
        <w:t>） 为特殊顾客安排座位，宜安排老年人和残疾人在靠近门口或舒适的位置。有儿童用餐时，宜准备儿童椅，并协助入座。</w:t>
      </w:r>
    </w:p>
    <w:p w14:paraId="3CFCBBA4">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方正仿宋_GBK" w:cs="Times New Roman"/>
          <w:b/>
          <w:bCs/>
          <w:color w:val="000000"/>
          <w:kern w:val="2"/>
          <w:sz w:val="32"/>
          <w:szCs w:val="32"/>
        </w:rPr>
      </w:pPr>
      <w:r>
        <w:rPr>
          <w:rFonts w:hint="default" w:ascii="Times New Roman" w:hAnsi="Times New Roman" w:eastAsia="方正仿宋_GBK" w:cs="Times New Roman"/>
          <w:b/>
          <w:bCs/>
          <w:color w:val="000000"/>
          <w:kern w:val="2"/>
          <w:sz w:val="32"/>
          <w:szCs w:val="32"/>
          <w:lang w:val="en-US" w:eastAsia="zh-CN" w:bidi="ar"/>
        </w:rPr>
        <w:t xml:space="preserve">8.3.2.2 </w:t>
      </w:r>
      <w:r>
        <w:rPr>
          <w:rFonts w:hint="eastAsia" w:ascii="方正仿宋_GBK" w:hAnsi="方正仿宋_GBK" w:eastAsia="方正仿宋_GBK" w:cs="方正仿宋_GBK"/>
          <w:b/>
          <w:bCs/>
          <w:color w:val="000000"/>
          <w:kern w:val="2"/>
          <w:sz w:val="32"/>
          <w:szCs w:val="32"/>
          <w:lang w:val="en-US" w:eastAsia="zh-CN" w:bidi="ar"/>
        </w:rPr>
        <w:t>点单</w:t>
      </w:r>
    </w:p>
    <w:p w14:paraId="367F0B54">
      <w:pPr>
        <w:keepNext w:val="0"/>
        <w:keepLines w:val="0"/>
        <w:widowControl w:val="0"/>
        <w:suppressLineNumbers w:val="0"/>
        <w:spacing w:before="0" w:beforeAutospacing="0" w:after="0" w:afterAutospacing="0" w:line="600" w:lineRule="exact"/>
        <w:ind w:left="0" w:right="0"/>
        <w:jc w:val="both"/>
        <w:rPr>
          <w:rFonts w:hint="eastAsia"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1</w:t>
      </w:r>
      <w:r>
        <w:rPr>
          <w:rFonts w:hint="eastAsia" w:ascii="方正仿宋_GBK" w:hAnsi="方正仿宋_GBK" w:eastAsia="方正仿宋_GBK" w:cs="方正仿宋_GBK"/>
          <w:color w:val="000000"/>
          <w:kern w:val="2"/>
          <w:sz w:val="32"/>
          <w:szCs w:val="32"/>
          <w:lang w:val="en-US" w:eastAsia="zh-CN" w:bidi="ar"/>
        </w:rPr>
        <w:t>） 所有茶点应在显著位置标注茶点分类和收费标准；提供的相关服务应明码标价。</w:t>
      </w:r>
    </w:p>
    <w:p w14:paraId="748E5228">
      <w:pPr>
        <w:keepNext w:val="0"/>
        <w:keepLines w:val="0"/>
        <w:widowControl/>
        <w:suppressLineNumbers w:val="0"/>
        <w:spacing w:before="0" w:beforeAutospacing="0" w:after="0" w:afterAutospacing="0"/>
        <w:ind w:left="0" w:right="0"/>
        <w:jc w:val="left"/>
        <w:rPr>
          <w:rFonts w:hint="eastAsia"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2</w:t>
      </w:r>
      <w:r>
        <w:rPr>
          <w:rFonts w:hint="eastAsia" w:ascii="方正仿宋_GBK" w:hAnsi="方正仿宋_GBK" w:eastAsia="方正仿宋_GBK" w:cs="方正仿宋_GBK"/>
          <w:color w:val="000000"/>
          <w:kern w:val="2"/>
          <w:sz w:val="32"/>
          <w:szCs w:val="32"/>
          <w:lang w:val="en-US" w:eastAsia="zh-CN" w:bidi="ar"/>
        </w:rPr>
        <w:t>） 应根据顾客要求，对茶点和服务进行介绍。</w:t>
      </w:r>
      <w:r>
        <w:rPr>
          <w:rFonts w:hint="eastAsia" w:ascii="方正仿宋_GBK" w:hAnsi="方正仿宋_GBK" w:eastAsia="方正仿宋_GBK" w:cs="方正仿宋_GBK"/>
          <w:kern w:val="2"/>
          <w:sz w:val="32"/>
          <w:szCs w:val="32"/>
          <w:lang w:val="en-US" w:eastAsia="zh-CN" w:bidi="ar"/>
        </w:rPr>
        <w:t>为顾客提供大包装茶的，应明示大包茶的标签内容；提供小包装茶的，应为顾客介绍小包茶的标签内容。</w:t>
      </w:r>
    </w:p>
    <w:p w14:paraId="2E680971">
      <w:pPr>
        <w:keepNext w:val="0"/>
        <w:keepLines w:val="0"/>
        <w:widowControl w:val="0"/>
        <w:suppressLineNumbers w:val="0"/>
        <w:spacing w:before="0" w:beforeAutospacing="0" w:after="0" w:afterAutospacing="0" w:line="600" w:lineRule="exact"/>
        <w:ind w:left="0" w:right="0"/>
        <w:jc w:val="both"/>
        <w:rPr>
          <w:rFonts w:hint="eastAsia"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3</w:t>
      </w:r>
      <w:r>
        <w:rPr>
          <w:rFonts w:hint="eastAsia" w:ascii="方正仿宋_GBK" w:hAnsi="方正仿宋_GBK" w:eastAsia="方正仿宋_GBK" w:cs="方正仿宋_GBK"/>
          <w:kern w:val="2"/>
          <w:sz w:val="32"/>
          <w:szCs w:val="32"/>
          <w:lang w:val="en-US" w:eastAsia="zh-CN" w:bidi="ar"/>
        </w:rPr>
        <w:t>） 严格落实明码标价、不得强制消费。如冠以“茶位费”等各项费用，应合理定价，服务内容界定清晰，并在店内、菜单、自助点餐</w:t>
      </w:r>
      <w:r>
        <w:rPr>
          <w:rFonts w:hint="default" w:ascii="Times New Roman" w:hAnsi="Times New Roman" w:eastAsia="方正仿宋_GBK" w:cs="Times New Roman"/>
          <w:kern w:val="2"/>
          <w:sz w:val="32"/>
          <w:szCs w:val="32"/>
          <w:lang w:val="en-US" w:eastAsia="zh-CN" w:bidi="ar"/>
        </w:rPr>
        <w:t>APP</w:t>
      </w:r>
      <w:r>
        <w:rPr>
          <w:rFonts w:hint="eastAsia" w:ascii="方正仿宋_GBK" w:hAnsi="方正仿宋_GBK" w:eastAsia="方正仿宋_GBK" w:cs="方正仿宋_GBK"/>
          <w:kern w:val="2"/>
          <w:sz w:val="32"/>
          <w:szCs w:val="32"/>
          <w:lang w:val="en-US" w:eastAsia="zh-CN" w:bidi="ar"/>
        </w:rPr>
        <w:t>或小程序等显著位置进行明码标价；不得在消费者不知情的情况下，对同一商品或服务在同等交易条件下设置不同的价格或者收费标准。</w:t>
      </w:r>
    </w:p>
    <w:p w14:paraId="690C864C">
      <w:pPr>
        <w:keepNext w:val="0"/>
        <w:keepLines w:val="0"/>
        <w:widowControl w:val="0"/>
        <w:suppressLineNumbers w:val="0"/>
        <w:spacing w:before="0" w:beforeAutospacing="0" w:after="0" w:afterAutospacing="0" w:line="600" w:lineRule="exact"/>
        <w:ind w:left="0" w:right="0"/>
        <w:jc w:val="both"/>
        <w:rPr>
          <w:rFonts w:hint="eastAsia"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4</w:t>
      </w:r>
      <w:r>
        <w:rPr>
          <w:rFonts w:hint="eastAsia" w:ascii="方正仿宋_GBK" w:hAnsi="方正仿宋_GBK" w:eastAsia="方正仿宋_GBK" w:cs="方正仿宋_GBK"/>
          <w:color w:val="000000"/>
          <w:kern w:val="2"/>
          <w:sz w:val="32"/>
          <w:szCs w:val="32"/>
          <w:lang w:val="en-US" w:eastAsia="zh-CN" w:bidi="ar"/>
        </w:rPr>
        <w:t>） 制作时间较长的品种，应事先告知顾客等待时间。</w:t>
      </w:r>
    </w:p>
    <w:p w14:paraId="26327B31">
      <w:pPr>
        <w:keepNext w:val="0"/>
        <w:keepLines w:val="0"/>
        <w:widowControl w:val="0"/>
        <w:suppressLineNumbers w:val="0"/>
        <w:spacing w:before="0" w:beforeAutospacing="0" w:after="0" w:afterAutospacing="0" w:line="600" w:lineRule="exact"/>
        <w:ind w:left="0" w:right="0"/>
        <w:jc w:val="both"/>
        <w:rPr>
          <w:rFonts w:hint="eastAsia" w:ascii="Times New Roman" w:hAnsi="Times New Roman" w:eastAsia="方正仿宋_GBK" w:cs="Times New Roman"/>
          <w:kern w:val="2"/>
          <w:sz w:val="32"/>
          <w:szCs w:val="32"/>
        </w:rPr>
      </w:pPr>
      <w:r>
        <w:rPr>
          <w:rFonts w:hint="default" w:ascii="Times New Roman" w:hAnsi="Times New Roman" w:eastAsia="方正仿宋_GBK" w:cs="Times New Roman"/>
          <w:color w:val="000000"/>
          <w:kern w:val="2"/>
          <w:sz w:val="32"/>
          <w:szCs w:val="32"/>
          <w:lang w:val="en-US" w:eastAsia="zh-CN" w:bidi="ar"/>
        </w:rPr>
        <w:t>5</w:t>
      </w:r>
      <w:r>
        <w:rPr>
          <w:rFonts w:hint="eastAsia" w:ascii="方正仿宋_GBK" w:hAnsi="方正仿宋_GBK" w:eastAsia="方正仿宋_GBK" w:cs="方正仿宋_GBK"/>
          <w:color w:val="000000"/>
          <w:kern w:val="2"/>
          <w:sz w:val="32"/>
          <w:szCs w:val="32"/>
          <w:lang w:val="en-US" w:eastAsia="zh-CN" w:bidi="ar"/>
        </w:rPr>
        <w:t>）</w:t>
      </w:r>
      <w:r>
        <w:rPr>
          <w:rFonts w:hint="eastAsia" w:ascii="Times New Roman" w:hAnsi="Times New Roman" w:eastAsia="方正仿宋_GBK" w:cs="Times New Roman"/>
          <w:kern w:val="2"/>
          <w:sz w:val="32"/>
          <w:szCs w:val="32"/>
          <w:lang w:val="en-US" w:eastAsia="zh-CN" w:bidi="ar"/>
        </w:rPr>
        <w:t xml:space="preserve"> </w:t>
      </w:r>
      <w:r>
        <w:rPr>
          <w:rFonts w:hint="eastAsia" w:ascii="方正仿宋_GBK" w:hAnsi="方正仿宋_GBK" w:eastAsia="方正仿宋_GBK" w:cs="方正仿宋_GBK"/>
          <w:kern w:val="2"/>
          <w:sz w:val="32"/>
          <w:szCs w:val="32"/>
          <w:lang w:val="en-US" w:eastAsia="zh-CN" w:bidi="ar"/>
        </w:rPr>
        <w:t>遇有售缺品种，应及时告知顾客，并向顾客推荐同类品种。</w:t>
      </w:r>
    </w:p>
    <w:p w14:paraId="519CA970">
      <w:pPr>
        <w:keepNext w:val="0"/>
        <w:keepLines w:val="0"/>
        <w:widowControl w:val="0"/>
        <w:suppressLineNumbers w:val="0"/>
        <w:spacing w:before="0" w:beforeAutospacing="0" w:after="0" w:afterAutospacing="0" w:line="600" w:lineRule="exact"/>
        <w:ind w:left="0" w:right="0"/>
        <w:jc w:val="both"/>
        <w:rPr>
          <w:rFonts w:hint="eastAsia" w:ascii="Times New Roman" w:hAnsi="Times New Roman" w:eastAsia="方正仿宋_GBK" w:cs="Times New Roman"/>
          <w:color w:val="000000"/>
          <w:kern w:val="2"/>
          <w:sz w:val="32"/>
          <w:szCs w:val="32"/>
        </w:rPr>
      </w:pPr>
      <w:r>
        <w:rPr>
          <w:rFonts w:hint="default" w:ascii="Times New Roman" w:hAnsi="Times New Roman" w:eastAsia="方正仿宋_GBK" w:cs="Times New Roman"/>
          <w:kern w:val="2"/>
          <w:sz w:val="32"/>
          <w:szCs w:val="32"/>
          <w:lang w:val="en-US" w:eastAsia="zh-CN" w:bidi="ar"/>
        </w:rPr>
        <w:t>6</w:t>
      </w:r>
      <w:r>
        <w:rPr>
          <w:rFonts w:hint="eastAsia" w:ascii="方正仿宋_GBK" w:hAnsi="方正仿宋_GBK" w:eastAsia="方正仿宋_GBK" w:cs="方正仿宋_GBK"/>
          <w:kern w:val="2"/>
          <w:sz w:val="32"/>
          <w:szCs w:val="32"/>
          <w:lang w:val="en-US" w:eastAsia="zh-CN" w:bidi="ar"/>
        </w:rPr>
        <w:t>） 应提醒顾客</w:t>
      </w:r>
      <w:r>
        <w:rPr>
          <w:rFonts w:hint="eastAsia" w:ascii="方正仿宋_GBK" w:hAnsi="方正仿宋_GBK" w:eastAsia="方正仿宋_GBK" w:cs="方正仿宋_GBK"/>
          <w:color w:val="000000"/>
          <w:kern w:val="2"/>
          <w:sz w:val="32"/>
          <w:szCs w:val="32"/>
          <w:lang w:val="en-US" w:eastAsia="zh-CN" w:bidi="ar"/>
        </w:rPr>
        <w:t>适量点餐，反对餐饮浪费。</w:t>
      </w:r>
    </w:p>
    <w:p w14:paraId="157D026F">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方正仿宋_GBK" w:cs="Times New Roman"/>
          <w:b/>
          <w:bCs/>
          <w:kern w:val="2"/>
          <w:sz w:val="32"/>
          <w:szCs w:val="32"/>
        </w:rPr>
      </w:pPr>
      <w:r>
        <w:rPr>
          <w:rFonts w:hint="default" w:ascii="Times New Roman" w:hAnsi="Times New Roman" w:eastAsia="方正仿宋_GBK" w:cs="Times New Roman"/>
          <w:b/>
          <w:bCs/>
          <w:kern w:val="2"/>
          <w:sz w:val="32"/>
          <w:szCs w:val="32"/>
          <w:lang w:val="en-US" w:eastAsia="zh-CN" w:bidi="ar"/>
        </w:rPr>
        <w:t xml:space="preserve">8.3.2.3 </w:t>
      </w:r>
      <w:r>
        <w:rPr>
          <w:rFonts w:hint="eastAsia" w:ascii="方正仿宋_GBK" w:hAnsi="方正仿宋_GBK" w:eastAsia="方正仿宋_GBK" w:cs="方正仿宋_GBK"/>
          <w:b/>
          <w:bCs/>
          <w:kern w:val="2"/>
          <w:sz w:val="32"/>
          <w:szCs w:val="32"/>
          <w:lang w:val="en-US" w:eastAsia="zh-CN" w:bidi="ar"/>
        </w:rPr>
        <w:t>开茶</w:t>
      </w:r>
    </w:p>
    <w:p w14:paraId="143EDD8A">
      <w:pPr>
        <w:keepNext w:val="0"/>
        <w:keepLines w:val="0"/>
        <w:widowControl w:val="0"/>
        <w:suppressLineNumbers w:val="0"/>
        <w:spacing w:before="0" w:beforeAutospacing="0" w:after="0" w:afterAutospacing="0" w:line="600" w:lineRule="exact"/>
        <w:ind w:left="0" w:right="0"/>
        <w:jc w:val="both"/>
        <w:rPr>
          <w:rFonts w:hint="eastAsia"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1</w:t>
      </w:r>
      <w:r>
        <w:rPr>
          <w:rFonts w:hint="eastAsia" w:ascii="方正仿宋_GBK" w:hAnsi="方正仿宋_GBK" w:eastAsia="方正仿宋_GBK" w:cs="方正仿宋_GBK"/>
          <w:kern w:val="2"/>
          <w:sz w:val="32"/>
          <w:szCs w:val="32"/>
          <w:lang w:val="en-US" w:eastAsia="zh-CN" w:bidi="ar"/>
        </w:rPr>
        <w:t>） 应询问顾客用餐人数，提供相应茶具，推荐并介绍茶叶品种，确认人数和茶品。</w:t>
      </w:r>
    </w:p>
    <w:p w14:paraId="39CF82D1">
      <w:pPr>
        <w:keepNext w:val="0"/>
        <w:keepLines w:val="0"/>
        <w:widowControl/>
        <w:suppressLineNumbers w:val="0"/>
        <w:spacing w:before="0" w:beforeAutospacing="0" w:after="0" w:afterAutospacing="0"/>
        <w:ind w:left="0" w:right="0"/>
        <w:jc w:val="left"/>
        <w:rPr>
          <w:rFonts w:hint="eastAsia"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2</w:t>
      </w:r>
      <w:r>
        <w:rPr>
          <w:rFonts w:hint="eastAsia" w:ascii="方正仿宋_GBK" w:hAnsi="方正仿宋_GBK" w:eastAsia="方正仿宋_GBK" w:cs="方正仿宋_GBK"/>
          <w:kern w:val="2"/>
          <w:sz w:val="32"/>
          <w:szCs w:val="32"/>
          <w:lang w:val="en-US" w:eastAsia="zh-CN" w:bidi="ar"/>
        </w:rPr>
        <w:t>）为顾客冲泡第一壶茶。斟上第一杯礼貌茶，并用手势示意请顾客喝茶，提醒顾客小心茶水温度。冲茶前应进行温热茶杯和茶叶。</w:t>
      </w:r>
    </w:p>
    <w:p w14:paraId="504218C1">
      <w:pPr>
        <w:keepNext w:val="0"/>
        <w:keepLines w:val="0"/>
        <w:widowControl/>
        <w:suppressLineNumbers w:val="0"/>
        <w:spacing w:before="0" w:beforeAutospacing="0" w:after="0" w:afterAutospacing="0"/>
        <w:ind w:left="0" w:right="0"/>
        <w:jc w:val="left"/>
        <w:rPr>
          <w:rFonts w:hint="eastAsia"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3</w:t>
      </w:r>
      <w:r>
        <w:rPr>
          <w:rFonts w:hint="eastAsia" w:ascii="方正仿宋_GBK" w:hAnsi="方正仿宋_GBK" w:eastAsia="方正仿宋_GBK" w:cs="方正仿宋_GBK"/>
          <w:kern w:val="2"/>
          <w:sz w:val="32"/>
          <w:szCs w:val="32"/>
          <w:lang w:val="en-US" w:eastAsia="zh-CN" w:bidi="ar"/>
        </w:rPr>
        <w:t>） 在斟茶的同时，宜根据顾客需要，向顾客介绍广州的饮茶文化。</w:t>
      </w:r>
    </w:p>
    <w:p w14:paraId="0099CEAC">
      <w:pPr>
        <w:keepNext w:val="0"/>
        <w:keepLines w:val="0"/>
        <w:widowControl/>
        <w:suppressLineNumbers w:val="0"/>
        <w:spacing w:before="0" w:beforeAutospacing="0" w:after="0" w:afterAutospacing="0"/>
        <w:ind w:left="0" w:right="0"/>
        <w:jc w:val="left"/>
        <w:rPr>
          <w:rFonts w:hint="eastAsia"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4</w:t>
      </w:r>
      <w:r>
        <w:rPr>
          <w:rFonts w:hint="eastAsia" w:ascii="方正仿宋_GBK" w:hAnsi="方正仿宋_GBK" w:eastAsia="方正仿宋_GBK" w:cs="方正仿宋_GBK"/>
          <w:kern w:val="2"/>
          <w:sz w:val="32"/>
          <w:szCs w:val="32"/>
          <w:lang w:val="en-US" w:eastAsia="zh-CN" w:bidi="ar"/>
        </w:rPr>
        <w:t>） 所提供的茶叶包装应标识清晰，其中：大包装茶叶的标识内容应包括茶叶名称、净含量、生产者的名称和地址、联系方式、原料产地、生产日期和保质期、贮存条件、生产许可证编号、产品标准代号等信息，符合《产品标识标注规定》和《食品安全国家标准 预包装食品标签通则》（</w:t>
      </w:r>
      <w:r>
        <w:rPr>
          <w:rFonts w:hint="default" w:ascii="Times New Roman" w:hAnsi="Times New Roman" w:eastAsia="方正仿宋_GBK" w:cs="Times New Roman"/>
          <w:kern w:val="2"/>
          <w:sz w:val="32"/>
          <w:szCs w:val="32"/>
          <w:lang w:val="en-US" w:eastAsia="zh-CN" w:bidi="ar"/>
        </w:rPr>
        <w:t>GB7718-2011</w:t>
      </w:r>
      <w:r>
        <w:rPr>
          <w:rFonts w:hint="eastAsia" w:ascii="方正仿宋_GBK" w:hAnsi="方正仿宋_GBK" w:eastAsia="方正仿宋_GBK" w:cs="方正仿宋_GBK"/>
          <w:kern w:val="2"/>
          <w:sz w:val="32"/>
          <w:szCs w:val="32"/>
          <w:lang w:val="en-US" w:eastAsia="zh-CN" w:bidi="ar"/>
        </w:rPr>
        <w:t>）的规定；小包装茶叶的标识内容应按照《食品安全国家标准 预包装食品标签通则》（</w:t>
      </w:r>
      <w:r>
        <w:rPr>
          <w:rFonts w:hint="default" w:ascii="Times New Roman" w:hAnsi="Times New Roman" w:eastAsia="方正仿宋_GBK" w:cs="Times New Roman"/>
          <w:kern w:val="2"/>
          <w:sz w:val="32"/>
          <w:szCs w:val="32"/>
          <w:lang w:val="en-US" w:eastAsia="zh-CN" w:bidi="ar"/>
        </w:rPr>
        <w:t>GB7718-2011）</w:t>
      </w:r>
      <w:r>
        <w:rPr>
          <w:rFonts w:hint="eastAsia" w:ascii="方正仿宋_GBK" w:hAnsi="方正仿宋_GBK" w:eastAsia="方正仿宋_GBK" w:cs="方正仿宋_GBK"/>
          <w:kern w:val="2"/>
          <w:sz w:val="32"/>
          <w:szCs w:val="32"/>
          <w:lang w:val="en-US" w:eastAsia="zh-CN" w:bidi="ar"/>
        </w:rPr>
        <w:t>至少包括茶叶名称、净含量、生产者的名称和地址、联系方式、生产日期和保质期、产品标准代号等主要信息。如执行标准中已明确对该茶叶质量有分等级的，应注明茶叶等级。如顾客自带茶叶的，应按茶位费对应档次的茶叶提供给顾客。</w:t>
      </w:r>
    </w:p>
    <w:p w14:paraId="0698F8DB">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方正仿宋_GBK" w:cs="Times New Roman"/>
          <w:b/>
          <w:bCs/>
          <w:color w:val="000000"/>
          <w:kern w:val="2"/>
          <w:sz w:val="32"/>
          <w:szCs w:val="32"/>
        </w:rPr>
      </w:pPr>
      <w:r>
        <w:rPr>
          <w:rFonts w:hint="default" w:ascii="Times New Roman" w:hAnsi="Times New Roman" w:eastAsia="方正仿宋_GBK" w:cs="Times New Roman"/>
          <w:b/>
          <w:bCs/>
          <w:color w:val="000000"/>
          <w:kern w:val="2"/>
          <w:sz w:val="32"/>
          <w:szCs w:val="32"/>
          <w:lang w:val="en-US" w:eastAsia="zh-CN" w:bidi="ar"/>
        </w:rPr>
        <w:t xml:space="preserve">8.3.2.4 </w:t>
      </w:r>
      <w:r>
        <w:rPr>
          <w:rFonts w:hint="eastAsia" w:ascii="方正仿宋_GBK" w:hAnsi="方正仿宋_GBK" w:eastAsia="方正仿宋_GBK" w:cs="方正仿宋_GBK"/>
          <w:b/>
          <w:bCs/>
          <w:color w:val="000000"/>
          <w:kern w:val="2"/>
          <w:sz w:val="32"/>
          <w:szCs w:val="32"/>
          <w:lang w:val="en-US" w:eastAsia="zh-CN" w:bidi="ar"/>
        </w:rPr>
        <w:t>用餐</w:t>
      </w:r>
    </w:p>
    <w:p w14:paraId="703CC145">
      <w:pPr>
        <w:keepNext w:val="0"/>
        <w:keepLines w:val="0"/>
        <w:widowControl w:val="0"/>
        <w:suppressLineNumbers w:val="0"/>
        <w:spacing w:before="0" w:beforeAutospacing="0" w:after="0" w:afterAutospacing="0" w:line="600" w:lineRule="exact"/>
        <w:ind w:left="0" w:right="0"/>
        <w:jc w:val="both"/>
        <w:rPr>
          <w:rFonts w:hint="eastAsia"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1</w:t>
      </w:r>
      <w:r>
        <w:rPr>
          <w:rFonts w:hint="eastAsia" w:ascii="方正仿宋_GBK" w:hAnsi="方正仿宋_GBK" w:eastAsia="方正仿宋_GBK" w:cs="方正仿宋_GBK"/>
          <w:color w:val="000000"/>
          <w:kern w:val="2"/>
          <w:sz w:val="32"/>
          <w:szCs w:val="32"/>
          <w:lang w:val="en-US" w:eastAsia="zh-CN" w:bidi="ar"/>
        </w:rPr>
        <w:t>） 服务员每上一道茶点均应主动报品种名称，介绍茶点的特点和历史，介绍特殊的食用方法。</w:t>
      </w:r>
    </w:p>
    <w:p w14:paraId="414CE029">
      <w:pPr>
        <w:keepNext w:val="0"/>
        <w:keepLines w:val="0"/>
        <w:widowControl w:val="0"/>
        <w:suppressLineNumbers w:val="0"/>
        <w:spacing w:before="0" w:beforeAutospacing="0" w:after="0" w:afterAutospacing="0" w:line="600" w:lineRule="exact"/>
        <w:ind w:left="0" w:right="0"/>
        <w:jc w:val="both"/>
        <w:rPr>
          <w:rFonts w:hint="eastAsia"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2</w:t>
      </w:r>
      <w:r>
        <w:rPr>
          <w:rFonts w:hint="eastAsia" w:ascii="方正仿宋_GBK" w:hAnsi="方正仿宋_GBK" w:eastAsia="方正仿宋_GBK" w:cs="方正仿宋_GBK"/>
          <w:color w:val="000000"/>
          <w:kern w:val="2"/>
          <w:sz w:val="32"/>
          <w:szCs w:val="32"/>
          <w:lang w:val="en-US" w:eastAsia="zh-CN" w:bidi="ar"/>
        </w:rPr>
        <w:t>） 茶点上齐后应告知顾客，并请顾客慢用。</w:t>
      </w:r>
    </w:p>
    <w:p w14:paraId="0DD7F21A">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3</w:t>
      </w:r>
      <w:r>
        <w:rPr>
          <w:rFonts w:hint="eastAsia" w:ascii="方正仿宋_GBK" w:hAnsi="方正仿宋_GBK" w:eastAsia="方正仿宋_GBK" w:cs="方正仿宋_GBK"/>
          <w:color w:val="000000"/>
          <w:kern w:val="2"/>
          <w:sz w:val="32"/>
          <w:szCs w:val="32"/>
          <w:lang w:val="en-US" w:eastAsia="zh-CN" w:bidi="ar"/>
        </w:rPr>
        <w:t>） 应勤巡视，勤清理台面，及时为顾客更换骨碟。餐票应摆放合理，撤菜或换盘时应征询顾客意见。</w:t>
      </w:r>
    </w:p>
    <w:p w14:paraId="2308D6A6">
      <w:pPr>
        <w:keepNext w:val="0"/>
        <w:keepLines w:val="0"/>
        <w:widowControl w:val="0"/>
        <w:suppressLineNumbers w:val="0"/>
        <w:spacing w:before="0" w:beforeAutospacing="0" w:after="0" w:afterAutospacing="0" w:line="600" w:lineRule="exact"/>
        <w:ind w:left="0" w:right="0"/>
        <w:jc w:val="both"/>
        <w:rPr>
          <w:rFonts w:hint="eastAsia"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4</w:t>
      </w:r>
      <w:r>
        <w:rPr>
          <w:rFonts w:hint="eastAsia" w:ascii="方正仿宋_GBK" w:hAnsi="方正仿宋_GBK" w:eastAsia="方正仿宋_GBK" w:cs="方正仿宋_GBK"/>
          <w:color w:val="000000"/>
          <w:kern w:val="2"/>
          <w:sz w:val="32"/>
          <w:szCs w:val="32"/>
          <w:lang w:val="en-US" w:eastAsia="zh-CN" w:bidi="ar"/>
        </w:rPr>
        <w:t>） 顾客揭开水壶盖时，应主动为顾客续水。</w:t>
      </w:r>
    </w:p>
    <w:p w14:paraId="0AF84482">
      <w:pPr>
        <w:keepNext w:val="0"/>
        <w:keepLines w:val="0"/>
        <w:widowControl w:val="0"/>
        <w:suppressLineNumbers w:val="0"/>
        <w:spacing w:before="0" w:beforeAutospacing="0" w:after="0" w:afterAutospacing="0" w:line="600" w:lineRule="exact"/>
        <w:ind w:left="0" w:right="0"/>
        <w:jc w:val="both"/>
        <w:rPr>
          <w:rFonts w:hint="eastAsia"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5</w:t>
      </w:r>
      <w:r>
        <w:rPr>
          <w:rFonts w:hint="eastAsia" w:ascii="方正仿宋_GBK" w:hAnsi="方正仿宋_GBK" w:eastAsia="方正仿宋_GBK" w:cs="方正仿宋_GBK"/>
          <w:color w:val="000000"/>
          <w:kern w:val="2"/>
          <w:sz w:val="32"/>
          <w:szCs w:val="32"/>
          <w:lang w:val="en-US" w:eastAsia="zh-CN" w:bidi="ar"/>
        </w:rPr>
        <w:t>） 应热情倾听顾客对餐饮服务提出的各类意见，尽量帮助解决顾客在就餐中提出的有关要求，并做好记录。</w:t>
      </w:r>
    </w:p>
    <w:p w14:paraId="0A604E9B">
      <w:pPr>
        <w:keepNext w:val="0"/>
        <w:keepLines w:val="0"/>
        <w:widowControl w:val="0"/>
        <w:suppressLineNumbers w:val="0"/>
        <w:spacing w:before="0" w:beforeAutospacing="0" w:after="0" w:afterAutospacing="0" w:line="600" w:lineRule="exact"/>
        <w:ind w:left="0" w:right="0"/>
        <w:jc w:val="both"/>
        <w:rPr>
          <w:rFonts w:hint="eastAsia"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6</w:t>
      </w:r>
      <w:r>
        <w:rPr>
          <w:rFonts w:hint="eastAsia" w:ascii="方正仿宋_GBK" w:hAnsi="方正仿宋_GBK" w:eastAsia="方正仿宋_GBK" w:cs="方正仿宋_GBK"/>
          <w:color w:val="000000"/>
          <w:kern w:val="2"/>
          <w:sz w:val="32"/>
          <w:szCs w:val="32"/>
          <w:lang w:val="en-US" w:eastAsia="zh-CN" w:bidi="ar"/>
        </w:rPr>
        <w:t>） 顾客用餐结束，应主动为顾客分类打包，主动向顾客道别，微笑注视顾客，热情庄重。</w:t>
      </w:r>
    </w:p>
    <w:p w14:paraId="026F3F8B">
      <w:pPr>
        <w:keepNext w:val="0"/>
        <w:keepLines w:val="0"/>
        <w:widowControl w:val="0"/>
        <w:suppressLineNumbers w:val="0"/>
        <w:spacing w:before="0" w:beforeAutospacing="0" w:after="0" w:afterAutospacing="0" w:line="600" w:lineRule="exact"/>
        <w:ind w:left="0" w:right="0"/>
        <w:jc w:val="both"/>
        <w:rPr>
          <w:rFonts w:hint="eastAsia" w:ascii="Times New Roman" w:hAnsi="Times New Roman" w:eastAsia="方正仿宋_GBK" w:cs="Times New Roman"/>
          <w:color w:val="C00000"/>
          <w:kern w:val="2"/>
          <w:sz w:val="32"/>
          <w:szCs w:val="32"/>
          <w:highlight w:val="yellow"/>
        </w:rPr>
      </w:pPr>
      <w:r>
        <w:rPr>
          <w:rFonts w:hint="default" w:ascii="Times New Roman" w:hAnsi="Times New Roman" w:eastAsia="方正仿宋_GBK" w:cs="Times New Roman"/>
          <w:color w:val="000000"/>
          <w:kern w:val="2"/>
          <w:sz w:val="32"/>
          <w:szCs w:val="32"/>
          <w:lang w:val="en-US" w:eastAsia="zh-CN" w:bidi="ar"/>
        </w:rPr>
        <w:t>7</w:t>
      </w:r>
      <w:r>
        <w:rPr>
          <w:rFonts w:hint="eastAsia" w:ascii="方正仿宋_GBK" w:hAnsi="方正仿宋_GBK" w:eastAsia="方正仿宋_GBK" w:cs="方正仿宋_GBK"/>
          <w:color w:val="000000"/>
          <w:kern w:val="2"/>
          <w:sz w:val="32"/>
          <w:szCs w:val="32"/>
          <w:lang w:val="en-US" w:eastAsia="zh-CN" w:bidi="ar"/>
        </w:rPr>
        <w:t>） 顾客离开后应再次检查有无顾客遗留物品以及物品是否有损坏，如有则及时上报服务台处理。</w:t>
      </w:r>
    </w:p>
    <w:p w14:paraId="32FBC0AF">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方正仿宋_GBK" w:cs="Times New Roman"/>
          <w:b/>
          <w:bCs/>
          <w:kern w:val="2"/>
          <w:sz w:val="32"/>
          <w:szCs w:val="32"/>
        </w:rPr>
      </w:pPr>
      <w:r>
        <w:rPr>
          <w:rFonts w:hint="default" w:ascii="Times New Roman" w:hAnsi="Times New Roman" w:eastAsia="方正仿宋_GBK" w:cs="Times New Roman"/>
          <w:b/>
          <w:bCs/>
          <w:kern w:val="2"/>
          <w:sz w:val="32"/>
          <w:szCs w:val="32"/>
          <w:lang w:val="en-US" w:eastAsia="zh-CN" w:bidi="ar"/>
        </w:rPr>
        <w:t xml:space="preserve">8.3.2.5 </w:t>
      </w:r>
      <w:r>
        <w:rPr>
          <w:rFonts w:hint="eastAsia" w:ascii="方正仿宋_GBK" w:hAnsi="方正仿宋_GBK" w:eastAsia="方正仿宋_GBK" w:cs="方正仿宋_GBK"/>
          <w:b/>
          <w:bCs/>
          <w:kern w:val="2"/>
          <w:sz w:val="32"/>
          <w:szCs w:val="32"/>
          <w:lang w:val="en-US" w:eastAsia="zh-CN" w:bidi="ar"/>
        </w:rPr>
        <w:t>现场加工制作</w:t>
      </w:r>
    </w:p>
    <w:p w14:paraId="3241D17E">
      <w:pPr>
        <w:keepNext w:val="0"/>
        <w:keepLines w:val="0"/>
        <w:widowControl w:val="0"/>
        <w:suppressLineNumbers w:val="0"/>
        <w:spacing w:before="0" w:beforeAutospacing="0" w:after="0" w:afterAutospacing="0" w:line="600" w:lineRule="exact"/>
        <w:ind w:left="0" w:right="0" w:firstLine="640" w:firstLineChars="200"/>
        <w:jc w:val="both"/>
        <w:rPr>
          <w:rFonts w:hint="eastAsia"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各式面点、蛋品、粥品、菜肴等均应现场加工制作，包括即配食品（经过清洗、分切等简单加工，配以或不配以辅料加工而成的产品）、即烹食品（已完成对主要原料的初加工过程，配以或不配以辅料，进行烹调后可食用的产品）。如使用即食食品（已完成杀菌熟制，能直接入口，开封后可直接食用的产品）、即热预包装产品（经过简单复热即可食用的产品）的，应在店内、菜单、自助点餐</w:t>
      </w:r>
      <w:r>
        <w:rPr>
          <w:rFonts w:hint="default" w:ascii="Times New Roman" w:hAnsi="Times New Roman" w:eastAsia="方正仿宋_GBK" w:cs="Times New Roman"/>
          <w:kern w:val="2"/>
          <w:sz w:val="32"/>
          <w:szCs w:val="32"/>
          <w:lang w:val="en-US" w:eastAsia="zh-CN" w:bidi="ar"/>
        </w:rPr>
        <w:t>APP</w:t>
      </w:r>
      <w:r>
        <w:rPr>
          <w:rFonts w:hint="eastAsia" w:ascii="方正仿宋_GBK" w:hAnsi="方正仿宋_GBK" w:eastAsia="方正仿宋_GBK" w:cs="方正仿宋_GBK"/>
          <w:kern w:val="2"/>
          <w:sz w:val="32"/>
          <w:szCs w:val="32"/>
          <w:lang w:val="en-US" w:eastAsia="zh-CN" w:bidi="ar"/>
        </w:rPr>
        <w:t>或小程序上予以明示并标明品名和生产企业名称。</w:t>
      </w:r>
    </w:p>
    <w:p w14:paraId="54E6A8EF">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方正仿宋_GBK" w:cs="Times New Roman"/>
          <w:b/>
          <w:bCs/>
          <w:kern w:val="2"/>
          <w:sz w:val="32"/>
          <w:szCs w:val="32"/>
        </w:rPr>
      </w:pPr>
      <w:r>
        <w:rPr>
          <w:rFonts w:hint="default" w:ascii="Times New Roman" w:hAnsi="Times New Roman" w:eastAsia="方正仿宋_GBK" w:cs="Times New Roman"/>
          <w:b/>
          <w:bCs/>
          <w:kern w:val="2"/>
          <w:sz w:val="32"/>
          <w:szCs w:val="32"/>
          <w:lang w:val="en-US" w:eastAsia="zh-CN" w:bidi="ar"/>
        </w:rPr>
        <w:t xml:space="preserve">8.3.3 </w:t>
      </w:r>
      <w:r>
        <w:rPr>
          <w:rFonts w:hint="eastAsia" w:ascii="方正仿宋_GBK" w:hAnsi="方正仿宋_GBK" w:eastAsia="方正仿宋_GBK" w:cs="方正仿宋_GBK"/>
          <w:b/>
          <w:bCs/>
          <w:kern w:val="2"/>
          <w:sz w:val="32"/>
          <w:szCs w:val="32"/>
          <w:lang w:val="en-US" w:eastAsia="zh-CN" w:bidi="ar"/>
        </w:rPr>
        <w:t>品牌建设</w:t>
      </w:r>
    </w:p>
    <w:p w14:paraId="1607D531">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方正仿宋_GBK" w:cs="Times New Roman"/>
          <w:b/>
          <w:bCs/>
          <w:kern w:val="2"/>
          <w:sz w:val="32"/>
          <w:szCs w:val="32"/>
        </w:rPr>
      </w:pPr>
      <w:r>
        <w:rPr>
          <w:rFonts w:hint="default" w:ascii="Times New Roman" w:hAnsi="Times New Roman" w:eastAsia="方正仿宋_GBK" w:cs="Times New Roman"/>
          <w:b/>
          <w:bCs/>
          <w:kern w:val="2"/>
          <w:sz w:val="32"/>
          <w:szCs w:val="32"/>
          <w:lang w:val="en-US" w:eastAsia="zh-CN" w:bidi="ar"/>
        </w:rPr>
        <w:t xml:space="preserve">8.3.3.1 </w:t>
      </w:r>
      <w:r>
        <w:rPr>
          <w:rFonts w:hint="eastAsia" w:ascii="方正仿宋_GBK" w:hAnsi="方正仿宋_GBK" w:eastAsia="方正仿宋_GBK" w:cs="方正仿宋_GBK"/>
          <w:b/>
          <w:bCs/>
          <w:kern w:val="2"/>
          <w:sz w:val="32"/>
          <w:szCs w:val="32"/>
          <w:lang w:val="en-US" w:eastAsia="zh-CN" w:bidi="ar"/>
        </w:rPr>
        <w:t>品牌宣传</w:t>
      </w:r>
    </w:p>
    <w:p w14:paraId="2D294DE9">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宜制定并实施品牌建设和管理制度，制定品牌战略和规划，并配置资源开展品牌宣传，维护品牌形象，包括但不限于以下：</w:t>
      </w:r>
    </w:p>
    <w:p w14:paraId="01FE0137">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在目前所在位置连续经营满</w:t>
      </w:r>
      <w:r>
        <w:rPr>
          <w:rFonts w:hint="default" w:ascii="Times New Roman" w:hAnsi="Times New Roman" w:eastAsia="方正仿宋_GBK" w:cs="Times New Roman"/>
          <w:kern w:val="2"/>
          <w:sz w:val="32"/>
          <w:szCs w:val="32"/>
          <w:lang w:val="en-US" w:eastAsia="zh-CN" w:bidi="ar"/>
        </w:rPr>
        <w:t>10</w:t>
      </w:r>
      <w:r>
        <w:rPr>
          <w:rFonts w:hint="eastAsia" w:ascii="方正仿宋_GBK" w:hAnsi="方正仿宋_GBK" w:eastAsia="方正仿宋_GBK" w:cs="方正仿宋_GBK"/>
          <w:kern w:val="2"/>
          <w:sz w:val="32"/>
          <w:szCs w:val="32"/>
          <w:lang w:val="en-US" w:eastAsia="zh-CN" w:bidi="ar"/>
        </w:rPr>
        <w:t>年以上</w:t>
      </w:r>
      <w:r>
        <w:rPr>
          <w:rFonts w:hint="default" w:ascii="Times New Roman" w:hAnsi="Times New Roman" w:eastAsia="方正仿宋_GBK" w:cs="Times New Roman"/>
          <w:kern w:val="2"/>
          <w:sz w:val="32"/>
          <w:szCs w:val="32"/>
          <w:lang w:val="en-US" w:eastAsia="zh-CN" w:bidi="ar"/>
        </w:rPr>
        <w:t>20</w:t>
      </w:r>
      <w:r>
        <w:rPr>
          <w:rFonts w:hint="eastAsia" w:ascii="方正仿宋_GBK" w:hAnsi="方正仿宋_GBK" w:eastAsia="方正仿宋_GBK" w:cs="方正仿宋_GBK"/>
          <w:kern w:val="2"/>
          <w:sz w:val="32"/>
          <w:szCs w:val="32"/>
          <w:lang w:val="en-US" w:eastAsia="zh-CN" w:bidi="ar"/>
        </w:rPr>
        <w:t>年以下的；</w:t>
      </w:r>
    </w:p>
    <w:p w14:paraId="589F60FC">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在目前所在位置连续经营满</w:t>
      </w:r>
      <w:r>
        <w:rPr>
          <w:rFonts w:hint="default" w:ascii="Times New Roman" w:hAnsi="Times New Roman" w:eastAsia="方正仿宋_GBK" w:cs="Times New Roman"/>
          <w:kern w:val="2"/>
          <w:sz w:val="32"/>
          <w:szCs w:val="32"/>
          <w:lang w:val="en-US" w:eastAsia="zh-CN" w:bidi="ar"/>
        </w:rPr>
        <w:t>20</w:t>
      </w:r>
      <w:r>
        <w:rPr>
          <w:rFonts w:hint="eastAsia" w:ascii="方正仿宋_GBK" w:hAnsi="方正仿宋_GBK" w:eastAsia="方正仿宋_GBK" w:cs="方正仿宋_GBK"/>
          <w:kern w:val="2"/>
          <w:sz w:val="32"/>
          <w:szCs w:val="32"/>
          <w:lang w:val="en-US" w:eastAsia="zh-CN" w:bidi="ar"/>
        </w:rPr>
        <w:t>年以上的；</w:t>
      </w:r>
    </w:p>
    <w:p w14:paraId="495DC3CF">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拥有自主品牌商标所有权且在有效期内；</w:t>
      </w:r>
    </w:p>
    <w:p w14:paraId="65F824FB">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拥有私域宣传推广及服务平台，可定期推送茶市文化、美食介绍、新品发布等内容；</w:t>
      </w:r>
      <w:r>
        <w:rPr>
          <w:rFonts w:hint="default" w:ascii="Times New Roman" w:hAnsi="Times New Roman" w:eastAsia="方正仿宋_GBK" w:cs="Times New Roman"/>
          <w:kern w:val="2"/>
          <w:sz w:val="32"/>
          <w:szCs w:val="32"/>
          <w:lang w:val="en-US" w:eastAsia="zh-CN" w:bidi="ar"/>
        </w:rPr>
        <w:t xml:space="preserve"> </w:t>
      </w:r>
    </w:p>
    <w:p w14:paraId="0865EDDD">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获得区级政府颁发的相关品牌认可，如地方老字号、非物质文化遗产名录等荣誉；</w:t>
      </w:r>
    </w:p>
    <w:p w14:paraId="0724F897">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获得市级及以上政府颁发的相关品牌认可，如地方老字号、非物质文化遗产名录等荣誉；</w:t>
      </w:r>
    </w:p>
    <w:p w14:paraId="41B7B220">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拥有非遗传承人、中国烹饪名师、大师等知名大厨；</w:t>
      </w:r>
    </w:p>
    <w:p w14:paraId="6E923AE6">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企业责任（安置员工人数、公益慈善等）；</w:t>
      </w:r>
    </w:p>
    <w:p w14:paraId="0830C7B0">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品牌创新或服务创新所采取的其他措施可酌情加分。</w:t>
      </w:r>
    </w:p>
    <w:p w14:paraId="2388EBB9">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方正仿宋_GBK" w:cs="Times New Roman"/>
          <w:b/>
          <w:bCs/>
          <w:kern w:val="2"/>
          <w:sz w:val="32"/>
          <w:szCs w:val="32"/>
        </w:rPr>
      </w:pPr>
      <w:r>
        <w:rPr>
          <w:rFonts w:hint="default" w:ascii="Times New Roman" w:hAnsi="Times New Roman" w:eastAsia="方正仿宋_GBK" w:cs="Times New Roman"/>
          <w:b/>
          <w:bCs/>
          <w:kern w:val="2"/>
          <w:sz w:val="32"/>
          <w:szCs w:val="32"/>
          <w:lang w:val="en-US" w:eastAsia="zh-CN" w:bidi="ar"/>
        </w:rPr>
        <w:t xml:space="preserve">8.3.3.2 </w:t>
      </w:r>
      <w:r>
        <w:rPr>
          <w:rFonts w:hint="eastAsia" w:ascii="方正仿宋_GBK" w:hAnsi="方正仿宋_GBK" w:eastAsia="方正仿宋_GBK" w:cs="方正仿宋_GBK"/>
          <w:b/>
          <w:bCs/>
          <w:kern w:val="2"/>
          <w:sz w:val="32"/>
          <w:szCs w:val="32"/>
          <w:lang w:val="en-US" w:eastAsia="zh-CN" w:bidi="ar"/>
        </w:rPr>
        <w:t>民俗文化宣传</w:t>
      </w:r>
    </w:p>
    <w:p w14:paraId="1DF31992">
      <w:pPr>
        <w:keepNext w:val="0"/>
        <w:keepLines w:val="0"/>
        <w:widowControl w:val="0"/>
        <w:suppressLineNumbers w:val="0"/>
        <w:spacing w:before="0" w:beforeAutospacing="0" w:after="0" w:afterAutospacing="0" w:line="600" w:lineRule="exact"/>
        <w:ind w:left="0" w:right="0" w:firstLine="640" w:firstLineChars="200"/>
        <w:jc w:val="both"/>
        <w:rPr>
          <w:rFonts w:hint="eastAsia"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应深入挖掘和开发具有广州茶市特色的服务项目，弘扬或传承广州茶市的饮食文化（如开设博物馆、展览馆、体验馆、专题展销、民俗文化宣传栏或宣传角等），以及现制现售菜品的宣传或介绍。</w:t>
      </w:r>
    </w:p>
    <w:p w14:paraId="7D71AE2D">
      <w:pPr>
        <w:keepNext w:val="0"/>
        <w:keepLines w:val="0"/>
        <w:widowControl w:val="0"/>
        <w:suppressLineNumbers w:val="0"/>
        <w:spacing w:before="0" w:beforeAutospacing="0" w:after="0" w:afterAutospacing="0" w:line="600" w:lineRule="exact"/>
        <w:ind w:left="0" w:right="0" w:firstLine="640" w:firstLineChars="200"/>
        <w:jc w:val="both"/>
        <w:rPr>
          <w:rFonts w:hint="eastAsia"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应能使用普通话、粤语提供接待服务，可用粤语与顾客交流。</w:t>
      </w:r>
    </w:p>
    <w:p w14:paraId="6FC240E9">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b w:val="0"/>
          <w:bCs w:val="0"/>
          <w:kern w:val="2"/>
          <w:sz w:val="32"/>
          <w:szCs w:val="32"/>
        </w:rPr>
      </w:pPr>
      <w:r>
        <w:rPr>
          <w:rFonts w:hint="default" w:ascii="Times New Roman" w:hAnsi="Times New Roman" w:eastAsia="方正仿宋_GBK" w:cs="Times New Roman"/>
          <w:b/>
          <w:bCs/>
          <w:kern w:val="2"/>
          <w:sz w:val="32"/>
          <w:szCs w:val="32"/>
          <w:lang w:val="en-US" w:eastAsia="zh-CN" w:bidi="ar"/>
        </w:rPr>
        <w:br w:type="page"/>
      </w:r>
      <w:r>
        <w:rPr>
          <w:rFonts w:hint="eastAsia" w:ascii="方正黑体_GBK" w:hAnsi="方正黑体_GBK" w:eastAsia="方正黑体_GBK" w:cs="方正黑体_GBK"/>
          <w:b w:val="0"/>
          <w:bCs w:val="0"/>
          <w:kern w:val="2"/>
          <w:sz w:val="32"/>
          <w:szCs w:val="32"/>
          <w:lang w:val="en-US" w:eastAsia="zh-CN" w:bidi="ar"/>
        </w:rPr>
        <w:t>附 录</w:t>
      </w:r>
    </w:p>
    <w:p w14:paraId="34CC376E">
      <w:pPr>
        <w:keepNext w:val="0"/>
        <w:keepLines w:val="0"/>
        <w:widowControl w:val="0"/>
        <w:suppressLineNumbers w:val="0"/>
        <w:spacing w:before="0" w:beforeAutospacing="0" w:after="0" w:afterAutospacing="0"/>
        <w:ind w:left="0" w:right="0"/>
        <w:jc w:val="center"/>
        <w:rPr>
          <w:rFonts w:hint="eastAsia" w:ascii="Times New Roman" w:hAnsi="Times New Roman" w:eastAsia="仿宋_GB2312" w:cs="Times New Roman"/>
          <w:b w:val="0"/>
          <w:bCs w:val="0"/>
          <w:kern w:val="2"/>
          <w:sz w:val="24"/>
          <w:szCs w:val="24"/>
        </w:rPr>
      </w:pPr>
      <w:r>
        <w:rPr>
          <w:rFonts w:hint="eastAsia" w:ascii="方正小标宋_GBK" w:hAnsi="方正小标宋_GBK" w:eastAsia="方正小标宋_GBK" w:cs="方正小标宋_GBK"/>
          <w:b w:val="0"/>
          <w:bCs w:val="0"/>
          <w:kern w:val="2"/>
          <w:sz w:val="44"/>
          <w:szCs w:val="44"/>
          <w:lang w:val="en-US" w:eastAsia="zh-CN" w:bidi="ar"/>
        </w:rPr>
        <w:t>评定指标及分值分布</w:t>
      </w:r>
    </w:p>
    <w:tbl>
      <w:tblPr>
        <w:tblStyle w:val="5"/>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739"/>
        <w:gridCol w:w="4741"/>
        <w:gridCol w:w="779"/>
      </w:tblGrid>
      <w:tr w14:paraId="6B546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7834A14C">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序号</w:t>
            </w:r>
          </w:p>
        </w:tc>
        <w:tc>
          <w:tcPr>
            <w:tcW w:w="2739" w:type="dxa"/>
            <w:tcBorders>
              <w:top w:val="single" w:color="auto" w:sz="4" w:space="0"/>
              <w:left w:val="nil"/>
              <w:bottom w:val="single" w:color="auto" w:sz="4" w:space="0"/>
              <w:right w:val="single" w:color="auto" w:sz="4" w:space="0"/>
            </w:tcBorders>
            <w:noWrap w:val="0"/>
            <w:vAlign w:val="center"/>
          </w:tcPr>
          <w:p w14:paraId="65C661A5">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评价要素（分值）</w:t>
            </w:r>
          </w:p>
        </w:tc>
        <w:tc>
          <w:tcPr>
            <w:tcW w:w="4741" w:type="dxa"/>
            <w:tcBorders>
              <w:top w:val="single" w:color="auto" w:sz="4" w:space="0"/>
              <w:left w:val="nil"/>
              <w:bottom w:val="single" w:color="auto" w:sz="4" w:space="0"/>
              <w:right w:val="single" w:color="auto" w:sz="4" w:space="0"/>
            </w:tcBorders>
            <w:noWrap w:val="0"/>
            <w:vAlign w:val="center"/>
          </w:tcPr>
          <w:p w14:paraId="75625CC4">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评价内容</w:t>
            </w:r>
          </w:p>
        </w:tc>
        <w:tc>
          <w:tcPr>
            <w:tcW w:w="779" w:type="dxa"/>
            <w:tcBorders>
              <w:top w:val="single" w:color="auto" w:sz="4" w:space="0"/>
              <w:left w:val="nil"/>
              <w:bottom w:val="single" w:color="auto" w:sz="4" w:space="0"/>
              <w:right w:val="single" w:color="auto" w:sz="4" w:space="0"/>
            </w:tcBorders>
            <w:noWrap w:val="0"/>
            <w:vAlign w:val="center"/>
          </w:tcPr>
          <w:p w14:paraId="58DED14E">
            <w:pPr>
              <w:keepNext w:val="0"/>
              <w:keepLines w:val="0"/>
              <w:widowControl w:val="0"/>
              <w:suppressLineNumbers w:val="0"/>
              <w:spacing w:before="0" w:beforeAutospacing="0" w:after="0" w:afterAutospacing="0"/>
              <w:ind w:left="0" w:right="0"/>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分值</w:t>
            </w:r>
          </w:p>
        </w:tc>
      </w:tr>
      <w:tr w14:paraId="409D8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7622E8E9">
            <w:pPr>
              <w:pStyle w:val="4"/>
              <w:keepNext w:val="0"/>
              <w:keepLines w:val="0"/>
              <w:widowControl w:val="0"/>
              <w:numPr>
                <w:ilvl w:val="0"/>
                <w:numId w:val="1"/>
              </w:numPr>
              <w:suppressLineNumbers w:val="0"/>
              <w:spacing w:before="0" w:beforeAutospacing="0" w:after="0" w:afterAutospacing="0"/>
              <w:ind w:left="440" w:right="0" w:hanging="440" w:firstLineChars="0"/>
              <w:jc w:val="right"/>
              <w:rPr>
                <w:rFonts w:hint="default" w:ascii="Times New Roman" w:hAnsi="Times New Roman" w:eastAsia="方正仿宋_GBK" w:cs="Times New Roman"/>
                <w:color w:val="000000"/>
                <w:kern w:val="0"/>
                <w:sz w:val="24"/>
                <w:szCs w:val="24"/>
              </w:rPr>
            </w:pPr>
          </w:p>
        </w:tc>
        <w:tc>
          <w:tcPr>
            <w:tcW w:w="2739" w:type="dxa"/>
            <w:vMerge w:val="restart"/>
            <w:tcBorders>
              <w:top w:val="nil"/>
              <w:left w:val="nil"/>
              <w:bottom w:val="single" w:color="auto" w:sz="4" w:space="0"/>
              <w:right w:val="single" w:color="auto" w:sz="4" w:space="0"/>
            </w:tcBorders>
            <w:noWrap w:val="0"/>
            <w:vAlign w:val="center"/>
          </w:tcPr>
          <w:p w14:paraId="4E254B39">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 xml:space="preserve">1 </w:t>
            </w:r>
            <w:r>
              <w:rPr>
                <w:rFonts w:hint="eastAsia" w:ascii="方正仿宋_GBK" w:hAnsi="方正仿宋_GBK" w:eastAsia="方正仿宋_GBK" w:cs="方正仿宋_GBK"/>
                <w:color w:val="000000"/>
                <w:kern w:val="0"/>
                <w:sz w:val="24"/>
                <w:szCs w:val="24"/>
                <w:lang w:val="en-US" w:eastAsia="zh-CN" w:bidi="ar"/>
              </w:rPr>
              <w:t>市场反馈</w:t>
            </w:r>
            <w:r>
              <w:rPr>
                <w:rFonts w:hint="eastAsia" w:ascii="Times New Roman" w:hAnsi="Times New Roman" w:eastAsia="方正仿宋_GBK" w:cs="Times New Roman"/>
                <w:color w:val="000000"/>
                <w:kern w:val="0"/>
                <w:sz w:val="24"/>
                <w:szCs w:val="24"/>
                <w:lang w:val="en-US" w:eastAsia="zh-CN" w:bidi="ar"/>
              </w:rPr>
              <w:t>和</w:t>
            </w:r>
            <w:r>
              <w:rPr>
                <w:rFonts w:hint="default" w:ascii="Times New Roman" w:hAnsi="Times New Roman" w:eastAsia="方正仿宋_GBK" w:cs="Times New Roman"/>
                <w:color w:val="000000"/>
                <w:kern w:val="0"/>
                <w:sz w:val="24"/>
                <w:szCs w:val="24"/>
                <w:lang w:val="en-US" w:eastAsia="zh-CN" w:bidi="ar"/>
              </w:rPr>
              <w:t>消费者综合评价（600</w:t>
            </w:r>
            <w:r>
              <w:rPr>
                <w:rFonts w:hint="eastAsia" w:ascii="方正仿宋_GBK" w:hAnsi="方正仿宋_GBK" w:eastAsia="方正仿宋_GBK" w:cs="方正仿宋_GBK"/>
                <w:color w:val="000000"/>
                <w:kern w:val="0"/>
                <w:sz w:val="24"/>
                <w:szCs w:val="24"/>
                <w:lang w:val="en-US" w:eastAsia="zh-CN" w:bidi="ar"/>
              </w:rPr>
              <w:t>分）</w:t>
            </w:r>
          </w:p>
        </w:tc>
        <w:tc>
          <w:tcPr>
            <w:tcW w:w="4741" w:type="dxa"/>
            <w:tcBorders>
              <w:top w:val="single" w:color="auto" w:sz="4" w:space="0"/>
              <w:left w:val="nil"/>
              <w:bottom w:val="single" w:color="auto" w:sz="4" w:space="0"/>
              <w:right w:val="single" w:color="auto" w:sz="4" w:space="0"/>
            </w:tcBorders>
            <w:noWrap w:val="0"/>
            <w:vAlign w:val="center"/>
          </w:tcPr>
          <w:p w14:paraId="364203E6">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 xml:space="preserve">1.1 </w:t>
            </w:r>
            <w:r>
              <w:rPr>
                <w:rFonts w:hint="eastAsia" w:ascii="方正仿宋_GBK" w:hAnsi="方正仿宋_GBK" w:eastAsia="方正仿宋_GBK" w:cs="方正仿宋_GBK"/>
                <w:color w:val="000000"/>
                <w:kern w:val="0"/>
                <w:sz w:val="24"/>
                <w:szCs w:val="24"/>
                <w:lang w:val="en-US" w:eastAsia="zh-CN" w:bidi="ar"/>
              </w:rPr>
              <w:t>互联网平台消费者评价</w:t>
            </w:r>
          </w:p>
        </w:tc>
        <w:tc>
          <w:tcPr>
            <w:tcW w:w="779" w:type="dxa"/>
            <w:tcBorders>
              <w:top w:val="single" w:color="auto" w:sz="4" w:space="0"/>
              <w:left w:val="nil"/>
              <w:bottom w:val="single" w:color="auto" w:sz="4" w:space="0"/>
              <w:right w:val="single" w:color="auto" w:sz="4" w:space="0"/>
            </w:tcBorders>
            <w:noWrap w:val="0"/>
            <w:vAlign w:val="center"/>
          </w:tcPr>
          <w:p w14:paraId="7D7945D5">
            <w:pPr>
              <w:keepNext w:val="0"/>
              <w:keepLines w:val="0"/>
              <w:widowControl w:val="0"/>
              <w:suppressLineNumbers w:val="0"/>
              <w:spacing w:before="0" w:beforeAutospacing="0" w:after="0" w:afterAutospacing="0"/>
              <w:ind w:left="0" w:right="0"/>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500</w:t>
            </w:r>
          </w:p>
        </w:tc>
      </w:tr>
      <w:tr w14:paraId="58417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24FA9F97">
            <w:pPr>
              <w:pStyle w:val="4"/>
              <w:keepNext w:val="0"/>
              <w:keepLines w:val="0"/>
              <w:widowControl w:val="0"/>
              <w:numPr>
                <w:ilvl w:val="0"/>
                <w:numId w:val="1"/>
              </w:numPr>
              <w:suppressLineNumbers w:val="0"/>
              <w:spacing w:before="0" w:beforeAutospacing="0" w:after="0" w:afterAutospacing="0"/>
              <w:ind w:left="440" w:right="0" w:hanging="440" w:firstLineChars="0"/>
              <w:jc w:val="right"/>
              <w:rPr>
                <w:rFonts w:hint="default" w:ascii="Times New Roman" w:hAnsi="Times New Roman" w:eastAsia="方正仿宋_GBK" w:cs="Times New Roman"/>
                <w:color w:val="000000"/>
                <w:kern w:val="0"/>
                <w:sz w:val="24"/>
                <w:szCs w:val="24"/>
              </w:rPr>
            </w:pPr>
          </w:p>
        </w:tc>
        <w:tc>
          <w:tcPr>
            <w:tcW w:w="2739" w:type="dxa"/>
            <w:vMerge w:val="continue"/>
            <w:tcBorders>
              <w:top w:val="nil"/>
              <w:left w:val="nil"/>
              <w:bottom w:val="single" w:color="auto" w:sz="4" w:space="0"/>
              <w:right w:val="single" w:color="auto" w:sz="4" w:space="0"/>
            </w:tcBorders>
            <w:noWrap w:val="0"/>
            <w:vAlign w:val="center"/>
          </w:tcPr>
          <w:p w14:paraId="5182D1DD">
            <w:pPr>
              <w:rPr>
                <w:rFonts w:hint="default" w:ascii="Times New Roman" w:hAnsi="Times New Roman" w:cs="Times New Roman"/>
                <w:sz w:val="20"/>
                <w:szCs w:val="20"/>
              </w:rPr>
            </w:pPr>
          </w:p>
        </w:tc>
        <w:tc>
          <w:tcPr>
            <w:tcW w:w="4741" w:type="dxa"/>
            <w:tcBorders>
              <w:top w:val="single" w:color="auto" w:sz="4" w:space="0"/>
              <w:left w:val="nil"/>
              <w:bottom w:val="single" w:color="auto" w:sz="4" w:space="0"/>
              <w:right w:val="single" w:color="auto" w:sz="4" w:space="0"/>
            </w:tcBorders>
            <w:noWrap w:val="0"/>
            <w:vAlign w:val="center"/>
          </w:tcPr>
          <w:p w14:paraId="6AEFA6EA">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 xml:space="preserve">1.2 </w:t>
            </w:r>
            <w:r>
              <w:rPr>
                <w:rFonts w:hint="eastAsia" w:ascii="方正仿宋_GBK" w:hAnsi="方正仿宋_GBK" w:eastAsia="方正仿宋_GBK" w:cs="方正仿宋_GBK"/>
                <w:color w:val="000000"/>
                <w:kern w:val="0"/>
                <w:sz w:val="24"/>
                <w:szCs w:val="24"/>
                <w:lang w:val="en-US" w:eastAsia="zh-CN" w:bidi="ar"/>
              </w:rPr>
              <w:t>消费者投诉（</w:t>
            </w:r>
            <w:r>
              <w:rPr>
                <w:rFonts w:hint="default" w:ascii="Times New Roman" w:hAnsi="Times New Roman" w:eastAsia="方正仿宋_GBK" w:cs="Times New Roman"/>
                <w:color w:val="000000"/>
                <w:kern w:val="0"/>
                <w:sz w:val="24"/>
                <w:szCs w:val="24"/>
                <w:lang w:val="en-US" w:eastAsia="zh-CN" w:bidi="ar"/>
              </w:rPr>
              <w:t>12315、12345热线）</w:t>
            </w:r>
          </w:p>
        </w:tc>
        <w:tc>
          <w:tcPr>
            <w:tcW w:w="779" w:type="dxa"/>
            <w:tcBorders>
              <w:top w:val="single" w:color="auto" w:sz="4" w:space="0"/>
              <w:left w:val="nil"/>
              <w:bottom w:val="single" w:color="auto" w:sz="4" w:space="0"/>
              <w:right w:val="single" w:color="auto" w:sz="4" w:space="0"/>
            </w:tcBorders>
            <w:noWrap w:val="0"/>
            <w:vAlign w:val="center"/>
          </w:tcPr>
          <w:p w14:paraId="452F8918">
            <w:pPr>
              <w:keepNext w:val="0"/>
              <w:keepLines w:val="0"/>
              <w:widowControl w:val="0"/>
              <w:suppressLineNumbers w:val="0"/>
              <w:spacing w:before="0" w:beforeAutospacing="0" w:after="0" w:afterAutospacing="0"/>
              <w:ind w:left="0" w:right="0"/>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100</w:t>
            </w:r>
          </w:p>
        </w:tc>
      </w:tr>
      <w:tr w14:paraId="2F635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7B42D703">
            <w:pPr>
              <w:pStyle w:val="4"/>
              <w:keepNext w:val="0"/>
              <w:keepLines w:val="0"/>
              <w:widowControl w:val="0"/>
              <w:numPr>
                <w:ilvl w:val="0"/>
                <w:numId w:val="1"/>
              </w:numPr>
              <w:suppressLineNumbers w:val="0"/>
              <w:spacing w:before="0" w:beforeAutospacing="0" w:after="0" w:afterAutospacing="0"/>
              <w:ind w:left="440" w:right="0" w:hanging="440" w:firstLineChars="0"/>
              <w:jc w:val="right"/>
              <w:rPr>
                <w:rFonts w:hint="default" w:ascii="Times New Roman" w:hAnsi="Times New Roman" w:eastAsia="方正仿宋_GBK" w:cs="Times New Roman"/>
                <w:color w:val="000000"/>
                <w:kern w:val="0"/>
                <w:sz w:val="24"/>
                <w:szCs w:val="24"/>
              </w:rPr>
            </w:pPr>
          </w:p>
        </w:tc>
        <w:tc>
          <w:tcPr>
            <w:tcW w:w="2739" w:type="dxa"/>
            <w:vMerge w:val="restart"/>
            <w:tcBorders>
              <w:top w:val="nil"/>
              <w:left w:val="nil"/>
              <w:bottom w:val="single" w:color="auto" w:sz="4" w:space="0"/>
              <w:right w:val="single" w:color="auto" w:sz="4" w:space="0"/>
            </w:tcBorders>
            <w:noWrap w:val="0"/>
            <w:vAlign w:val="center"/>
          </w:tcPr>
          <w:p w14:paraId="4E5D0C55">
            <w:pPr>
              <w:keepNext w:val="0"/>
              <w:keepLines w:val="0"/>
              <w:widowControl w:val="0"/>
              <w:suppressLineNumbers w:val="0"/>
              <w:spacing w:before="0" w:beforeAutospacing="0" w:after="0" w:afterAutospacing="0" w:line="400" w:lineRule="exact"/>
              <w:ind w:left="0" w:right="0"/>
              <w:jc w:val="both"/>
              <w:rPr>
                <w:rFonts w:hint="eastAsia"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 xml:space="preserve">2 </w:t>
            </w:r>
            <w:r>
              <w:rPr>
                <w:rFonts w:hint="eastAsia" w:ascii="方正仿宋_GBK" w:hAnsi="方正仿宋_GBK" w:eastAsia="方正仿宋_GBK" w:cs="方正仿宋_GBK"/>
                <w:color w:val="000000"/>
                <w:kern w:val="0"/>
                <w:sz w:val="24"/>
                <w:szCs w:val="24"/>
                <w:lang w:val="en-US" w:eastAsia="zh-CN" w:bidi="ar"/>
              </w:rPr>
              <w:t>食品安全管理体系（</w:t>
            </w:r>
            <w:r>
              <w:rPr>
                <w:rFonts w:hint="default" w:ascii="Times New Roman" w:hAnsi="Times New Roman" w:eastAsia="方正仿宋_GBK" w:cs="Times New Roman"/>
                <w:color w:val="000000"/>
                <w:kern w:val="0"/>
                <w:sz w:val="24"/>
                <w:szCs w:val="24"/>
                <w:lang w:val="en-US" w:eastAsia="zh-CN" w:bidi="ar"/>
              </w:rPr>
              <w:t>200</w:t>
            </w:r>
            <w:r>
              <w:rPr>
                <w:rFonts w:hint="eastAsia" w:ascii="方正仿宋_GBK" w:hAnsi="方正仿宋_GBK" w:eastAsia="方正仿宋_GBK" w:cs="方正仿宋_GBK"/>
                <w:color w:val="000000"/>
                <w:kern w:val="0"/>
                <w:sz w:val="24"/>
                <w:szCs w:val="24"/>
                <w:lang w:val="en-US" w:eastAsia="zh-CN" w:bidi="ar"/>
              </w:rPr>
              <w:t>分</w:t>
            </w:r>
            <w:r>
              <w:rPr>
                <w:rFonts w:hint="eastAsia" w:ascii="Times New Roman" w:hAnsi="Times New Roman" w:eastAsia="方正仿宋_GBK" w:cs="Times New Roman"/>
                <w:color w:val="000000"/>
                <w:kern w:val="0"/>
                <w:sz w:val="24"/>
                <w:szCs w:val="24"/>
                <w:lang w:val="en-US" w:eastAsia="zh-CN" w:bidi="ar"/>
              </w:rPr>
              <w:t>）</w:t>
            </w:r>
          </w:p>
          <w:p w14:paraId="7F6F38FB">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0"/>
                <w:sz w:val="24"/>
                <w:szCs w:val="24"/>
              </w:rPr>
            </w:pPr>
          </w:p>
        </w:tc>
        <w:tc>
          <w:tcPr>
            <w:tcW w:w="4741" w:type="dxa"/>
            <w:tcBorders>
              <w:top w:val="single" w:color="auto" w:sz="4" w:space="0"/>
              <w:left w:val="nil"/>
              <w:bottom w:val="single" w:color="auto" w:sz="4" w:space="0"/>
              <w:right w:val="single" w:color="auto" w:sz="4" w:space="0"/>
            </w:tcBorders>
            <w:noWrap w:val="0"/>
            <w:vAlign w:val="center"/>
          </w:tcPr>
          <w:p w14:paraId="0CECD875">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lang w:val="en-US" w:eastAsia="zh-CN" w:bidi="ar"/>
              </w:rPr>
              <w:t xml:space="preserve">2.1 </w:t>
            </w:r>
            <w:r>
              <w:rPr>
                <w:rFonts w:hint="eastAsia" w:ascii="方正仿宋_GBK" w:hAnsi="方正仿宋_GBK" w:eastAsia="方正仿宋_GBK" w:cs="方正仿宋_GBK"/>
                <w:kern w:val="0"/>
                <w:sz w:val="24"/>
                <w:szCs w:val="24"/>
                <w:lang w:val="en-US" w:eastAsia="zh-CN" w:bidi="ar"/>
              </w:rPr>
              <w:t>总体要求</w:t>
            </w:r>
          </w:p>
        </w:tc>
        <w:tc>
          <w:tcPr>
            <w:tcW w:w="779" w:type="dxa"/>
            <w:tcBorders>
              <w:top w:val="single" w:color="auto" w:sz="4" w:space="0"/>
              <w:left w:val="nil"/>
              <w:bottom w:val="single" w:color="auto" w:sz="4" w:space="0"/>
              <w:right w:val="single" w:color="auto" w:sz="4" w:space="0"/>
            </w:tcBorders>
            <w:noWrap w:val="0"/>
            <w:vAlign w:val="center"/>
          </w:tcPr>
          <w:p w14:paraId="422898DC">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lang w:val="en-US" w:eastAsia="zh-CN" w:bidi="ar"/>
              </w:rPr>
              <w:t>12</w:t>
            </w:r>
          </w:p>
        </w:tc>
      </w:tr>
      <w:tr w14:paraId="74029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1287DFEC">
            <w:pPr>
              <w:pStyle w:val="4"/>
              <w:keepNext w:val="0"/>
              <w:keepLines w:val="0"/>
              <w:widowControl w:val="0"/>
              <w:numPr>
                <w:ilvl w:val="0"/>
                <w:numId w:val="1"/>
              </w:numPr>
              <w:suppressLineNumbers w:val="0"/>
              <w:spacing w:before="0" w:beforeAutospacing="0" w:after="0" w:afterAutospacing="0"/>
              <w:ind w:left="440" w:right="0" w:hanging="440" w:firstLineChars="0"/>
              <w:jc w:val="right"/>
              <w:rPr>
                <w:rFonts w:hint="default" w:ascii="Times New Roman" w:hAnsi="Times New Roman" w:eastAsia="方正仿宋_GBK" w:cs="Times New Roman"/>
                <w:color w:val="000000"/>
                <w:kern w:val="0"/>
                <w:sz w:val="24"/>
                <w:szCs w:val="24"/>
              </w:rPr>
            </w:pPr>
          </w:p>
        </w:tc>
        <w:tc>
          <w:tcPr>
            <w:tcW w:w="2739" w:type="dxa"/>
            <w:vMerge w:val="continue"/>
            <w:tcBorders>
              <w:top w:val="nil"/>
              <w:left w:val="nil"/>
              <w:bottom w:val="single" w:color="auto" w:sz="4" w:space="0"/>
              <w:right w:val="single" w:color="auto" w:sz="4" w:space="0"/>
            </w:tcBorders>
            <w:noWrap w:val="0"/>
            <w:vAlign w:val="center"/>
          </w:tcPr>
          <w:p w14:paraId="78F24CC1">
            <w:pPr>
              <w:rPr>
                <w:rFonts w:hint="default" w:ascii="Times New Roman" w:hAnsi="Times New Roman" w:cs="Times New Roman"/>
                <w:sz w:val="20"/>
                <w:szCs w:val="20"/>
              </w:rPr>
            </w:pPr>
          </w:p>
        </w:tc>
        <w:tc>
          <w:tcPr>
            <w:tcW w:w="4741" w:type="dxa"/>
            <w:tcBorders>
              <w:top w:val="single" w:color="auto" w:sz="4" w:space="0"/>
              <w:left w:val="nil"/>
              <w:bottom w:val="single" w:color="auto" w:sz="4" w:space="0"/>
              <w:right w:val="single" w:color="auto" w:sz="4" w:space="0"/>
            </w:tcBorders>
            <w:noWrap w:val="0"/>
            <w:vAlign w:val="center"/>
          </w:tcPr>
          <w:p w14:paraId="49972FD3">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lang w:val="en-US" w:eastAsia="zh-CN" w:bidi="ar"/>
              </w:rPr>
              <w:t xml:space="preserve">2.2 </w:t>
            </w:r>
            <w:r>
              <w:rPr>
                <w:rFonts w:hint="eastAsia" w:ascii="方正仿宋_GBK" w:hAnsi="方正仿宋_GBK" w:eastAsia="方正仿宋_GBK" w:cs="方正仿宋_GBK"/>
                <w:kern w:val="0"/>
                <w:sz w:val="24"/>
                <w:szCs w:val="24"/>
                <w:lang w:val="en-US" w:eastAsia="zh-CN" w:bidi="ar"/>
              </w:rPr>
              <w:t>食品安全方针和目标</w:t>
            </w:r>
          </w:p>
        </w:tc>
        <w:tc>
          <w:tcPr>
            <w:tcW w:w="779" w:type="dxa"/>
            <w:tcBorders>
              <w:top w:val="single" w:color="auto" w:sz="4" w:space="0"/>
              <w:left w:val="nil"/>
              <w:bottom w:val="single" w:color="auto" w:sz="4" w:space="0"/>
              <w:right w:val="single" w:color="auto" w:sz="4" w:space="0"/>
            </w:tcBorders>
            <w:noWrap w:val="0"/>
            <w:vAlign w:val="center"/>
          </w:tcPr>
          <w:p w14:paraId="09D82190">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lang w:val="en-US" w:eastAsia="zh-CN" w:bidi="ar"/>
              </w:rPr>
              <w:t>6</w:t>
            </w:r>
          </w:p>
        </w:tc>
      </w:tr>
      <w:tr w14:paraId="4947E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377EBE94">
            <w:pPr>
              <w:pStyle w:val="4"/>
              <w:keepNext w:val="0"/>
              <w:keepLines w:val="0"/>
              <w:widowControl w:val="0"/>
              <w:numPr>
                <w:ilvl w:val="0"/>
                <w:numId w:val="1"/>
              </w:numPr>
              <w:suppressLineNumbers w:val="0"/>
              <w:spacing w:before="0" w:beforeAutospacing="0" w:after="0" w:afterAutospacing="0"/>
              <w:ind w:left="440" w:right="0" w:hanging="440" w:firstLineChars="0"/>
              <w:jc w:val="right"/>
              <w:rPr>
                <w:rFonts w:hint="default" w:ascii="Times New Roman" w:hAnsi="Times New Roman" w:eastAsia="方正仿宋_GBK" w:cs="Times New Roman"/>
                <w:color w:val="000000"/>
                <w:kern w:val="0"/>
                <w:sz w:val="24"/>
                <w:szCs w:val="24"/>
              </w:rPr>
            </w:pPr>
          </w:p>
        </w:tc>
        <w:tc>
          <w:tcPr>
            <w:tcW w:w="2739" w:type="dxa"/>
            <w:vMerge w:val="continue"/>
            <w:tcBorders>
              <w:top w:val="nil"/>
              <w:left w:val="nil"/>
              <w:bottom w:val="single" w:color="auto" w:sz="4" w:space="0"/>
              <w:right w:val="single" w:color="auto" w:sz="4" w:space="0"/>
            </w:tcBorders>
            <w:noWrap w:val="0"/>
            <w:vAlign w:val="center"/>
          </w:tcPr>
          <w:p w14:paraId="2D0A7587">
            <w:pPr>
              <w:rPr>
                <w:rFonts w:hint="default" w:ascii="Times New Roman" w:hAnsi="Times New Roman" w:cs="Times New Roman"/>
                <w:sz w:val="20"/>
                <w:szCs w:val="20"/>
              </w:rPr>
            </w:pPr>
          </w:p>
        </w:tc>
        <w:tc>
          <w:tcPr>
            <w:tcW w:w="4741" w:type="dxa"/>
            <w:tcBorders>
              <w:top w:val="single" w:color="auto" w:sz="4" w:space="0"/>
              <w:left w:val="nil"/>
              <w:bottom w:val="single" w:color="auto" w:sz="4" w:space="0"/>
              <w:right w:val="single" w:color="auto" w:sz="4" w:space="0"/>
            </w:tcBorders>
            <w:noWrap w:val="0"/>
            <w:vAlign w:val="center"/>
          </w:tcPr>
          <w:p w14:paraId="60AC24B5">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lang w:val="en-US" w:eastAsia="zh-CN" w:bidi="ar"/>
              </w:rPr>
              <w:t xml:space="preserve">2.3 </w:t>
            </w:r>
            <w:r>
              <w:rPr>
                <w:rFonts w:hint="eastAsia" w:ascii="方正仿宋_GBK" w:hAnsi="方正仿宋_GBK" w:eastAsia="方正仿宋_GBK" w:cs="方正仿宋_GBK"/>
                <w:kern w:val="0"/>
                <w:sz w:val="24"/>
                <w:szCs w:val="24"/>
                <w:lang w:val="en-US" w:eastAsia="zh-CN" w:bidi="ar"/>
              </w:rPr>
              <w:t>主体责任</w:t>
            </w:r>
          </w:p>
        </w:tc>
        <w:tc>
          <w:tcPr>
            <w:tcW w:w="779" w:type="dxa"/>
            <w:tcBorders>
              <w:top w:val="single" w:color="auto" w:sz="4" w:space="0"/>
              <w:left w:val="nil"/>
              <w:bottom w:val="single" w:color="auto" w:sz="4" w:space="0"/>
              <w:right w:val="single" w:color="auto" w:sz="4" w:space="0"/>
            </w:tcBorders>
            <w:noWrap w:val="0"/>
            <w:vAlign w:val="center"/>
          </w:tcPr>
          <w:p w14:paraId="0B1F958D">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lang w:val="en-US" w:eastAsia="zh-CN" w:bidi="ar"/>
              </w:rPr>
              <w:t>10</w:t>
            </w:r>
          </w:p>
        </w:tc>
      </w:tr>
      <w:tr w14:paraId="08459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40E301B0">
            <w:pPr>
              <w:pStyle w:val="4"/>
              <w:keepNext w:val="0"/>
              <w:keepLines w:val="0"/>
              <w:widowControl w:val="0"/>
              <w:numPr>
                <w:ilvl w:val="0"/>
                <w:numId w:val="1"/>
              </w:numPr>
              <w:suppressLineNumbers w:val="0"/>
              <w:spacing w:before="0" w:beforeAutospacing="0" w:after="0" w:afterAutospacing="0"/>
              <w:ind w:left="440" w:right="0" w:hanging="440" w:firstLineChars="0"/>
              <w:jc w:val="right"/>
              <w:rPr>
                <w:rFonts w:hint="default" w:ascii="Times New Roman" w:hAnsi="Times New Roman" w:eastAsia="方正仿宋_GBK" w:cs="Times New Roman"/>
                <w:color w:val="000000"/>
                <w:kern w:val="0"/>
                <w:sz w:val="24"/>
                <w:szCs w:val="24"/>
              </w:rPr>
            </w:pPr>
          </w:p>
        </w:tc>
        <w:tc>
          <w:tcPr>
            <w:tcW w:w="2739" w:type="dxa"/>
            <w:vMerge w:val="continue"/>
            <w:tcBorders>
              <w:top w:val="nil"/>
              <w:left w:val="nil"/>
              <w:bottom w:val="single" w:color="auto" w:sz="4" w:space="0"/>
              <w:right w:val="single" w:color="auto" w:sz="4" w:space="0"/>
            </w:tcBorders>
            <w:noWrap w:val="0"/>
            <w:vAlign w:val="center"/>
          </w:tcPr>
          <w:p w14:paraId="578AEFEC">
            <w:pPr>
              <w:rPr>
                <w:rFonts w:hint="default" w:ascii="Times New Roman" w:hAnsi="Times New Roman" w:cs="Times New Roman"/>
                <w:sz w:val="20"/>
                <w:szCs w:val="20"/>
              </w:rPr>
            </w:pPr>
          </w:p>
        </w:tc>
        <w:tc>
          <w:tcPr>
            <w:tcW w:w="4741" w:type="dxa"/>
            <w:tcBorders>
              <w:top w:val="single" w:color="auto" w:sz="4" w:space="0"/>
              <w:left w:val="nil"/>
              <w:bottom w:val="single" w:color="auto" w:sz="4" w:space="0"/>
              <w:right w:val="single" w:color="auto" w:sz="4" w:space="0"/>
            </w:tcBorders>
            <w:noWrap w:val="0"/>
            <w:vAlign w:val="center"/>
          </w:tcPr>
          <w:p w14:paraId="1F3E81A4">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lang w:val="en-US" w:eastAsia="zh-CN" w:bidi="ar"/>
              </w:rPr>
              <w:t xml:space="preserve">2.4 </w:t>
            </w:r>
            <w:r>
              <w:rPr>
                <w:rFonts w:hint="eastAsia" w:ascii="方正仿宋_GBK" w:hAnsi="方正仿宋_GBK" w:eastAsia="方正仿宋_GBK" w:cs="方正仿宋_GBK"/>
                <w:kern w:val="0"/>
                <w:sz w:val="24"/>
                <w:szCs w:val="24"/>
                <w:lang w:val="en-US" w:eastAsia="zh-CN" w:bidi="ar"/>
              </w:rPr>
              <w:t>人力资源</w:t>
            </w:r>
          </w:p>
        </w:tc>
        <w:tc>
          <w:tcPr>
            <w:tcW w:w="779" w:type="dxa"/>
            <w:tcBorders>
              <w:top w:val="single" w:color="auto" w:sz="4" w:space="0"/>
              <w:left w:val="nil"/>
              <w:bottom w:val="single" w:color="auto" w:sz="4" w:space="0"/>
              <w:right w:val="single" w:color="auto" w:sz="4" w:space="0"/>
            </w:tcBorders>
            <w:noWrap w:val="0"/>
            <w:vAlign w:val="center"/>
          </w:tcPr>
          <w:p w14:paraId="7F0C7C28">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lang w:val="en-US" w:eastAsia="zh-CN" w:bidi="ar"/>
              </w:rPr>
              <w:t>12</w:t>
            </w:r>
          </w:p>
        </w:tc>
      </w:tr>
      <w:tr w14:paraId="7A4D5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19EBA74D">
            <w:pPr>
              <w:pStyle w:val="4"/>
              <w:keepNext w:val="0"/>
              <w:keepLines w:val="0"/>
              <w:widowControl w:val="0"/>
              <w:numPr>
                <w:ilvl w:val="0"/>
                <w:numId w:val="1"/>
              </w:numPr>
              <w:suppressLineNumbers w:val="0"/>
              <w:spacing w:before="0" w:beforeAutospacing="0" w:after="0" w:afterAutospacing="0"/>
              <w:ind w:left="440" w:right="0" w:hanging="440" w:firstLineChars="0"/>
              <w:jc w:val="right"/>
              <w:rPr>
                <w:rFonts w:hint="default" w:ascii="Times New Roman" w:hAnsi="Times New Roman" w:eastAsia="方正仿宋_GBK" w:cs="Times New Roman"/>
                <w:color w:val="000000"/>
                <w:kern w:val="0"/>
                <w:sz w:val="24"/>
                <w:szCs w:val="24"/>
              </w:rPr>
            </w:pPr>
          </w:p>
        </w:tc>
        <w:tc>
          <w:tcPr>
            <w:tcW w:w="2739" w:type="dxa"/>
            <w:vMerge w:val="continue"/>
            <w:tcBorders>
              <w:top w:val="nil"/>
              <w:left w:val="nil"/>
              <w:bottom w:val="single" w:color="auto" w:sz="4" w:space="0"/>
              <w:right w:val="single" w:color="auto" w:sz="4" w:space="0"/>
            </w:tcBorders>
            <w:noWrap w:val="0"/>
            <w:vAlign w:val="center"/>
          </w:tcPr>
          <w:p w14:paraId="7F56E295">
            <w:pPr>
              <w:rPr>
                <w:rFonts w:hint="default" w:ascii="Times New Roman" w:hAnsi="Times New Roman" w:cs="Times New Roman"/>
                <w:sz w:val="20"/>
                <w:szCs w:val="20"/>
              </w:rPr>
            </w:pPr>
          </w:p>
        </w:tc>
        <w:tc>
          <w:tcPr>
            <w:tcW w:w="4741" w:type="dxa"/>
            <w:tcBorders>
              <w:top w:val="single" w:color="auto" w:sz="4" w:space="0"/>
              <w:left w:val="nil"/>
              <w:bottom w:val="single" w:color="auto" w:sz="4" w:space="0"/>
              <w:right w:val="single" w:color="auto" w:sz="4" w:space="0"/>
            </w:tcBorders>
            <w:noWrap w:val="0"/>
            <w:vAlign w:val="center"/>
          </w:tcPr>
          <w:p w14:paraId="3CEE393E">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lang w:val="en-US" w:eastAsia="zh-CN" w:bidi="ar"/>
              </w:rPr>
              <w:t xml:space="preserve">2.5 </w:t>
            </w:r>
            <w:r>
              <w:rPr>
                <w:rFonts w:hint="eastAsia" w:ascii="方正仿宋_GBK" w:hAnsi="方正仿宋_GBK" w:eastAsia="方正仿宋_GBK" w:cs="方正仿宋_GBK"/>
                <w:kern w:val="0"/>
                <w:sz w:val="24"/>
                <w:szCs w:val="24"/>
                <w:lang w:val="en-US" w:eastAsia="zh-CN" w:bidi="ar"/>
              </w:rPr>
              <w:t>危害分析及控制</w:t>
            </w:r>
          </w:p>
        </w:tc>
        <w:tc>
          <w:tcPr>
            <w:tcW w:w="779" w:type="dxa"/>
            <w:tcBorders>
              <w:top w:val="single" w:color="auto" w:sz="4" w:space="0"/>
              <w:left w:val="nil"/>
              <w:bottom w:val="single" w:color="auto" w:sz="4" w:space="0"/>
              <w:right w:val="single" w:color="auto" w:sz="4" w:space="0"/>
            </w:tcBorders>
            <w:noWrap w:val="0"/>
            <w:vAlign w:val="center"/>
          </w:tcPr>
          <w:p w14:paraId="425BF597">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lang w:val="en-US" w:eastAsia="zh-CN" w:bidi="ar"/>
              </w:rPr>
              <w:t>20</w:t>
            </w:r>
          </w:p>
        </w:tc>
      </w:tr>
      <w:tr w14:paraId="77B24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1CCB7160">
            <w:pPr>
              <w:pStyle w:val="4"/>
              <w:keepNext w:val="0"/>
              <w:keepLines w:val="0"/>
              <w:widowControl w:val="0"/>
              <w:numPr>
                <w:ilvl w:val="0"/>
                <w:numId w:val="1"/>
              </w:numPr>
              <w:suppressLineNumbers w:val="0"/>
              <w:spacing w:before="0" w:beforeAutospacing="0" w:after="0" w:afterAutospacing="0"/>
              <w:ind w:left="440" w:right="0" w:hanging="440" w:firstLineChars="0"/>
              <w:jc w:val="right"/>
              <w:rPr>
                <w:rFonts w:hint="default" w:ascii="Times New Roman" w:hAnsi="Times New Roman" w:eastAsia="方正仿宋_GBK" w:cs="Times New Roman"/>
                <w:color w:val="000000"/>
                <w:kern w:val="0"/>
                <w:sz w:val="24"/>
                <w:szCs w:val="24"/>
              </w:rPr>
            </w:pPr>
          </w:p>
        </w:tc>
        <w:tc>
          <w:tcPr>
            <w:tcW w:w="2739" w:type="dxa"/>
            <w:vMerge w:val="continue"/>
            <w:tcBorders>
              <w:top w:val="nil"/>
              <w:left w:val="nil"/>
              <w:bottom w:val="single" w:color="auto" w:sz="4" w:space="0"/>
              <w:right w:val="single" w:color="auto" w:sz="4" w:space="0"/>
            </w:tcBorders>
            <w:noWrap w:val="0"/>
            <w:vAlign w:val="center"/>
          </w:tcPr>
          <w:p w14:paraId="7B680276">
            <w:pPr>
              <w:rPr>
                <w:rFonts w:hint="default" w:ascii="Times New Roman" w:hAnsi="Times New Roman" w:cs="Times New Roman"/>
                <w:sz w:val="20"/>
                <w:szCs w:val="20"/>
              </w:rPr>
            </w:pPr>
          </w:p>
        </w:tc>
        <w:tc>
          <w:tcPr>
            <w:tcW w:w="4741" w:type="dxa"/>
            <w:tcBorders>
              <w:top w:val="single" w:color="auto" w:sz="4" w:space="0"/>
              <w:left w:val="nil"/>
              <w:bottom w:val="single" w:color="auto" w:sz="4" w:space="0"/>
              <w:right w:val="single" w:color="auto" w:sz="4" w:space="0"/>
            </w:tcBorders>
            <w:noWrap w:val="0"/>
            <w:vAlign w:val="center"/>
          </w:tcPr>
          <w:p w14:paraId="1E32655E">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lang w:val="en-US" w:eastAsia="zh-CN" w:bidi="ar"/>
              </w:rPr>
              <w:t xml:space="preserve">2.6 </w:t>
            </w:r>
            <w:r>
              <w:rPr>
                <w:rFonts w:hint="eastAsia" w:ascii="方正仿宋_GBK" w:hAnsi="方正仿宋_GBK" w:eastAsia="方正仿宋_GBK" w:cs="方正仿宋_GBK"/>
                <w:kern w:val="0"/>
                <w:sz w:val="24"/>
                <w:szCs w:val="24"/>
                <w:lang w:val="en-US" w:eastAsia="zh-CN" w:bidi="ar"/>
              </w:rPr>
              <w:t>前提方案</w:t>
            </w:r>
          </w:p>
        </w:tc>
        <w:tc>
          <w:tcPr>
            <w:tcW w:w="779" w:type="dxa"/>
            <w:tcBorders>
              <w:top w:val="single" w:color="auto" w:sz="4" w:space="0"/>
              <w:left w:val="nil"/>
              <w:bottom w:val="single" w:color="auto" w:sz="4" w:space="0"/>
              <w:right w:val="single" w:color="auto" w:sz="4" w:space="0"/>
            </w:tcBorders>
            <w:noWrap w:val="0"/>
            <w:vAlign w:val="center"/>
          </w:tcPr>
          <w:p w14:paraId="360E8B8C">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lang w:val="en-US" w:eastAsia="zh-CN" w:bidi="ar"/>
              </w:rPr>
              <w:t>92</w:t>
            </w:r>
          </w:p>
        </w:tc>
      </w:tr>
      <w:tr w14:paraId="73965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1B7C8E18">
            <w:pPr>
              <w:pStyle w:val="4"/>
              <w:keepNext w:val="0"/>
              <w:keepLines w:val="0"/>
              <w:widowControl w:val="0"/>
              <w:numPr>
                <w:ilvl w:val="0"/>
                <w:numId w:val="1"/>
              </w:numPr>
              <w:suppressLineNumbers w:val="0"/>
              <w:spacing w:before="0" w:beforeAutospacing="0" w:after="0" w:afterAutospacing="0"/>
              <w:ind w:left="440" w:right="0" w:hanging="440" w:firstLineChars="0"/>
              <w:jc w:val="right"/>
              <w:rPr>
                <w:rFonts w:hint="default" w:ascii="Times New Roman" w:hAnsi="Times New Roman" w:eastAsia="方正仿宋_GBK" w:cs="Times New Roman"/>
                <w:color w:val="000000"/>
                <w:kern w:val="0"/>
                <w:sz w:val="24"/>
                <w:szCs w:val="24"/>
              </w:rPr>
            </w:pPr>
          </w:p>
        </w:tc>
        <w:tc>
          <w:tcPr>
            <w:tcW w:w="2739" w:type="dxa"/>
            <w:vMerge w:val="continue"/>
            <w:tcBorders>
              <w:top w:val="nil"/>
              <w:left w:val="nil"/>
              <w:bottom w:val="single" w:color="auto" w:sz="4" w:space="0"/>
              <w:right w:val="single" w:color="auto" w:sz="4" w:space="0"/>
            </w:tcBorders>
            <w:noWrap w:val="0"/>
            <w:vAlign w:val="center"/>
          </w:tcPr>
          <w:p w14:paraId="43CFCE35">
            <w:pPr>
              <w:rPr>
                <w:rFonts w:hint="default" w:ascii="Times New Roman" w:hAnsi="Times New Roman" w:cs="Times New Roman"/>
                <w:sz w:val="20"/>
                <w:szCs w:val="20"/>
              </w:rPr>
            </w:pPr>
          </w:p>
        </w:tc>
        <w:tc>
          <w:tcPr>
            <w:tcW w:w="4741" w:type="dxa"/>
            <w:tcBorders>
              <w:top w:val="single" w:color="auto" w:sz="4" w:space="0"/>
              <w:left w:val="nil"/>
              <w:bottom w:val="single" w:color="auto" w:sz="4" w:space="0"/>
              <w:right w:val="single" w:color="auto" w:sz="4" w:space="0"/>
            </w:tcBorders>
            <w:noWrap w:val="0"/>
            <w:vAlign w:val="center"/>
          </w:tcPr>
          <w:p w14:paraId="4E9C2D6C">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lang w:val="en-US" w:eastAsia="zh-CN" w:bidi="ar"/>
              </w:rPr>
              <w:t xml:space="preserve">2.7 </w:t>
            </w:r>
            <w:r>
              <w:rPr>
                <w:rFonts w:hint="eastAsia" w:ascii="方正仿宋_GBK" w:hAnsi="方正仿宋_GBK" w:eastAsia="方正仿宋_GBK" w:cs="方正仿宋_GBK"/>
                <w:kern w:val="0"/>
                <w:sz w:val="24"/>
                <w:szCs w:val="24"/>
                <w:lang w:val="en-US" w:eastAsia="zh-CN" w:bidi="ar"/>
              </w:rPr>
              <w:t>加工过程管理</w:t>
            </w:r>
          </w:p>
        </w:tc>
        <w:tc>
          <w:tcPr>
            <w:tcW w:w="779" w:type="dxa"/>
            <w:tcBorders>
              <w:top w:val="single" w:color="auto" w:sz="4" w:space="0"/>
              <w:left w:val="nil"/>
              <w:bottom w:val="single" w:color="auto" w:sz="4" w:space="0"/>
              <w:right w:val="single" w:color="auto" w:sz="4" w:space="0"/>
            </w:tcBorders>
            <w:noWrap w:val="0"/>
            <w:vAlign w:val="center"/>
          </w:tcPr>
          <w:p w14:paraId="65802F95">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lang w:val="en-US" w:eastAsia="zh-CN" w:bidi="ar"/>
              </w:rPr>
              <w:t>40</w:t>
            </w:r>
          </w:p>
        </w:tc>
      </w:tr>
      <w:tr w14:paraId="70E48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60C2C879">
            <w:pPr>
              <w:pStyle w:val="4"/>
              <w:keepNext w:val="0"/>
              <w:keepLines w:val="0"/>
              <w:widowControl w:val="0"/>
              <w:numPr>
                <w:ilvl w:val="0"/>
                <w:numId w:val="1"/>
              </w:numPr>
              <w:suppressLineNumbers w:val="0"/>
              <w:spacing w:before="0" w:beforeAutospacing="0" w:after="0" w:afterAutospacing="0"/>
              <w:ind w:left="440" w:right="0" w:hanging="440" w:firstLineChars="0"/>
              <w:jc w:val="right"/>
              <w:rPr>
                <w:rFonts w:hint="default" w:ascii="Times New Roman" w:hAnsi="Times New Roman" w:eastAsia="方正仿宋_GBK" w:cs="Times New Roman"/>
                <w:color w:val="000000"/>
                <w:kern w:val="0"/>
                <w:sz w:val="24"/>
                <w:szCs w:val="24"/>
              </w:rPr>
            </w:pPr>
          </w:p>
        </w:tc>
        <w:tc>
          <w:tcPr>
            <w:tcW w:w="2739" w:type="dxa"/>
            <w:vMerge w:val="continue"/>
            <w:tcBorders>
              <w:top w:val="nil"/>
              <w:left w:val="nil"/>
              <w:bottom w:val="single" w:color="auto" w:sz="4" w:space="0"/>
              <w:right w:val="single" w:color="auto" w:sz="4" w:space="0"/>
            </w:tcBorders>
            <w:noWrap w:val="0"/>
            <w:vAlign w:val="center"/>
          </w:tcPr>
          <w:p w14:paraId="1A1F4C0A">
            <w:pPr>
              <w:rPr>
                <w:rFonts w:hint="default" w:ascii="Times New Roman" w:hAnsi="Times New Roman" w:cs="Times New Roman"/>
                <w:sz w:val="20"/>
                <w:szCs w:val="20"/>
              </w:rPr>
            </w:pPr>
          </w:p>
        </w:tc>
        <w:tc>
          <w:tcPr>
            <w:tcW w:w="4741" w:type="dxa"/>
            <w:tcBorders>
              <w:top w:val="single" w:color="auto" w:sz="4" w:space="0"/>
              <w:left w:val="nil"/>
              <w:bottom w:val="single" w:color="auto" w:sz="4" w:space="0"/>
              <w:right w:val="single" w:color="auto" w:sz="4" w:space="0"/>
            </w:tcBorders>
            <w:noWrap w:val="0"/>
            <w:vAlign w:val="center"/>
          </w:tcPr>
          <w:p w14:paraId="1E0DB144">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lang w:val="en-US" w:eastAsia="zh-CN" w:bidi="ar"/>
              </w:rPr>
              <w:t xml:space="preserve">2.8 </w:t>
            </w:r>
            <w:r>
              <w:rPr>
                <w:rFonts w:hint="eastAsia" w:ascii="方正仿宋_GBK" w:hAnsi="方正仿宋_GBK" w:eastAsia="方正仿宋_GBK" w:cs="方正仿宋_GBK"/>
                <w:kern w:val="0"/>
                <w:sz w:val="24"/>
                <w:szCs w:val="24"/>
                <w:lang w:val="en-US" w:eastAsia="zh-CN" w:bidi="ar"/>
              </w:rPr>
              <w:t>验证</w:t>
            </w:r>
          </w:p>
        </w:tc>
        <w:tc>
          <w:tcPr>
            <w:tcW w:w="779" w:type="dxa"/>
            <w:tcBorders>
              <w:top w:val="single" w:color="auto" w:sz="4" w:space="0"/>
              <w:left w:val="nil"/>
              <w:bottom w:val="single" w:color="auto" w:sz="4" w:space="0"/>
              <w:right w:val="single" w:color="auto" w:sz="4" w:space="0"/>
            </w:tcBorders>
            <w:noWrap w:val="0"/>
            <w:vAlign w:val="center"/>
          </w:tcPr>
          <w:p w14:paraId="245866C8">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lang w:val="en-US" w:eastAsia="zh-CN" w:bidi="ar"/>
              </w:rPr>
              <w:t>8</w:t>
            </w:r>
          </w:p>
        </w:tc>
      </w:tr>
      <w:tr w14:paraId="53EE2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60BD8334">
            <w:pPr>
              <w:pStyle w:val="4"/>
              <w:keepNext w:val="0"/>
              <w:keepLines w:val="0"/>
              <w:widowControl w:val="0"/>
              <w:numPr>
                <w:ilvl w:val="0"/>
                <w:numId w:val="1"/>
              </w:numPr>
              <w:suppressLineNumbers w:val="0"/>
              <w:spacing w:before="0" w:beforeAutospacing="0" w:after="0" w:afterAutospacing="0"/>
              <w:ind w:left="440" w:right="0" w:hanging="440" w:firstLineChars="0"/>
              <w:jc w:val="right"/>
              <w:rPr>
                <w:rFonts w:hint="default" w:ascii="Times New Roman" w:hAnsi="Times New Roman" w:eastAsia="方正仿宋_GBK" w:cs="Times New Roman"/>
                <w:color w:val="000000"/>
                <w:kern w:val="0"/>
                <w:sz w:val="24"/>
                <w:szCs w:val="24"/>
              </w:rPr>
            </w:pPr>
          </w:p>
        </w:tc>
        <w:tc>
          <w:tcPr>
            <w:tcW w:w="2739" w:type="dxa"/>
            <w:vMerge w:val="restart"/>
            <w:tcBorders>
              <w:top w:val="nil"/>
              <w:left w:val="nil"/>
              <w:bottom w:val="single" w:color="auto" w:sz="4" w:space="0"/>
              <w:right w:val="single" w:color="auto" w:sz="4" w:space="0"/>
            </w:tcBorders>
            <w:noWrap w:val="0"/>
            <w:vAlign w:val="center"/>
          </w:tcPr>
          <w:p w14:paraId="2375073C">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lang w:val="en-US" w:eastAsia="zh-CN" w:bidi="ar"/>
              </w:rPr>
              <w:t xml:space="preserve">3 </w:t>
            </w:r>
            <w:r>
              <w:rPr>
                <w:rFonts w:hint="eastAsia" w:ascii="方正仿宋_GBK" w:hAnsi="方正仿宋_GBK" w:eastAsia="方正仿宋_GBK" w:cs="方正仿宋_GBK"/>
                <w:kern w:val="0"/>
                <w:sz w:val="24"/>
                <w:szCs w:val="24"/>
                <w:lang w:val="en-US" w:eastAsia="zh-CN" w:bidi="ar"/>
              </w:rPr>
              <w:t>社会责任</w:t>
            </w:r>
            <w:r>
              <w:rPr>
                <w:rFonts w:hint="eastAsia" w:ascii="Times New Roman" w:hAnsi="Times New Roman" w:eastAsia="方正仿宋_GBK" w:cs="Times New Roman"/>
                <w:kern w:val="0"/>
                <w:sz w:val="24"/>
                <w:szCs w:val="24"/>
                <w:lang w:val="en-US" w:eastAsia="zh-CN" w:bidi="ar"/>
              </w:rPr>
              <w:t>、特色服务和</w:t>
            </w:r>
            <w:r>
              <w:rPr>
                <w:rFonts w:hint="default" w:ascii="Times New Roman" w:hAnsi="Times New Roman" w:eastAsia="方正仿宋_GBK" w:cs="Times New Roman"/>
                <w:kern w:val="0"/>
                <w:sz w:val="24"/>
                <w:szCs w:val="24"/>
                <w:lang w:val="en-US" w:eastAsia="zh-CN" w:bidi="ar"/>
              </w:rPr>
              <w:t>品牌建设（200分）</w:t>
            </w:r>
          </w:p>
        </w:tc>
        <w:tc>
          <w:tcPr>
            <w:tcW w:w="4741" w:type="dxa"/>
            <w:tcBorders>
              <w:top w:val="single" w:color="auto" w:sz="4" w:space="0"/>
              <w:left w:val="nil"/>
              <w:bottom w:val="single" w:color="auto" w:sz="4" w:space="0"/>
              <w:right w:val="single" w:color="auto" w:sz="4" w:space="0"/>
            </w:tcBorders>
            <w:noWrap w:val="0"/>
            <w:vAlign w:val="center"/>
          </w:tcPr>
          <w:p w14:paraId="638A49D6">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lang w:val="en-US" w:eastAsia="zh-CN" w:bidi="ar"/>
              </w:rPr>
              <w:t xml:space="preserve">3.1 </w:t>
            </w:r>
            <w:r>
              <w:rPr>
                <w:rFonts w:hint="eastAsia" w:ascii="方正仿宋_GBK" w:hAnsi="方正仿宋_GBK" w:eastAsia="方正仿宋_GBK" w:cs="方正仿宋_GBK"/>
                <w:kern w:val="0"/>
                <w:sz w:val="24"/>
                <w:szCs w:val="24"/>
                <w:lang w:val="en-US" w:eastAsia="zh-CN" w:bidi="ar"/>
              </w:rPr>
              <w:t>社会责任</w:t>
            </w:r>
          </w:p>
        </w:tc>
        <w:tc>
          <w:tcPr>
            <w:tcW w:w="779" w:type="dxa"/>
            <w:tcBorders>
              <w:top w:val="single" w:color="auto" w:sz="4" w:space="0"/>
              <w:left w:val="nil"/>
              <w:bottom w:val="single" w:color="auto" w:sz="4" w:space="0"/>
              <w:right w:val="single" w:color="auto" w:sz="4" w:space="0"/>
            </w:tcBorders>
            <w:noWrap w:val="0"/>
            <w:vAlign w:val="center"/>
          </w:tcPr>
          <w:p w14:paraId="309884EB">
            <w:pPr>
              <w:keepNext w:val="0"/>
              <w:keepLines w:val="0"/>
              <w:widowControl w:val="0"/>
              <w:suppressLineNumbers w:val="0"/>
              <w:spacing w:before="0" w:beforeAutospacing="0" w:after="0" w:afterAutospacing="0"/>
              <w:ind w:left="0" w:right="0"/>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lang w:val="en-US" w:eastAsia="zh-CN" w:bidi="ar"/>
              </w:rPr>
              <w:t>50</w:t>
            </w:r>
          </w:p>
        </w:tc>
      </w:tr>
      <w:tr w14:paraId="786BB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34F3D9F5">
            <w:pPr>
              <w:pStyle w:val="4"/>
              <w:keepNext w:val="0"/>
              <w:keepLines w:val="0"/>
              <w:widowControl w:val="0"/>
              <w:numPr>
                <w:ilvl w:val="0"/>
                <w:numId w:val="1"/>
              </w:numPr>
              <w:suppressLineNumbers w:val="0"/>
              <w:spacing w:before="0" w:beforeAutospacing="0" w:after="0" w:afterAutospacing="0"/>
              <w:ind w:left="440" w:right="0" w:hanging="440" w:firstLineChars="0"/>
              <w:jc w:val="right"/>
              <w:rPr>
                <w:rFonts w:hint="default" w:ascii="Times New Roman" w:hAnsi="Times New Roman" w:eastAsia="方正仿宋_GBK" w:cs="Times New Roman"/>
                <w:color w:val="000000"/>
                <w:kern w:val="0"/>
                <w:sz w:val="24"/>
                <w:szCs w:val="24"/>
              </w:rPr>
            </w:pPr>
          </w:p>
        </w:tc>
        <w:tc>
          <w:tcPr>
            <w:tcW w:w="2739" w:type="dxa"/>
            <w:vMerge w:val="continue"/>
            <w:tcBorders>
              <w:top w:val="nil"/>
              <w:left w:val="nil"/>
              <w:bottom w:val="single" w:color="auto" w:sz="4" w:space="0"/>
              <w:right w:val="single" w:color="auto" w:sz="4" w:space="0"/>
            </w:tcBorders>
            <w:noWrap w:val="0"/>
            <w:vAlign w:val="center"/>
          </w:tcPr>
          <w:p w14:paraId="18BE2CEF">
            <w:pPr>
              <w:rPr>
                <w:rFonts w:hint="default" w:ascii="Times New Roman" w:hAnsi="Times New Roman" w:cs="Times New Roman"/>
                <w:sz w:val="20"/>
                <w:szCs w:val="20"/>
              </w:rPr>
            </w:pPr>
          </w:p>
        </w:tc>
        <w:tc>
          <w:tcPr>
            <w:tcW w:w="4741" w:type="dxa"/>
            <w:tcBorders>
              <w:top w:val="single" w:color="auto" w:sz="4" w:space="0"/>
              <w:left w:val="nil"/>
              <w:bottom w:val="single" w:color="auto" w:sz="4" w:space="0"/>
              <w:right w:val="single" w:color="auto" w:sz="4" w:space="0"/>
            </w:tcBorders>
            <w:noWrap w:val="0"/>
            <w:vAlign w:val="center"/>
          </w:tcPr>
          <w:p w14:paraId="0D1B15CD">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lang w:val="en-US" w:eastAsia="zh-CN" w:bidi="ar"/>
              </w:rPr>
              <w:t xml:space="preserve">3.2 </w:t>
            </w:r>
            <w:r>
              <w:rPr>
                <w:rFonts w:hint="eastAsia" w:ascii="方正仿宋_GBK" w:hAnsi="方正仿宋_GBK" w:eastAsia="方正仿宋_GBK" w:cs="方正仿宋_GBK"/>
                <w:kern w:val="0"/>
                <w:sz w:val="24"/>
                <w:szCs w:val="24"/>
                <w:lang w:val="en-US" w:eastAsia="zh-CN" w:bidi="ar"/>
              </w:rPr>
              <w:t>特色服务</w:t>
            </w:r>
          </w:p>
        </w:tc>
        <w:tc>
          <w:tcPr>
            <w:tcW w:w="779" w:type="dxa"/>
            <w:tcBorders>
              <w:top w:val="single" w:color="auto" w:sz="4" w:space="0"/>
              <w:left w:val="nil"/>
              <w:bottom w:val="single" w:color="auto" w:sz="4" w:space="0"/>
              <w:right w:val="single" w:color="auto" w:sz="4" w:space="0"/>
            </w:tcBorders>
            <w:noWrap w:val="0"/>
            <w:vAlign w:val="center"/>
          </w:tcPr>
          <w:p w14:paraId="1FAEB0E2">
            <w:pPr>
              <w:keepNext w:val="0"/>
              <w:keepLines w:val="0"/>
              <w:widowControl w:val="0"/>
              <w:suppressLineNumbers w:val="0"/>
              <w:spacing w:before="0" w:beforeAutospacing="0" w:after="0" w:afterAutospacing="0"/>
              <w:ind w:left="0" w:right="0"/>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lang w:val="en-US" w:eastAsia="zh-CN" w:bidi="ar"/>
              </w:rPr>
              <w:t>100</w:t>
            </w:r>
          </w:p>
        </w:tc>
      </w:tr>
      <w:tr w14:paraId="1B253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0BECA0AE">
            <w:pPr>
              <w:pStyle w:val="4"/>
              <w:keepNext w:val="0"/>
              <w:keepLines w:val="0"/>
              <w:widowControl w:val="0"/>
              <w:numPr>
                <w:ilvl w:val="0"/>
                <w:numId w:val="1"/>
              </w:numPr>
              <w:suppressLineNumbers w:val="0"/>
              <w:spacing w:before="0" w:beforeAutospacing="0" w:after="0" w:afterAutospacing="0"/>
              <w:ind w:left="440" w:right="0" w:hanging="440" w:firstLineChars="0"/>
              <w:jc w:val="right"/>
              <w:rPr>
                <w:rFonts w:hint="default" w:ascii="Times New Roman" w:hAnsi="Times New Roman" w:eastAsia="方正仿宋_GBK" w:cs="Times New Roman"/>
                <w:color w:val="000000"/>
                <w:kern w:val="0"/>
                <w:sz w:val="24"/>
                <w:szCs w:val="24"/>
              </w:rPr>
            </w:pPr>
          </w:p>
        </w:tc>
        <w:tc>
          <w:tcPr>
            <w:tcW w:w="2739" w:type="dxa"/>
            <w:vMerge w:val="continue"/>
            <w:tcBorders>
              <w:top w:val="nil"/>
              <w:left w:val="nil"/>
              <w:bottom w:val="single" w:color="auto" w:sz="4" w:space="0"/>
              <w:right w:val="single" w:color="auto" w:sz="4" w:space="0"/>
            </w:tcBorders>
            <w:noWrap w:val="0"/>
            <w:vAlign w:val="center"/>
          </w:tcPr>
          <w:p w14:paraId="356BA8D3">
            <w:pPr>
              <w:rPr>
                <w:rFonts w:hint="default" w:ascii="Times New Roman" w:hAnsi="Times New Roman" w:cs="Times New Roman"/>
                <w:sz w:val="20"/>
                <w:szCs w:val="20"/>
              </w:rPr>
            </w:pPr>
          </w:p>
        </w:tc>
        <w:tc>
          <w:tcPr>
            <w:tcW w:w="4741" w:type="dxa"/>
            <w:tcBorders>
              <w:top w:val="single" w:color="auto" w:sz="4" w:space="0"/>
              <w:left w:val="nil"/>
              <w:bottom w:val="single" w:color="auto" w:sz="4" w:space="0"/>
              <w:right w:val="single" w:color="auto" w:sz="4" w:space="0"/>
            </w:tcBorders>
            <w:noWrap w:val="0"/>
            <w:vAlign w:val="center"/>
          </w:tcPr>
          <w:p w14:paraId="1CA649D4">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lang w:val="en-US" w:eastAsia="zh-CN" w:bidi="ar"/>
              </w:rPr>
              <w:t>3.3 品牌建设</w:t>
            </w:r>
          </w:p>
        </w:tc>
        <w:tc>
          <w:tcPr>
            <w:tcW w:w="779" w:type="dxa"/>
            <w:tcBorders>
              <w:top w:val="single" w:color="auto" w:sz="4" w:space="0"/>
              <w:left w:val="nil"/>
              <w:bottom w:val="single" w:color="auto" w:sz="4" w:space="0"/>
              <w:right w:val="single" w:color="auto" w:sz="4" w:space="0"/>
            </w:tcBorders>
            <w:noWrap w:val="0"/>
            <w:vAlign w:val="center"/>
          </w:tcPr>
          <w:p w14:paraId="4F586829">
            <w:pPr>
              <w:keepNext w:val="0"/>
              <w:keepLines w:val="0"/>
              <w:widowControl w:val="0"/>
              <w:suppressLineNumbers w:val="0"/>
              <w:spacing w:before="0" w:beforeAutospacing="0" w:after="0" w:afterAutospacing="0"/>
              <w:ind w:left="0" w:right="0"/>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lang w:val="en-US" w:eastAsia="zh-CN" w:bidi="ar"/>
              </w:rPr>
              <w:t>50</w:t>
            </w:r>
          </w:p>
        </w:tc>
      </w:tr>
    </w:tbl>
    <w:p w14:paraId="5200CEEA">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分级评价级别划分标准：其中，现场评分包括食品安全管理体系及社会责任、特色服务和品牌建设审核，根据评分值以不同级别评价申请方的优质程度，按照以下标准进行级别划分：</w:t>
      </w:r>
    </w:p>
    <w:p w14:paraId="6AF2729C">
      <w:pPr>
        <w:keepNext w:val="0"/>
        <w:keepLines w:val="0"/>
        <w:widowControl w:val="0"/>
        <w:suppressLineNumbers w:val="0"/>
        <w:spacing w:before="0" w:beforeAutospacing="0" w:after="0" w:afterAutospacing="0" w:line="560" w:lineRule="exact"/>
        <w:ind w:left="0" w:right="0" w:firstLine="233" w:firstLineChars="73"/>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a</w:t>
      </w:r>
      <w:r>
        <w:rPr>
          <w:rFonts w:hint="eastAsia" w:ascii="方正仿宋_GBK" w:hAnsi="方正仿宋_GBK" w:eastAsia="方正仿宋_GBK" w:cs="方正仿宋_GBK"/>
          <w:kern w:val="2"/>
          <w:sz w:val="32"/>
          <w:szCs w:val="32"/>
          <w:lang w:val="en-US" w:eastAsia="zh-CN" w:bidi="ar"/>
        </w:rPr>
        <w:t>）综合评分</w:t>
      </w:r>
      <w:r>
        <w:rPr>
          <w:rFonts w:hint="default" w:ascii="Times New Roman" w:hAnsi="Times New Roman" w:eastAsia="方正仿宋_GBK" w:cs="Times New Roman"/>
          <w:kern w:val="2"/>
          <w:sz w:val="32"/>
          <w:szCs w:val="32"/>
          <w:lang w:val="en-US" w:eastAsia="zh-CN" w:bidi="ar"/>
        </w:rPr>
        <w:t>700-799</w:t>
      </w:r>
      <w:r>
        <w:rPr>
          <w:rFonts w:hint="eastAsia" w:ascii="方正仿宋_GBK" w:hAnsi="方正仿宋_GBK" w:eastAsia="方正仿宋_GBK" w:cs="方正仿宋_GBK"/>
          <w:kern w:val="2"/>
          <w:sz w:val="32"/>
          <w:szCs w:val="32"/>
          <w:lang w:val="en-US" w:eastAsia="zh-CN" w:bidi="ar"/>
        </w:rPr>
        <w:t>分，</w:t>
      </w:r>
      <w:r>
        <w:rPr>
          <w:rFonts w:hint="eastAsia" w:ascii="方正仿宋_GBK" w:hAnsi="方正仿宋_GBK" w:eastAsia="方正仿宋_GBK" w:cs="方正仿宋_GBK"/>
          <w:b w:val="0"/>
          <w:bCs w:val="0"/>
          <w:color w:val="000000"/>
          <w:kern w:val="2"/>
          <w:sz w:val="32"/>
          <w:szCs w:val="32"/>
          <w:lang w:val="en-US" w:eastAsia="zh-CN" w:bidi="ar"/>
        </w:rPr>
        <w:t>其中，特色服务得分不低于</w:t>
      </w:r>
      <w:r>
        <w:rPr>
          <w:rFonts w:hint="default" w:ascii="Times New Roman" w:hAnsi="Times New Roman" w:eastAsia="方正仿宋_GBK" w:cs="Times New Roman"/>
          <w:b w:val="0"/>
          <w:bCs w:val="0"/>
          <w:color w:val="000000"/>
          <w:kern w:val="2"/>
          <w:sz w:val="32"/>
          <w:szCs w:val="32"/>
          <w:lang w:val="en-US" w:eastAsia="zh-CN" w:bidi="ar"/>
        </w:rPr>
        <w:t>80</w:t>
      </w:r>
      <w:r>
        <w:rPr>
          <w:rFonts w:hint="eastAsia" w:ascii="方正仿宋_GBK" w:hAnsi="方正仿宋_GBK" w:eastAsia="方正仿宋_GBK" w:cs="方正仿宋_GBK"/>
          <w:b w:val="0"/>
          <w:bCs w:val="0"/>
          <w:color w:val="000000"/>
          <w:kern w:val="2"/>
          <w:sz w:val="32"/>
          <w:szCs w:val="32"/>
          <w:lang w:val="en-US" w:eastAsia="zh-CN" w:bidi="ar"/>
        </w:rPr>
        <w:t>分，</w:t>
      </w:r>
      <w:r>
        <w:rPr>
          <w:rFonts w:hint="eastAsia" w:ascii="方正仿宋_GBK" w:hAnsi="方正仿宋_GBK" w:eastAsia="方正仿宋_GBK" w:cs="方正仿宋_GBK"/>
          <w:b w:val="0"/>
          <w:bCs w:val="0"/>
          <w:kern w:val="2"/>
          <w:sz w:val="32"/>
          <w:szCs w:val="32"/>
          <w:lang w:val="en-US" w:eastAsia="zh-CN" w:bidi="ar"/>
        </w:rPr>
        <w:t>现</w:t>
      </w:r>
      <w:r>
        <w:rPr>
          <w:rFonts w:hint="eastAsia" w:ascii="方正仿宋_GBK" w:hAnsi="方正仿宋_GBK" w:eastAsia="方正仿宋_GBK" w:cs="方正仿宋_GBK"/>
          <w:kern w:val="2"/>
          <w:sz w:val="32"/>
          <w:szCs w:val="32"/>
          <w:lang w:val="en-US" w:eastAsia="zh-CN" w:bidi="ar"/>
        </w:rPr>
        <w:t>场评分总分不低于</w:t>
      </w:r>
      <w:r>
        <w:rPr>
          <w:rFonts w:hint="default" w:ascii="Times New Roman" w:hAnsi="Times New Roman" w:eastAsia="方正仿宋_GBK" w:cs="Times New Roman"/>
          <w:kern w:val="2"/>
          <w:sz w:val="32"/>
          <w:szCs w:val="32"/>
          <w:lang w:val="en-US" w:eastAsia="zh-CN" w:bidi="ar"/>
        </w:rPr>
        <w:t>330</w:t>
      </w:r>
      <w:r>
        <w:rPr>
          <w:rFonts w:hint="eastAsia" w:ascii="方正仿宋_GBK" w:hAnsi="方正仿宋_GBK" w:eastAsia="方正仿宋_GBK" w:cs="方正仿宋_GBK"/>
          <w:kern w:val="2"/>
          <w:sz w:val="32"/>
          <w:szCs w:val="32"/>
          <w:lang w:val="en-US" w:eastAsia="zh-CN" w:bidi="ar"/>
        </w:rPr>
        <w:t>分，为三星级；</w:t>
      </w:r>
    </w:p>
    <w:p w14:paraId="18F6D01B">
      <w:pPr>
        <w:keepNext w:val="0"/>
        <w:keepLines w:val="0"/>
        <w:widowControl w:val="0"/>
        <w:suppressLineNumbers w:val="0"/>
        <w:spacing w:before="0" w:beforeAutospacing="0" w:after="0" w:afterAutospacing="0" w:line="560" w:lineRule="exact"/>
        <w:ind w:left="0" w:right="0" w:firstLine="233" w:firstLineChars="73"/>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b</w:t>
      </w:r>
      <w:r>
        <w:rPr>
          <w:rFonts w:hint="eastAsia" w:ascii="方正仿宋_GBK" w:hAnsi="方正仿宋_GBK" w:eastAsia="方正仿宋_GBK" w:cs="方正仿宋_GBK"/>
          <w:kern w:val="2"/>
          <w:sz w:val="32"/>
          <w:szCs w:val="32"/>
          <w:lang w:val="en-US" w:eastAsia="zh-CN" w:bidi="ar"/>
        </w:rPr>
        <w:t>）综合评分</w:t>
      </w:r>
      <w:r>
        <w:rPr>
          <w:rFonts w:hint="default" w:ascii="Times New Roman" w:hAnsi="Times New Roman" w:eastAsia="方正仿宋_GBK" w:cs="Times New Roman"/>
          <w:kern w:val="2"/>
          <w:sz w:val="32"/>
          <w:szCs w:val="32"/>
          <w:lang w:val="en-US" w:eastAsia="zh-CN" w:bidi="ar"/>
        </w:rPr>
        <w:t>800-899</w:t>
      </w:r>
      <w:r>
        <w:rPr>
          <w:rFonts w:hint="eastAsia" w:ascii="方正仿宋_GBK" w:hAnsi="方正仿宋_GBK" w:eastAsia="方正仿宋_GBK" w:cs="方正仿宋_GBK"/>
          <w:kern w:val="2"/>
          <w:sz w:val="32"/>
          <w:szCs w:val="32"/>
          <w:lang w:val="en-US" w:eastAsia="zh-CN" w:bidi="ar"/>
        </w:rPr>
        <w:t>分，</w:t>
      </w:r>
      <w:r>
        <w:rPr>
          <w:rFonts w:hint="eastAsia" w:ascii="方正仿宋_GBK" w:hAnsi="方正仿宋_GBK" w:eastAsia="方正仿宋_GBK" w:cs="方正仿宋_GBK"/>
          <w:b w:val="0"/>
          <w:bCs w:val="0"/>
          <w:color w:val="000000"/>
          <w:kern w:val="2"/>
          <w:sz w:val="32"/>
          <w:szCs w:val="32"/>
          <w:lang w:val="en-US" w:eastAsia="zh-CN" w:bidi="ar"/>
        </w:rPr>
        <w:t>其中，特色服务得分不低于</w:t>
      </w:r>
      <w:r>
        <w:rPr>
          <w:rFonts w:hint="default" w:ascii="Times New Roman" w:hAnsi="Times New Roman" w:eastAsia="方正仿宋_GBK" w:cs="Times New Roman"/>
          <w:b w:val="0"/>
          <w:bCs w:val="0"/>
          <w:color w:val="000000"/>
          <w:kern w:val="2"/>
          <w:sz w:val="32"/>
          <w:szCs w:val="32"/>
          <w:lang w:val="en-US" w:eastAsia="zh-CN" w:bidi="ar"/>
        </w:rPr>
        <w:t>85</w:t>
      </w:r>
      <w:r>
        <w:rPr>
          <w:rFonts w:hint="eastAsia" w:ascii="方正仿宋_GBK" w:hAnsi="方正仿宋_GBK" w:eastAsia="方正仿宋_GBK" w:cs="方正仿宋_GBK"/>
          <w:b w:val="0"/>
          <w:bCs w:val="0"/>
          <w:color w:val="000000"/>
          <w:kern w:val="2"/>
          <w:sz w:val="32"/>
          <w:szCs w:val="32"/>
          <w:lang w:val="en-US" w:eastAsia="zh-CN" w:bidi="ar"/>
        </w:rPr>
        <w:t>分，</w:t>
      </w:r>
      <w:r>
        <w:rPr>
          <w:rFonts w:hint="eastAsia" w:ascii="方正仿宋_GBK" w:hAnsi="方正仿宋_GBK" w:eastAsia="方正仿宋_GBK" w:cs="方正仿宋_GBK"/>
          <w:kern w:val="2"/>
          <w:sz w:val="32"/>
          <w:szCs w:val="32"/>
          <w:lang w:val="en-US" w:eastAsia="zh-CN" w:bidi="ar"/>
        </w:rPr>
        <w:t>现场评分总分不低于</w:t>
      </w:r>
      <w:r>
        <w:rPr>
          <w:rFonts w:hint="default" w:ascii="Times New Roman" w:hAnsi="Times New Roman" w:eastAsia="方正仿宋_GBK" w:cs="Times New Roman"/>
          <w:kern w:val="2"/>
          <w:sz w:val="32"/>
          <w:szCs w:val="32"/>
          <w:lang w:val="en-US" w:eastAsia="zh-CN" w:bidi="ar"/>
        </w:rPr>
        <w:t>360</w:t>
      </w:r>
      <w:r>
        <w:rPr>
          <w:rFonts w:hint="eastAsia" w:ascii="方正仿宋_GBK" w:hAnsi="方正仿宋_GBK" w:eastAsia="方正仿宋_GBK" w:cs="方正仿宋_GBK"/>
          <w:kern w:val="2"/>
          <w:sz w:val="32"/>
          <w:szCs w:val="32"/>
          <w:lang w:val="en-US" w:eastAsia="zh-CN" w:bidi="ar"/>
        </w:rPr>
        <w:t>分，为四星级；</w:t>
      </w:r>
    </w:p>
    <w:p w14:paraId="17E9D972">
      <w:pPr>
        <w:keepNext w:val="0"/>
        <w:keepLines w:val="0"/>
        <w:widowControl w:val="0"/>
        <w:suppressLineNumbers w:val="0"/>
        <w:spacing w:before="0" w:beforeAutospacing="0" w:after="0" w:afterAutospacing="0" w:line="560" w:lineRule="exact"/>
        <w:ind w:left="0" w:right="0" w:firstLine="233" w:firstLineChars="73"/>
        <w:jc w:val="both"/>
        <w:rPr>
          <w:rFonts w:hint="eastAsia" w:ascii="方正仿宋_GBK" w:hAnsi="方正仿宋_GBK" w:eastAsia="方正仿宋_GBK" w:cs="方正仿宋_GBK"/>
          <w:kern w:val="2"/>
          <w:sz w:val="32"/>
          <w:szCs w:val="32"/>
          <w:lang w:val="en-US" w:eastAsia="zh-CN" w:bidi="ar"/>
        </w:rPr>
      </w:pPr>
      <w:r>
        <w:rPr>
          <w:rFonts w:hint="default" w:ascii="Times New Roman" w:hAnsi="Times New Roman" w:eastAsia="方正仿宋_GBK" w:cs="Times New Roman"/>
          <w:kern w:val="2"/>
          <w:sz w:val="32"/>
          <w:szCs w:val="32"/>
          <w:lang w:val="en-US" w:eastAsia="zh-CN" w:bidi="ar"/>
        </w:rPr>
        <w:t>c</w:t>
      </w:r>
      <w:r>
        <w:rPr>
          <w:rFonts w:hint="eastAsia" w:ascii="方正仿宋_GBK" w:hAnsi="方正仿宋_GBK" w:eastAsia="方正仿宋_GBK" w:cs="方正仿宋_GBK"/>
          <w:kern w:val="2"/>
          <w:sz w:val="32"/>
          <w:szCs w:val="32"/>
          <w:lang w:val="en-US" w:eastAsia="zh-CN" w:bidi="ar"/>
        </w:rPr>
        <w:t>）综合评分</w:t>
      </w:r>
      <w:r>
        <w:rPr>
          <w:rFonts w:hint="default" w:ascii="Times New Roman" w:hAnsi="Times New Roman" w:eastAsia="方正仿宋_GBK" w:cs="Times New Roman"/>
          <w:kern w:val="2"/>
          <w:sz w:val="32"/>
          <w:szCs w:val="32"/>
          <w:lang w:val="en-US" w:eastAsia="zh-CN" w:bidi="ar"/>
        </w:rPr>
        <w:t>900-1000</w:t>
      </w:r>
      <w:r>
        <w:rPr>
          <w:rFonts w:hint="eastAsia" w:ascii="方正仿宋_GBK" w:hAnsi="方正仿宋_GBK" w:eastAsia="方正仿宋_GBK" w:cs="方正仿宋_GBK"/>
          <w:kern w:val="2"/>
          <w:sz w:val="32"/>
          <w:szCs w:val="32"/>
          <w:lang w:val="en-US" w:eastAsia="zh-CN" w:bidi="ar"/>
        </w:rPr>
        <w:t>分，</w:t>
      </w:r>
      <w:r>
        <w:rPr>
          <w:rFonts w:hint="eastAsia" w:ascii="方正仿宋_GBK" w:hAnsi="方正仿宋_GBK" w:eastAsia="方正仿宋_GBK" w:cs="方正仿宋_GBK"/>
          <w:b w:val="0"/>
          <w:bCs w:val="0"/>
          <w:color w:val="000000"/>
          <w:kern w:val="2"/>
          <w:sz w:val="32"/>
          <w:szCs w:val="32"/>
          <w:lang w:val="en-US" w:eastAsia="zh-CN" w:bidi="ar"/>
        </w:rPr>
        <w:t>其中，特色服务得分不低于</w:t>
      </w:r>
      <w:r>
        <w:rPr>
          <w:rFonts w:hint="default" w:ascii="Times New Roman" w:hAnsi="Times New Roman" w:eastAsia="方正仿宋_GBK" w:cs="Times New Roman"/>
          <w:b w:val="0"/>
          <w:bCs w:val="0"/>
          <w:color w:val="000000"/>
          <w:kern w:val="2"/>
          <w:sz w:val="32"/>
          <w:szCs w:val="32"/>
          <w:lang w:val="en-US" w:eastAsia="zh-CN" w:bidi="ar"/>
        </w:rPr>
        <w:t>90</w:t>
      </w:r>
      <w:r>
        <w:rPr>
          <w:rFonts w:hint="eastAsia" w:ascii="方正仿宋_GBK" w:hAnsi="方正仿宋_GBK" w:eastAsia="方正仿宋_GBK" w:cs="方正仿宋_GBK"/>
          <w:b w:val="0"/>
          <w:bCs w:val="0"/>
          <w:color w:val="000000"/>
          <w:kern w:val="2"/>
          <w:sz w:val="32"/>
          <w:szCs w:val="32"/>
          <w:lang w:val="en-US" w:eastAsia="zh-CN" w:bidi="ar"/>
        </w:rPr>
        <w:t>分，</w:t>
      </w:r>
      <w:r>
        <w:rPr>
          <w:rFonts w:hint="eastAsia" w:ascii="方正仿宋_GBK" w:hAnsi="方正仿宋_GBK" w:eastAsia="方正仿宋_GBK" w:cs="方正仿宋_GBK"/>
          <w:kern w:val="2"/>
          <w:sz w:val="32"/>
          <w:szCs w:val="32"/>
          <w:lang w:val="en-US" w:eastAsia="zh-CN" w:bidi="ar"/>
        </w:rPr>
        <w:t>现场评分总分不低于</w:t>
      </w:r>
      <w:r>
        <w:rPr>
          <w:rFonts w:hint="default" w:ascii="Times New Roman" w:hAnsi="Times New Roman" w:eastAsia="方正仿宋_GBK" w:cs="Times New Roman"/>
          <w:kern w:val="2"/>
          <w:sz w:val="32"/>
          <w:szCs w:val="32"/>
          <w:lang w:val="en-US" w:eastAsia="zh-CN" w:bidi="ar"/>
        </w:rPr>
        <w:t>380</w:t>
      </w:r>
      <w:r>
        <w:rPr>
          <w:rFonts w:hint="eastAsia" w:ascii="方正仿宋_GBK" w:hAnsi="方正仿宋_GBK" w:eastAsia="方正仿宋_GBK" w:cs="方正仿宋_GBK"/>
          <w:kern w:val="2"/>
          <w:sz w:val="32"/>
          <w:szCs w:val="32"/>
          <w:lang w:val="en-US" w:eastAsia="zh-CN" w:bidi="ar"/>
        </w:rPr>
        <w:t>分，为五星级。</w:t>
      </w:r>
    </w:p>
    <w:p w14:paraId="1C27B1C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BF829A"/>
    <w:multiLevelType w:val="multilevel"/>
    <w:tmpl w:val="26BF829A"/>
    <w:lvl w:ilvl="0" w:tentative="0">
      <w:start w:val="1"/>
      <w:numFmt w:val="decimal"/>
      <w:lvlText w:val="%1"/>
      <w:lvlJc w:val="left"/>
      <w:pPr>
        <w:ind w:left="440" w:hanging="440"/>
      </w:pPr>
      <w:rPr>
        <w:rFonts w:hint="eastAsia" w:ascii="宋体" w:hAnsi="宋体" w:eastAsia="宋体" w:cs="宋体"/>
      </w:rPr>
    </w:lvl>
    <w:lvl w:ilvl="1" w:tentative="0">
      <w:start w:val="1"/>
      <w:numFmt w:val="lowerLetter"/>
      <w:lvlText w:val="%2)"/>
      <w:lvlJc w:val="left"/>
      <w:pPr>
        <w:ind w:left="880" w:hanging="440"/>
      </w:pPr>
      <w:rPr>
        <w:rFonts w:hint="default" w:ascii="Times New Roman" w:hAnsi="Times New Roman" w:cs="Times New Roman"/>
      </w:rPr>
    </w:lvl>
    <w:lvl w:ilvl="2" w:tentative="0">
      <w:start w:val="1"/>
      <w:numFmt w:val="lowerRoman"/>
      <w:lvlText w:val="%3."/>
      <w:lvlJc w:val="right"/>
      <w:pPr>
        <w:ind w:left="1320" w:hanging="440"/>
      </w:pPr>
      <w:rPr>
        <w:rFonts w:hint="default" w:ascii="Times New Roman" w:hAnsi="Times New Roman" w:cs="Times New Roman"/>
      </w:rPr>
    </w:lvl>
    <w:lvl w:ilvl="3" w:tentative="0">
      <w:start w:val="1"/>
      <w:numFmt w:val="decimal"/>
      <w:lvlText w:val="%4."/>
      <w:lvlJc w:val="left"/>
      <w:pPr>
        <w:ind w:left="1760" w:hanging="440"/>
      </w:pPr>
      <w:rPr>
        <w:rFonts w:hint="default" w:ascii="Times New Roman" w:hAnsi="Times New Roman" w:cs="Times New Roman"/>
      </w:rPr>
    </w:lvl>
    <w:lvl w:ilvl="4" w:tentative="0">
      <w:start w:val="1"/>
      <w:numFmt w:val="lowerLetter"/>
      <w:lvlText w:val="%5)"/>
      <w:lvlJc w:val="left"/>
      <w:pPr>
        <w:ind w:left="2200" w:hanging="440"/>
      </w:pPr>
      <w:rPr>
        <w:rFonts w:hint="default" w:ascii="Times New Roman" w:hAnsi="Times New Roman" w:cs="Times New Roman"/>
      </w:rPr>
    </w:lvl>
    <w:lvl w:ilvl="5" w:tentative="0">
      <w:start w:val="1"/>
      <w:numFmt w:val="lowerRoman"/>
      <w:lvlText w:val="%6."/>
      <w:lvlJc w:val="right"/>
      <w:pPr>
        <w:ind w:left="2640" w:hanging="440"/>
      </w:pPr>
      <w:rPr>
        <w:rFonts w:hint="default" w:ascii="Times New Roman" w:hAnsi="Times New Roman" w:cs="Times New Roman"/>
      </w:rPr>
    </w:lvl>
    <w:lvl w:ilvl="6" w:tentative="0">
      <w:start w:val="1"/>
      <w:numFmt w:val="decimal"/>
      <w:lvlText w:val="%7."/>
      <w:lvlJc w:val="left"/>
      <w:pPr>
        <w:ind w:left="3080" w:hanging="440"/>
      </w:pPr>
      <w:rPr>
        <w:rFonts w:hint="default" w:ascii="Times New Roman" w:hAnsi="Times New Roman" w:cs="Times New Roman"/>
      </w:rPr>
    </w:lvl>
    <w:lvl w:ilvl="7" w:tentative="0">
      <w:start w:val="1"/>
      <w:numFmt w:val="lowerLetter"/>
      <w:lvlText w:val="%8)"/>
      <w:lvlJc w:val="left"/>
      <w:pPr>
        <w:ind w:left="3520" w:hanging="440"/>
      </w:pPr>
      <w:rPr>
        <w:rFonts w:hint="default" w:ascii="Times New Roman" w:hAnsi="Times New Roman" w:cs="Times New Roman"/>
      </w:rPr>
    </w:lvl>
    <w:lvl w:ilvl="8" w:tentative="0">
      <w:start w:val="1"/>
      <w:numFmt w:val="lowerRoman"/>
      <w:lvlText w:val="%9."/>
      <w:lvlJc w:val="right"/>
      <w:pPr>
        <w:ind w:left="3960" w:hanging="440"/>
      </w:pPr>
      <w:rPr>
        <w:rFonts w:hint="default"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3ZDhhMTNlYjdhYzYwN2ZlZjg0OTA4NGExOTcxNjAifQ=="/>
  </w:docVars>
  <w:rsids>
    <w:rsidRoot w:val="0E7B2DCB"/>
    <w:rsid w:val="0E7B2D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560" w:lineRule="exact"/>
      <w:ind w:firstLine="880" w:firstLineChars="200"/>
      <w:jc w:val="both"/>
    </w:pPr>
    <w:rPr>
      <w:rFonts w:ascii="Times New Roman" w:hAnsi="Times New Roman" w:eastAsia="仿宋_GB2312" w:cs="Times New Roman"/>
      <w:b/>
      <w:bCs/>
      <w:sz w:val="32"/>
      <w:szCs w:val="22"/>
    </w:rPr>
  </w:style>
  <w:style w:type="paragraph" w:styleId="3">
    <w:name w:val="toc 1"/>
    <w:basedOn w:val="1"/>
    <w:next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仿宋_GB2312" w:cs="Times New Roman"/>
      <w:kern w:val="2"/>
      <w:sz w:val="32"/>
      <w:szCs w:val="32"/>
      <w:lang w:val="en-US" w:eastAsia="zh-CN" w:bidi="ar"/>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0</Words>
  <Characters>0</Characters>
  <Lines>0</Lines>
  <Paragraphs>0</Paragraphs>
  <TotalTime>0</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2024-08-26T01:40:00Z</dcterms:created>
  <dc:creator>叶菲</dc:creator>
  <cp:lastModifiedBy>叶菲</cp:lastModifiedBy>
  <dcterms:modified xsi:type="dcterms:W3CDTF">2024-08-26T01:40:23Z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5FDF7A4DE0B24379AF826F6E40E1E6AD_11</vt:lpwstr>
  </property>
</Properties>
</file>