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03743">
      <w:pPr>
        <w:keepNext w:val="0"/>
        <w:keepLines w:val="0"/>
        <w:widowControl w:val="0"/>
        <w:suppressLineNumbers w:val="0"/>
        <w:spacing w:before="0" w:beforeAutospacing="0" w:after="0" w:afterAutospacing="0"/>
        <w:ind w:left="0" w:right="0"/>
        <w:jc w:val="both"/>
        <w:rPr>
          <w:rFonts w:hint="eastAsia" w:ascii="方正黑体_GBK" w:hAnsi="方正黑体_GBK" w:eastAsia="方正黑体_GBK" w:cs="方正黑体_GBK"/>
          <w:b w:val="0"/>
          <w:bCs/>
          <w:kern w:val="2"/>
          <w:sz w:val="32"/>
          <w:szCs w:val="32"/>
          <w:lang w:val="en-US" w:eastAsia="zh-CN" w:bidi="ar"/>
        </w:rPr>
      </w:pPr>
      <w:r>
        <w:rPr>
          <w:rFonts w:hint="eastAsia" w:ascii="方正黑体_GBK" w:hAnsi="方正黑体_GBK" w:eastAsia="方正黑体_GBK" w:cs="方正黑体_GBK"/>
          <w:b w:val="0"/>
          <w:bCs/>
          <w:kern w:val="2"/>
          <w:sz w:val="32"/>
          <w:szCs w:val="32"/>
          <w:lang w:val="en-US" w:eastAsia="zh-CN" w:bidi="ar"/>
        </w:rPr>
        <w:t>附件</w:t>
      </w:r>
      <w:r>
        <w:rPr>
          <w:rFonts w:hint="default" w:ascii="Times New Roman" w:hAnsi="Times New Roman" w:eastAsia="方正黑体_GBK" w:cs="Times New Roman"/>
          <w:b w:val="0"/>
          <w:bCs/>
          <w:kern w:val="2"/>
          <w:sz w:val="32"/>
          <w:szCs w:val="32"/>
          <w:lang w:val="en-US" w:eastAsia="zh-CN" w:bidi="ar"/>
        </w:rPr>
        <w:t>6</w:t>
      </w:r>
    </w:p>
    <w:p w14:paraId="117C3640">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b w:val="0"/>
          <w:bCs/>
          <w:kern w:val="2"/>
          <w:sz w:val="32"/>
          <w:szCs w:val="32"/>
          <w:lang w:val="en-US" w:eastAsia="zh-CN" w:bidi="ar"/>
        </w:rPr>
      </w:pPr>
    </w:p>
    <w:p w14:paraId="73393CDB">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kern w:val="2"/>
          <w:sz w:val="44"/>
          <w:szCs w:val="44"/>
          <w:lang w:val="en-US" w:eastAsia="zh-CN" w:bidi="ar"/>
        </w:rPr>
      </w:pPr>
      <w:r>
        <w:rPr>
          <w:rFonts w:hint="eastAsia" w:ascii="方正小标宋_GBK" w:hAnsi="方正小标宋_GBK" w:eastAsia="方正小标宋_GBK" w:cs="方正小标宋_GBK"/>
          <w:b w:val="0"/>
          <w:bCs/>
          <w:kern w:val="2"/>
          <w:sz w:val="44"/>
          <w:szCs w:val="44"/>
          <w:lang w:val="en-US" w:eastAsia="zh-CN" w:bidi="ar"/>
        </w:rPr>
        <w:t>广州市“食在广州”评价认证实施规则范例</w:t>
      </w:r>
    </w:p>
    <w:p w14:paraId="60E25F66">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6"/>
          <w:szCs w:val="36"/>
        </w:rPr>
      </w:pPr>
      <w:r>
        <w:rPr>
          <w:rFonts w:hint="eastAsia" w:ascii="方正楷体_GBK" w:hAnsi="方正楷体_GBK" w:eastAsia="方正楷体_GBK" w:cs="方正楷体_GBK"/>
          <w:b w:val="0"/>
          <w:bCs/>
          <w:kern w:val="2"/>
          <w:sz w:val="36"/>
          <w:szCs w:val="36"/>
          <w:lang w:val="en-US" w:eastAsia="zh-CN" w:bidi="ar"/>
        </w:rPr>
        <w:t>（</w:t>
      </w:r>
      <w:r>
        <w:rPr>
          <w:rFonts w:hint="eastAsia" w:ascii="方正楷体_GBK" w:hAnsi="方正楷体_GBK" w:eastAsia="方正楷体_GBK" w:cs="方正楷体_GBK"/>
          <w:b w:val="0"/>
          <w:bCs/>
          <w:color w:val="000000"/>
          <w:kern w:val="2"/>
          <w:sz w:val="36"/>
          <w:szCs w:val="36"/>
          <w:highlight w:val="none"/>
          <w:lang w:val="en-US" w:eastAsia="zh-CN" w:bidi="ar"/>
        </w:rPr>
        <w:t>茶市类餐饮服务</w:t>
      </w:r>
      <w:r>
        <w:rPr>
          <w:rFonts w:hint="eastAsia" w:ascii="方正楷体_GBK" w:hAnsi="方正楷体_GBK" w:eastAsia="方正楷体_GBK" w:cs="方正楷体_GBK"/>
          <w:b w:val="0"/>
          <w:bCs/>
          <w:kern w:val="2"/>
          <w:sz w:val="36"/>
          <w:szCs w:val="36"/>
          <w:lang w:val="en-US" w:eastAsia="zh-CN" w:bidi="ar"/>
        </w:rPr>
        <w:t>）</w:t>
      </w:r>
    </w:p>
    <w:p w14:paraId="7DB342B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25374F5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3D250F9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714DBB9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55D484A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12A7D81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4EA2FCC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65F8F53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73DB10A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476D770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2E9DBB1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2CD190F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4531F12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474140F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14:paraId="69423FC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lang w:val="en-US" w:eastAsia="zh-CN" w:bidi="ar"/>
        </w:rPr>
      </w:pPr>
      <w:r>
        <w:rPr>
          <w:rFonts w:hint="default" w:ascii="Times New Roman" w:hAnsi="Times New Roman" w:eastAsia="仿宋_GB2312" w:cs="仿宋_GB2312"/>
          <w:b/>
          <w:bCs w:val="0"/>
          <w:kern w:val="2"/>
          <w:sz w:val="32"/>
          <w:szCs w:val="32"/>
          <w:lang w:val="en-US" w:eastAsia="zh-CN" w:bidi="ar"/>
        </w:rPr>
        <w:t xml:space="preserve"> </w:t>
      </w:r>
    </w:p>
    <w:p w14:paraId="50C7283F">
      <w:pPr>
        <w:pStyle w:val="6"/>
        <w:rPr>
          <w:rFonts w:hint="default" w:ascii="Times New Roman" w:hAnsi="Times New Roman" w:eastAsia="仿宋_GB2312" w:cs="仿宋_GB2312"/>
          <w:b/>
          <w:bCs w:val="0"/>
          <w:kern w:val="2"/>
          <w:sz w:val="32"/>
          <w:szCs w:val="32"/>
          <w:lang w:val="en-US" w:eastAsia="zh-CN" w:bidi="ar"/>
        </w:rPr>
      </w:pPr>
    </w:p>
    <w:p w14:paraId="0539BEF3">
      <w:pPr>
        <w:rPr>
          <w:rFonts w:hint="default"/>
          <w:lang w:val="en-US" w:eastAsia="zh-CN"/>
        </w:rPr>
      </w:pPr>
    </w:p>
    <w:p w14:paraId="1A010003">
      <w:pPr>
        <w:rPr>
          <w:rFonts w:hint="default" w:ascii="Times New Roman" w:hAnsi="Times New Roman" w:eastAsia="仿宋_GB2312" w:cs="仿宋_GB2312"/>
          <w:b/>
          <w:bCs w:val="0"/>
          <w:kern w:val="2"/>
          <w:sz w:val="32"/>
          <w:szCs w:val="32"/>
          <w:lang w:val="en-US" w:eastAsia="zh-CN" w:bidi="ar"/>
        </w:rPr>
      </w:pPr>
    </w:p>
    <w:p w14:paraId="00E6FC1C">
      <w:pPr>
        <w:rPr>
          <w:rFonts w:hint="default" w:ascii="Times New Roman" w:hAnsi="Times New Roman" w:eastAsia="仿宋_GB2312" w:cs="仿宋_GB2312"/>
          <w:b/>
          <w:bCs w:val="0"/>
          <w:kern w:val="2"/>
          <w:sz w:val="32"/>
          <w:szCs w:val="32"/>
          <w:lang w:val="en-US" w:eastAsia="zh-CN" w:bidi="ar"/>
        </w:rPr>
      </w:pPr>
    </w:p>
    <w:p w14:paraId="179A0BA0">
      <w:pPr>
        <w:pStyle w:val="6"/>
        <w:ind w:left="0" w:leftChars="0"/>
        <w:rPr>
          <w:rFonts w:hint="default"/>
        </w:rPr>
      </w:pPr>
    </w:p>
    <w:p w14:paraId="426592FA">
      <w:pPr>
        <w:pStyle w:val="6"/>
        <w:ind w:left="0" w:leftChars="0"/>
        <w:rPr>
          <w:rFonts w:hint="default"/>
        </w:rPr>
      </w:pPr>
    </w:p>
    <w:p w14:paraId="5B7BF5B3">
      <w:pPr>
        <w:pStyle w:val="6"/>
        <w:ind w:left="0" w:leftChars="0"/>
        <w:rPr>
          <w:rFonts w:hint="default"/>
        </w:rPr>
      </w:pPr>
    </w:p>
    <w:p w14:paraId="10BB42AB">
      <w:pPr>
        <w:pStyle w:val="6"/>
        <w:ind w:left="0" w:leftChars="0"/>
        <w:rPr>
          <w:rFonts w:hint="default"/>
        </w:rPr>
      </w:pPr>
    </w:p>
    <w:p w14:paraId="7D56D8B9">
      <w:pPr>
        <w:rPr>
          <w:rFonts w:hint="default"/>
        </w:rPr>
      </w:pPr>
    </w:p>
    <w:p w14:paraId="3CFE3434">
      <w:pPr>
        <w:pStyle w:val="6"/>
        <w:ind w:left="0" w:leftChars="0"/>
        <w:rPr>
          <w:rFonts w:hint="default"/>
        </w:rPr>
      </w:pPr>
    </w:p>
    <w:p w14:paraId="37998B44">
      <w:pPr>
        <w:pStyle w:val="6"/>
        <w:ind w:left="0" w:leftChars="0"/>
        <w:rPr>
          <w:rFonts w:hint="default"/>
        </w:rPr>
      </w:pPr>
    </w:p>
    <w:p w14:paraId="20E0CAEF">
      <w:pPr>
        <w:rPr>
          <w:rFonts w:hint="default"/>
        </w:rPr>
      </w:pPr>
    </w:p>
    <w:p w14:paraId="2E3F8206">
      <w:pPr>
        <w:rPr>
          <w:rFonts w:hint="default"/>
        </w:rPr>
      </w:pPr>
    </w:p>
    <w:p w14:paraId="1E0B404B">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14:paraId="76BFD8C9">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2"/>
          <w:szCs w:val="32"/>
          <w:lang w:val="en-US" w:eastAsia="zh-CN" w:bidi="ar"/>
        </w:rPr>
      </w:pPr>
    </w:p>
    <w:p w14:paraId="03331BF7">
      <w:pPr>
        <w:jc w:val="center"/>
        <w:rPr>
          <w:rFonts w:hint="eastAsia" w:ascii="Times New Roman" w:hAnsi="Times New Roman" w:eastAsia="仿宋_GB2312" w:cs="仿宋_GB2312"/>
          <w:b/>
          <w:kern w:val="2"/>
          <w:sz w:val="44"/>
          <w:szCs w:val="44"/>
        </w:rPr>
        <w:sectPr>
          <w:footerReference r:id="rId4" w:type="first"/>
          <w:footerReference r:id="rId3" w:type="default"/>
          <w:pgSz w:w="11905" w:h="16838"/>
          <w:pgMar w:top="1701" w:right="1587" w:bottom="1701" w:left="1587" w:header="0" w:footer="1417" w:gutter="0"/>
          <w:pgNumType w:fmt="decimal"/>
          <w:cols w:space="720" w:num="1"/>
          <w:rtlGutter w:val="0"/>
          <w:docGrid w:linePitch="287" w:charSpace="0"/>
        </w:sectPr>
      </w:pPr>
      <w:r>
        <w:rPr>
          <w:rFonts w:hint="eastAsia" w:ascii="方正楷体_GBK" w:hAnsi="方正楷体_GBK" w:eastAsia="方正楷体_GBK" w:cs="方正楷体_GBK"/>
          <w:b w:val="0"/>
          <w:bCs/>
          <w:kern w:val="2"/>
          <w:sz w:val="32"/>
          <w:szCs w:val="32"/>
          <w:lang w:val="en-US" w:eastAsia="zh-CN" w:bidi="ar"/>
        </w:rPr>
        <w:t>广州市市场监督管理局 发布</w:t>
      </w:r>
      <w:bookmarkStart w:id="96" w:name="_GoBack"/>
      <w:bookmarkEnd w:id="96"/>
    </w:p>
    <w:p w14:paraId="27010637">
      <w:pPr>
        <w:pStyle w:val="2"/>
        <w:rPr>
          <w:rFonts w:hint="default"/>
          <w:lang w:val="en-US" w:eastAsia="zh-CN"/>
        </w:rPr>
      </w:pPr>
    </w:p>
    <w:p w14:paraId="03C3B9F1">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bCs/>
          <w:sz w:val="44"/>
          <w:szCs w:val="44"/>
          <w:lang w:bidi="ar"/>
        </w:rPr>
      </w:pPr>
      <w:bookmarkStart w:id="0" w:name="_Toc831573287_WPSOffice_Type2"/>
      <w:r>
        <w:rPr>
          <w:rFonts w:hint="eastAsia" w:ascii="方正小标宋_GBK" w:hAnsi="方正小标宋_GBK" w:eastAsia="方正小标宋_GBK" w:cs="方正小标宋_GBK"/>
          <w:bCs/>
          <w:sz w:val="44"/>
          <w:szCs w:val="44"/>
          <w:lang w:bidi="ar"/>
        </w:rPr>
        <w:t>目</w:t>
      </w:r>
      <w:r>
        <w:rPr>
          <w:rFonts w:hint="eastAsia" w:ascii="方正小标宋_GBK" w:hAnsi="方正小标宋_GBK" w:eastAsia="方正小标宋_GBK" w:cs="方正小标宋_GBK"/>
          <w:bCs/>
          <w:sz w:val="44"/>
          <w:szCs w:val="44"/>
          <w:lang w:val="en-US" w:eastAsia="zh-CN" w:bidi="ar"/>
        </w:rPr>
        <w:t xml:space="preserve"> </w:t>
      </w:r>
      <w:r>
        <w:rPr>
          <w:rFonts w:hint="eastAsia" w:ascii="方正小标宋_GBK" w:hAnsi="方正小标宋_GBK" w:eastAsia="方正小标宋_GBK" w:cs="方正小标宋_GBK"/>
          <w:bCs/>
          <w:sz w:val="44"/>
          <w:szCs w:val="44"/>
          <w:lang w:bidi="ar"/>
        </w:rPr>
        <w:t>录</w:t>
      </w:r>
    </w:p>
    <w:p w14:paraId="565E9373">
      <w:pPr>
        <w:spacing w:before="0" w:beforeLines="0" w:after="0" w:afterLines="0" w:line="240" w:lineRule="auto"/>
        <w:ind w:left="0" w:leftChars="0" w:right="0" w:rightChars="0" w:firstLine="0" w:firstLineChars="0"/>
        <w:jc w:val="center"/>
        <w:rPr>
          <w:rFonts w:ascii="宋体" w:hAnsi="宋体" w:eastAsia="宋体"/>
          <w:szCs w:val="28"/>
        </w:rPr>
      </w:pPr>
    </w:p>
    <w:p w14:paraId="0C555C4E">
      <w:pPr>
        <w:pStyle w:val="5"/>
        <w:spacing w:line="540" w:lineRule="exact"/>
        <w:rPr>
          <w:rFonts w:hint="eastAsia" w:ascii="Times New Roman" w:hAnsi="Times New Roman"/>
          <w:b/>
          <w:bCs/>
          <w:color w:val="000000"/>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_Toc1700004792_WPSOffice_Level1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1 适用范围</w:t>
      </w:r>
      <w:r>
        <w:rPr>
          <w:rFonts w:hint="eastAsia" w:ascii="Times New Roman" w:hAnsi="Times New Roman"/>
          <w:b/>
          <w:bCs/>
          <w:color w:val="000000"/>
          <w:sz w:val="32"/>
          <w:szCs w:val="32"/>
        </w:rPr>
        <w:fldChar w:fldCharType="end"/>
      </w:r>
    </w:p>
    <w:p w14:paraId="78078396">
      <w:pPr>
        <w:pStyle w:val="5"/>
        <w:spacing w:line="540" w:lineRule="exact"/>
        <w:rPr>
          <w:rFonts w:hint="eastAsia" w:ascii="Times New Roman" w:hAnsi="Times New Roman"/>
          <w:b/>
          <w:bCs/>
          <w:color w:val="000000"/>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_Toc831573287_WPSOffice_Level1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2 认证模式</w:t>
      </w:r>
      <w:r>
        <w:rPr>
          <w:rFonts w:hint="eastAsia" w:ascii="Times New Roman" w:hAnsi="Times New Roman"/>
          <w:b/>
          <w:bCs/>
          <w:color w:val="000000"/>
          <w:sz w:val="32"/>
          <w:szCs w:val="32"/>
        </w:rPr>
        <w:fldChar w:fldCharType="end"/>
      </w:r>
    </w:p>
    <w:p w14:paraId="48101A20">
      <w:pPr>
        <w:pStyle w:val="5"/>
        <w:spacing w:line="540" w:lineRule="exact"/>
        <w:rPr>
          <w:rFonts w:hint="eastAsia" w:ascii="Times New Roman" w:hAnsi="Times New Roman"/>
          <w:b/>
          <w:bCs/>
          <w:color w:val="000000"/>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_Toc1815900378_WPSOffice_Level1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3 认证依据</w:t>
      </w:r>
      <w:r>
        <w:rPr>
          <w:rFonts w:hint="eastAsia" w:ascii="Times New Roman" w:hAnsi="Times New Roman"/>
          <w:b/>
          <w:bCs/>
          <w:color w:val="000000"/>
          <w:sz w:val="32"/>
          <w:szCs w:val="32"/>
        </w:rPr>
        <w:fldChar w:fldCharType="end"/>
      </w:r>
    </w:p>
    <w:p w14:paraId="743502D7">
      <w:pPr>
        <w:pStyle w:val="5"/>
        <w:spacing w:line="540" w:lineRule="exact"/>
        <w:rPr>
          <w:rFonts w:ascii="Times New Roman" w:hAnsi="Times New Roman"/>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_Toc1999555613_WPSOffice_Level1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4 认证程序</w:t>
      </w:r>
      <w:r>
        <w:rPr>
          <w:rFonts w:hint="eastAsia" w:ascii="Times New Roman" w:hAnsi="Times New Roman"/>
          <w:b/>
          <w:bCs/>
          <w:color w:val="000000"/>
          <w:sz w:val="32"/>
          <w:szCs w:val="32"/>
        </w:rPr>
        <w:fldChar w:fldCharType="end"/>
      </w:r>
    </w:p>
    <w:p w14:paraId="4A83B183">
      <w:pPr>
        <w:pStyle w:val="5"/>
        <w:spacing w:line="540" w:lineRule="exact"/>
        <w:ind w:firstLine="320" w:firstLineChars="100"/>
        <w:rPr>
          <w:rFonts w:hint="eastAsia" w:ascii="Times New Roman" w:hAnsi="Times New Roman"/>
          <w:b w:val="0"/>
          <w:bCs w:val="0"/>
          <w:color w:val="000000"/>
          <w:sz w:val="32"/>
          <w:szCs w:val="32"/>
        </w:rPr>
      </w:pPr>
      <w:r>
        <w:rPr>
          <w:rFonts w:hint="eastAsia" w:ascii="Times New Roman" w:hAnsi="Times New Roman"/>
          <w:b w:val="0"/>
          <w:bCs w:val="0"/>
          <w:color w:val="000000"/>
          <w:sz w:val="32"/>
          <w:szCs w:val="32"/>
        </w:rPr>
        <w:fldChar w:fldCharType="begin"/>
      </w:r>
      <w:r>
        <w:rPr>
          <w:rFonts w:hint="eastAsia" w:ascii="Times New Roman" w:hAnsi="Times New Roman"/>
          <w:b w:val="0"/>
          <w:bCs w:val="0"/>
          <w:color w:val="000000"/>
          <w:sz w:val="32"/>
          <w:szCs w:val="32"/>
        </w:rPr>
        <w:instrText xml:space="preserve"> HYPERLINK \l _Toc831573287_WPSOffice_Level2 </w:instrText>
      </w:r>
      <w:r>
        <w:rPr>
          <w:rFonts w:hint="eastAsia" w:ascii="Times New Roman" w:hAnsi="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4.1 认证申请</w:t>
      </w:r>
      <w:r>
        <w:rPr>
          <w:rFonts w:hint="eastAsia" w:ascii="Times New Roman" w:hAnsi="Times New Roman"/>
          <w:b w:val="0"/>
          <w:bCs w:val="0"/>
          <w:color w:val="000000"/>
          <w:sz w:val="32"/>
          <w:szCs w:val="32"/>
        </w:rPr>
        <w:fldChar w:fldCharType="end"/>
      </w:r>
    </w:p>
    <w:p w14:paraId="61C3E73C">
      <w:pPr>
        <w:pStyle w:val="5"/>
        <w:spacing w:line="540" w:lineRule="exact"/>
        <w:ind w:firstLine="320" w:firstLineChars="100"/>
        <w:rPr>
          <w:rFonts w:hint="eastAsia" w:ascii="Times New Roman" w:hAnsi="Times New Roman"/>
          <w:b w:val="0"/>
          <w:bCs w:val="0"/>
          <w:color w:val="000000"/>
          <w:sz w:val="32"/>
          <w:szCs w:val="32"/>
        </w:rPr>
      </w:pPr>
      <w:r>
        <w:rPr>
          <w:rFonts w:hint="eastAsia" w:ascii="Times New Roman" w:hAnsi="Times New Roman"/>
          <w:b w:val="0"/>
          <w:bCs w:val="0"/>
          <w:color w:val="000000"/>
          <w:sz w:val="32"/>
          <w:szCs w:val="32"/>
        </w:rPr>
        <w:fldChar w:fldCharType="begin"/>
      </w:r>
      <w:r>
        <w:rPr>
          <w:rFonts w:hint="eastAsia" w:ascii="Times New Roman" w:hAnsi="Times New Roman"/>
          <w:b w:val="0"/>
          <w:bCs w:val="0"/>
          <w:color w:val="000000"/>
          <w:sz w:val="32"/>
          <w:szCs w:val="32"/>
        </w:rPr>
        <w:instrText xml:space="preserve"> HYPERLINK \l _Toc1815900378_WPSOffice_Level2 </w:instrText>
      </w:r>
      <w:r>
        <w:rPr>
          <w:rFonts w:hint="eastAsia" w:ascii="Times New Roman" w:hAnsi="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4.2认证受理</w:t>
      </w:r>
      <w:r>
        <w:rPr>
          <w:rFonts w:hint="eastAsia" w:ascii="Times New Roman" w:hAnsi="Times New Roman"/>
          <w:b w:val="0"/>
          <w:bCs w:val="0"/>
          <w:color w:val="000000"/>
          <w:sz w:val="32"/>
          <w:szCs w:val="32"/>
        </w:rPr>
        <w:fldChar w:fldCharType="end"/>
      </w:r>
    </w:p>
    <w:p w14:paraId="6B8D66E2">
      <w:pPr>
        <w:pStyle w:val="5"/>
        <w:spacing w:line="540" w:lineRule="exact"/>
        <w:ind w:firstLine="320" w:firstLineChars="100"/>
        <w:rPr>
          <w:rFonts w:hint="eastAsia" w:ascii="Times New Roman" w:hAnsi="Times New Roman"/>
          <w:b w:val="0"/>
          <w:bCs w:val="0"/>
          <w:color w:val="000000"/>
          <w:sz w:val="32"/>
          <w:szCs w:val="32"/>
        </w:rPr>
      </w:pPr>
      <w:r>
        <w:rPr>
          <w:rFonts w:hint="eastAsia" w:ascii="Times New Roman" w:hAnsi="Times New Roman"/>
          <w:b w:val="0"/>
          <w:bCs w:val="0"/>
          <w:color w:val="000000"/>
          <w:sz w:val="32"/>
          <w:szCs w:val="32"/>
        </w:rPr>
        <w:fldChar w:fldCharType="begin"/>
      </w:r>
      <w:r>
        <w:rPr>
          <w:rFonts w:hint="eastAsia" w:ascii="Times New Roman" w:hAnsi="Times New Roman"/>
          <w:b w:val="0"/>
          <w:bCs w:val="0"/>
          <w:color w:val="000000"/>
          <w:sz w:val="32"/>
          <w:szCs w:val="32"/>
        </w:rPr>
        <w:instrText xml:space="preserve"> HYPERLINK \l _Toc1999555613_WPSOffice_Level2 </w:instrText>
      </w:r>
      <w:r>
        <w:rPr>
          <w:rFonts w:hint="eastAsia" w:ascii="Times New Roman" w:hAnsi="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4.3 获证审核</w:t>
      </w:r>
      <w:r>
        <w:rPr>
          <w:rFonts w:hint="eastAsia" w:ascii="Times New Roman" w:hAnsi="Times New Roman"/>
          <w:b w:val="0"/>
          <w:bCs w:val="0"/>
          <w:color w:val="000000"/>
          <w:sz w:val="32"/>
          <w:szCs w:val="32"/>
        </w:rPr>
        <w:fldChar w:fldCharType="end"/>
      </w:r>
    </w:p>
    <w:p w14:paraId="077F6DA7">
      <w:pPr>
        <w:pStyle w:val="5"/>
        <w:spacing w:line="540" w:lineRule="exact"/>
        <w:ind w:firstLine="320" w:firstLineChars="100"/>
        <w:rPr>
          <w:rFonts w:hint="eastAsia" w:ascii="Times New Roman" w:hAnsi="Times New Roman"/>
          <w:b/>
          <w:bCs/>
          <w:color w:val="000000"/>
          <w:sz w:val="32"/>
          <w:szCs w:val="32"/>
        </w:rPr>
      </w:pPr>
      <w:r>
        <w:rPr>
          <w:rFonts w:hint="eastAsia" w:ascii="Times New Roman" w:hAnsi="Times New Roman"/>
          <w:b w:val="0"/>
          <w:bCs w:val="0"/>
          <w:color w:val="000000"/>
          <w:sz w:val="32"/>
          <w:szCs w:val="32"/>
        </w:rPr>
        <w:fldChar w:fldCharType="begin"/>
      </w:r>
      <w:r>
        <w:rPr>
          <w:rFonts w:hint="eastAsia" w:ascii="Times New Roman" w:hAnsi="Times New Roman"/>
          <w:b w:val="0"/>
          <w:bCs w:val="0"/>
          <w:color w:val="000000"/>
          <w:sz w:val="32"/>
          <w:szCs w:val="32"/>
        </w:rPr>
        <w:instrText xml:space="preserve"> HYPERLINK \l _Toc83336551_WPSOffice_Level2 </w:instrText>
      </w:r>
      <w:r>
        <w:rPr>
          <w:rFonts w:hint="eastAsia" w:ascii="Times New Roman" w:hAnsi="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4.4 认证决定及认证等级</w:t>
      </w:r>
      <w:r>
        <w:rPr>
          <w:rFonts w:hint="eastAsia" w:ascii="Times New Roman" w:hAnsi="Times New Roman"/>
          <w:b w:val="0"/>
          <w:bCs w:val="0"/>
          <w:color w:val="000000"/>
          <w:sz w:val="32"/>
          <w:szCs w:val="32"/>
        </w:rPr>
        <w:fldChar w:fldCharType="end"/>
      </w:r>
    </w:p>
    <w:p w14:paraId="7A5AB18C">
      <w:pPr>
        <w:pStyle w:val="5"/>
        <w:spacing w:line="540" w:lineRule="exact"/>
        <w:rPr>
          <w:rFonts w:hint="eastAsia" w:ascii="Times New Roman" w:hAnsi="Times New Roman"/>
          <w:b/>
          <w:bCs/>
          <w:color w:val="000000"/>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_Toc83336551_WPSOffice_Level1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5 认证证书</w:t>
      </w:r>
      <w:r>
        <w:rPr>
          <w:rFonts w:hint="eastAsia" w:ascii="Times New Roman" w:hAnsi="Times New Roman"/>
          <w:b/>
          <w:bCs/>
          <w:color w:val="000000"/>
          <w:sz w:val="32"/>
          <w:szCs w:val="32"/>
        </w:rPr>
        <w:fldChar w:fldCharType="end"/>
      </w:r>
    </w:p>
    <w:p w14:paraId="5E32CA37">
      <w:pPr>
        <w:pStyle w:val="5"/>
        <w:spacing w:line="540" w:lineRule="exact"/>
        <w:rPr>
          <w:rFonts w:hint="eastAsia" w:ascii="Times New Roman" w:hAnsi="Times New Roman"/>
          <w:b/>
          <w:bCs/>
          <w:color w:val="000000"/>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_Toc1061374617_WPSOffice_Level1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6 认证证书的变更</w:t>
      </w:r>
      <w:r>
        <w:rPr>
          <w:rFonts w:hint="eastAsia" w:ascii="Times New Roman" w:hAnsi="Times New Roman"/>
          <w:b/>
          <w:bCs/>
          <w:color w:val="000000"/>
          <w:sz w:val="32"/>
          <w:szCs w:val="32"/>
        </w:rPr>
        <w:fldChar w:fldCharType="end"/>
      </w:r>
    </w:p>
    <w:p w14:paraId="7E74AE62">
      <w:pPr>
        <w:pStyle w:val="5"/>
        <w:spacing w:line="540" w:lineRule="exact"/>
        <w:ind w:firstLine="320" w:firstLineChars="100"/>
        <w:rPr>
          <w:rFonts w:hint="eastAsia" w:ascii="Times New Roman" w:hAnsi="Times New Roman"/>
          <w:b w:val="0"/>
          <w:bCs w:val="0"/>
          <w:color w:val="000000"/>
          <w:sz w:val="32"/>
          <w:szCs w:val="32"/>
        </w:rPr>
      </w:pPr>
      <w:r>
        <w:rPr>
          <w:rFonts w:hint="eastAsia" w:ascii="Times New Roman" w:hAnsi="Times New Roman"/>
          <w:b w:val="0"/>
          <w:bCs w:val="0"/>
          <w:color w:val="000000"/>
          <w:sz w:val="32"/>
          <w:szCs w:val="32"/>
        </w:rPr>
        <w:fldChar w:fldCharType="begin"/>
      </w:r>
      <w:r>
        <w:rPr>
          <w:rFonts w:hint="eastAsia" w:ascii="Times New Roman" w:hAnsi="Times New Roman"/>
          <w:b w:val="0"/>
          <w:bCs w:val="0"/>
          <w:color w:val="000000"/>
          <w:sz w:val="32"/>
          <w:szCs w:val="32"/>
        </w:rPr>
        <w:instrText xml:space="preserve"> HYPERLINK \l _Toc1800124060_WPSOffice_Level2 </w:instrText>
      </w:r>
      <w:r>
        <w:rPr>
          <w:rFonts w:hint="eastAsia" w:ascii="Times New Roman" w:hAnsi="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6.1认证证书的变更</w:t>
      </w:r>
      <w:r>
        <w:rPr>
          <w:rFonts w:hint="eastAsia" w:ascii="Times New Roman" w:hAnsi="Times New Roman"/>
          <w:b w:val="0"/>
          <w:bCs w:val="0"/>
          <w:color w:val="000000"/>
          <w:sz w:val="32"/>
          <w:szCs w:val="32"/>
        </w:rPr>
        <w:fldChar w:fldCharType="end"/>
      </w:r>
    </w:p>
    <w:p w14:paraId="5215D819">
      <w:pPr>
        <w:pStyle w:val="5"/>
        <w:spacing w:line="540" w:lineRule="exact"/>
        <w:ind w:firstLine="320" w:firstLineChars="100"/>
        <w:rPr>
          <w:rFonts w:hint="eastAsia" w:ascii="Times New Roman" w:hAnsi="Times New Roman"/>
          <w:b w:val="0"/>
          <w:bCs w:val="0"/>
          <w:color w:val="000000"/>
          <w:sz w:val="32"/>
          <w:szCs w:val="32"/>
        </w:rPr>
      </w:pPr>
      <w:r>
        <w:rPr>
          <w:rFonts w:hint="eastAsia" w:ascii="Times New Roman" w:hAnsi="Times New Roman"/>
          <w:b w:val="0"/>
          <w:bCs w:val="0"/>
          <w:color w:val="000000"/>
          <w:sz w:val="32"/>
          <w:szCs w:val="32"/>
        </w:rPr>
        <w:fldChar w:fldCharType="begin"/>
      </w:r>
      <w:r>
        <w:rPr>
          <w:rFonts w:hint="eastAsia" w:ascii="Times New Roman" w:hAnsi="Times New Roman"/>
          <w:b w:val="0"/>
          <w:bCs w:val="0"/>
          <w:color w:val="000000"/>
          <w:sz w:val="32"/>
          <w:szCs w:val="32"/>
        </w:rPr>
        <w:instrText xml:space="preserve"> HYPERLINK \l _Toc1800124060_WPSOffice_Level2 </w:instrText>
      </w:r>
      <w:r>
        <w:rPr>
          <w:rFonts w:hint="eastAsia" w:ascii="Times New Roman" w:hAnsi="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6.1认证证书的</w:t>
      </w:r>
      <w:r>
        <w:rPr>
          <w:rFonts w:hint="eastAsia" w:ascii="Times New Roman" w:hAnsi="Times New Roman" w:eastAsia="仿宋_GB2312" w:cs="Times New Roman"/>
          <w:b w:val="0"/>
          <w:bCs w:val="0"/>
          <w:color w:val="000000"/>
          <w:sz w:val="32"/>
          <w:szCs w:val="32"/>
          <w:lang w:eastAsia="zh-CN"/>
        </w:rPr>
        <w:t>扩大和缩小</w:t>
      </w:r>
      <w:r>
        <w:rPr>
          <w:rFonts w:hint="eastAsia" w:ascii="Times New Roman" w:hAnsi="Times New Roman"/>
          <w:b w:val="0"/>
          <w:bCs w:val="0"/>
          <w:color w:val="000000"/>
          <w:sz w:val="32"/>
          <w:szCs w:val="32"/>
        </w:rPr>
        <w:fldChar w:fldCharType="end"/>
      </w:r>
    </w:p>
    <w:p w14:paraId="16E12A81">
      <w:pPr>
        <w:pStyle w:val="5"/>
        <w:spacing w:line="540" w:lineRule="exact"/>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fldChar w:fldCharType="begin"/>
      </w:r>
      <w:r>
        <w:rPr>
          <w:rFonts w:hint="eastAsia" w:ascii="Times New Roman" w:hAnsi="Times New Roman" w:eastAsia="仿宋_GB2312" w:cs="Times New Roman"/>
          <w:b/>
          <w:bCs/>
          <w:color w:val="000000"/>
          <w:sz w:val="32"/>
          <w:szCs w:val="32"/>
        </w:rPr>
        <w:instrText xml:space="preserve"> HYPERLINK \l _Toc1061374617_WPSOffice_Level1 </w:instrText>
      </w:r>
      <w:r>
        <w:rPr>
          <w:rFonts w:hint="eastAsia" w:ascii="Times New Roman" w:hAnsi="Times New Roman" w:eastAsia="仿宋_GB2312" w:cs="Times New Roman"/>
          <w:b/>
          <w:bCs/>
          <w:color w:val="000000"/>
          <w:sz w:val="32"/>
          <w:szCs w:val="32"/>
        </w:rPr>
        <w:fldChar w:fldCharType="separate"/>
      </w:r>
      <w:r>
        <w:rPr>
          <w:rFonts w:hint="eastAsia" w:ascii="Times New Roman" w:hAnsi="Times New Roman" w:eastAsia="仿宋_GB2312" w:cs="Times New Roman"/>
          <w:b/>
          <w:bCs/>
          <w:color w:val="000000"/>
          <w:kern w:val="2"/>
          <w:sz w:val="32"/>
          <w:szCs w:val="32"/>
          <w:lang w:val="en-US" w:eastAsia="zh-CN" w:bidi="ar-SA"/>
        </w:rPr>
        <w:t>7</w:t>
      </w:r>
      <w:r>
        <w:rPr>
          <w:rFonts w:hint="eastAsia" w:ascii="Times New Roman" w:hAnsi="Times New Roman" w:eastAsia="仿宋_GB2312" w:cs="Times New Roman"/>
          <w:b/>
          <w:bCs/>
          <w:color w:val="000000"/>
          <w:sz w:val="32"/>
          <w:szCs w:val="32"/>
        </w:rPr>
        <w:t>认证证书的</w:t>
      </w:r>
      <w:r>
        <w:rPr>
          <w:rFonts w:hint="eastAsia" w:ascii="Times New Roman" w:hAnsi="Times New Roman" w:eastAsia="仿宋_GB2312" w:cs="Times New Roman"/>
          <w:b/>
          <w:bCs/>
          <w:color w:val="000000"/>
          <w:sz w:val="32"/>
          <w:szCs w:val="32"/>
          <w:lang w:eastAsia="zh-CN"/>
        </w:rPr>
        <w:t>管理</w:t>
      </w:r>
      <w:r>
        <w:rPr>
          <w:rFonts w:hint="eastAsia" w:ascii="Times New Roman" w:hAnsi="Times New Roman" w:eastAsia="仿宋_GB2312" w:cs="Times New Roman"/>
          <w:b/>
          <w:bCs/>
          <w:color w:val="000000"/>
          <w:sz w:val="32"/>
          <w:szCs w:val="32"/>
        </w:rPr>
        <w:fldChar w:fldCharType="end"/>
      </w:r>
    </w:p>
    <w:p w14:paraId="3AE7BF05">
      <w:pPr>
        <w:pStyle w:val="5"/>
        <w:spacing w:line="540" w:lineRule="exact"/>
        <w:ind w:firstLine="320" w:firstLineChars="100"/>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fldChar w:fldCharType="begin"/>
      </w:r>
      <w:r>
        <w:rPr>
          <w:rFonts w:hint="eastAsia" w:ascii="Times New Roman" w:hAnsi="Times New Roman" w:eastAsia="仿宋_GB2312" w:cs="Times New Roman"/>
          <w:b w:val="0"/>
          <w:bCs w:val="0"/>
          <w:color w:val="000000"/>
          <w:sz w:val="32"/>
          <w:szCs w:val="32"/>
        </w:rPr>
        <w:instrText xml:space="preserve"> HYPERLINK \l _Toc769266933_WPSOffice_Level1 </w:instrText>
      </w:r>
      <w:r>
        <w:rPr>
          <w:rFonts w:hint="eastAsia" w:ascii="Times New Roman" w:hAnsi="Times New Roman" w:eastAsia="仿宋_GB2312" w:cs="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7. 1认证证书的暂停</w:t>
      </w:r>
      <w:r>
        <w:rPr>
          <w:rFonts w:hint="eastAsia" w:ascii="Times New Roman" w:hAnsi="Times New Roman" w:eastAsia="仿宋_GB2312" w:cs="Times New Roman"/>
          <w:b w:val="0"/>
          <w:bCs w:val="0"/>
          <w:color w:val="000000"/>
          <w:sz w:val="32"/>
          <w:szCs w:val="32"/>
        </w:rPr>
        <w:fldChar w:fldCharType="end"/>
      </w:r>
    </w:p>
    <w:p w14:paraId="616D0DCF">
      <w:pPr>
        <w:pStyle w:val="5"/>
        <w:spacing w:line="540" w:lineRule="exact"/>
        <w:ind w:firstLine="320" w:firstLineChars="100"/>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fldChar w:fldCharType="begin"/>
      </w:r>
      <w:r>
        <w:rPr>
          <w:rFonts w:hint="eastAsia" w:ascii="Times New Roman" w:hAnsi="Times New Roman" w:eastAsia="仿宋_GB2312" w:cs="Times New Roman"/>
          <w:b w:val="0"/>
          <w:bCs w:val="0"/>
          <w:color w:val="000000"/>
          <w:sz w:val="32"/>
          <w:szCs w:val="32"/>
        </w:rPr>
        <w:instrText xml:space="preserve"> HYPERLINK \l _Toc1192262030_WPSOffice_Level1 </w:instrText>
      </w:r>
      <w:r>
        <w:rPr>
          <w:rFonts w:hint="eastAsia" w:ascii="Times New Roman" w:hAnsi="Times New Roman" w:eastAsia="仿宋_GB2312" w:cs="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7. 2认证证书的注销</w:t>
      </w:r>
      <w:r>
        <w:rPr>
          <w:rFonts w:hint="eastAsia" w:ascii="Times New Roman" w:hAnsi="Times New Roman" w:eastAsia="仿宋_GB2312" w:cs="Times New Roman"/>
          <w:b w:val="0"/>
          <w:bCs w:val="0"/>
          <w:color w:val="000000"/>
          <w:sz w:val="32"/>
          <w:szCs w:val="32"/>
        </w:rPr>
        <w:fldChar w:fldCharType="end"/>
      </w:r>
    </w:p>
    <w:p w14:paraId="24786A2B">
      <w:pPr>
        <w:pStyle w:val="5"/>
        <w:spacing w:line="540" w:lineRule="exact"/>
        <w:ind w:firstLine="320" w:firstLineChars="100"/>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fldChar w:fldCharType="begin"/>
      </w:r>
      <w:r>
        <w:rPr>
          <w:rFonts w:hint="eastAsia" w:ascii="Times New Roman" w:hAnsi="Times New Roman" w:eastAsia="仿宋_GB2312" w:cs="Times New Roman"/>
          <w:b w:val="0"/>
          <w:bCs w:val="0"/>
          <w:color w:val="000000"/>
          <w:sz w:val="32"/>
          <w:szCs w:val="32"/>
        </w:rPr>
        <w:instrText xml:space="preserve"> HYPERLINK \l _Toc2033245688_WPSOffice_Level1 </w:instrText>
      </w:r>
      <w:r>
        <w:rPr>
          <w:rFonts w:hint="eastAsia" w:ascii="Times New Roman" w:hAnsi="Times New Roman" w:eastAsia="仿宋_GB2312" w:cs="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7. 3认证证书的撤销</w:t>
      </w:r>
      <w:r>
        <w:rPr>
          <w:rFonts w:hint="eastAsia" w:ascii="Times New Roman" w:hAnsi="Times New Roman" w:eastAsia="仿宋_GB2312" w:cs="Times New Roman"/>
          <w:b w:val="0"/>
          <w:bCs w:val="0"/>
          <w:color w:val="000000"/>
          <w:sz w:val="32"/>
          <w:szCs w:val="32"/>
        </w:rPr>
        <w:fldChar w:fldCharType="end"/>
      </w:r>
    </w:p>
    <w:p w14:paraId="6FFBFE9A">
      <w:pPr>
        <w:pStyle w:val="5"/>
        <w:spacing w:line="540" w:lineRule="exact"/>
        <w:ind w:firstLine="320" w:firstLineChars="100"/>
        <w:rPr>
          <w:rFonts w:hint="eastAsia" w:ascii="Times New Roman" w:hAnsi="Times New Roman"/>
          <w:b w:val="0"/>
          <w:bCs w:val="0"/>
          <w:color w:val="000000"/>
          <w:sz w:val="32"/>
          <w:szCs w:val="32"/>
        </w:rPr>
      </w:pPr>
      <w:r>
        <w:rPr>
          <w:rFonts w:hint="eastAsia" w:ascii="Times New Roman" w:hAnsi="Times New Roman" w:eastAsia="仿宋_GB2312" w:cs="Times New Roman"/>
          <w:b w:val="0"/>
          <w:bCs w:val="0"/>
          <w:color w:val="000000"/>
          <w:sz w:val="32"/>
          <w:szCs w:val="32"/>
        </w:rPr>
        <w:fldChar w:fldCharType="begin"/>
      </w:r>
      <w:r>
        <w:rPr>
          <w:rFonts w:hint="eastAsia" w:ascii="Times New Roman" w:hAnsi="Times New Roman" w:eastAsia="仿宋_GB2312" w:cs="Times New Roman"/>
          <w:b w:val="0"/>
          <w:bCs w:val="0"/>
          <w:color w:val="000000"/>
          <w:sz w:val="32"/>
          <w:szCs w:val="32"/>
        </w:rPr>
        <w:instrText xml:space="preserve"> HYPERLINK \l _Toc1989960210_WPSOffice_Level1 </w:instrText>
      </w:r>
      <w:r>
        <w:rPr>
          <w:rFonts w:hint="eastAsia" w:ascii="Times New Roman" w:hAnsi="Times New Roman" w:eastAsia="仿宋_GB2312" w:cs="Times New Roman"/>
          <w:b w:val="0"/>
          <w:bCs w:val="0"/>
          <w:color w:val="000000"/>
          <w:sz w:val="32"/>
          <w:szCs w:val="32"/>
        </w:rPr>
        <w:fldChar w:fldCharType="separate"/>
      </w:r>
      <w:r>
        <w:rPr>
          <w:rFonts w:hint="eastAsia" w:ascii="Times New Roman" w:hAnsi="Times New Roman" w:eastAsia="仿宋_GB2312" w:cs="Times New Roman"/>
          <w:b w:val="0"/>
          <w:bCs w:val="0"/>
          <w:color w:val="000000"/>
          <w:sz w:val="32"/>
          <w:szCs w:val="32"/>
        </w:rPr>
        <w:t>7. 4认证证书的降级</w:t>
      </w:r>
      <w:r>
        <w:rPr>
          <w:rFonts w:hint="eastAsia" w:ascii="Times New Roman" w:hAnsi="Times New Roman" w:eastAsia="仿宋_GB2312" w:cs="Times New Roman"/>
          <w:b w:val="0"/>
          <w:bCs w:val="0"/>
          <w:color w:val="000000"/>
          <w:sz w:val="32"/>
          <w:szCs w:val="32"/>
        </w:rPr>
        <w:fldChar w:fldCharType="end"/>
      </w:r>
    </w:p>
    <w:p w14:paraId="66A5AB6F">
      <w:pPr>
        <w:pStyle w:val="5"/>
        <w:spacing w:line="540" w:lineRule="exact"/>
        <w:rPr>
          <w:rFonts w:hint="eastAsia" w:ascii="Times New Roman" w:hAnsi="Times New Roman"/>
          <w:b/>
          <w:bCs/>
          <w:color w:val="000000"/>
          <w:sz w:val="32"/>
          <w:szCs w:val="32"/>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_Toc1885953315_WPSOffice_Level1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8 认证标志</w:t>
      </w:r>
      <w:r>
        <w:rPr>
          <w:rFonts w:hint="eastAsia" w:ascii="Times New Roman" w:hAnsi="Times New Roman"/>
          <w:b/>
          <w:bCs/>
          <w:color w:val="000000"/>
          <w:sz w:val="32"/>
          <w:szCs w:val="32"/>
        </w:rPr>
        <w:fldChar w:fldCharType="end"/>
      </w:r>
    </w:p>
    <w:p w14:paraId="51BB1865">
      <w:pPr>
        <w:pStyle w:val="5"/>
        <w:spacing w:line="540" w:lineRule="exact"/>
        <w:rPr>
          <w:rFonts w:hint="eastAsia"/>
          <w:b/>
          <w:bCs/>
          <w:color w:val="000000"/>
        </w:rPr>
      </w:pPr>
      <w:r>
        <w:rPr>
          <w:rFonts w:hint="eastAsia" w:ascii="Times New Roman" w:hAnsi="Times New Roman"/>
          <w:b/>
          <w:bCs/>
          <w:color w:val="000000"/>
          <w:sz w:val="32"/>
          <w:szCs w:val="32"/>
        </w:rPr>
        <w:fldChar w:fldCharType="begin"/>
      </w:r>
      <w:r>
        <w:rPr>
          <w:rFonts w:hint="eastAsia" w:ascii="Times New Roman" w:hAnsi="Times New Roman"/>
          <w:b/>
          <w:bCs/>
          <w:color w:val="000000"/>
          <w:sz w:val="32"/>
          <w:szCs w:val="32"/>
        </w:rPr>
        <w:instrText xml:space="preserve"> HYPERLINK \l _Toc334559013_WPSOffice_Level1 </w:instrText>
      </w:r>
      <w:r>
        <w:rPr>
          <w:rFonts w:hint="eastAsia" w:ascii="Times New Roman" w:hAnsi="Times New Roman"/>
          <w:b/>
          <w:bCs/>
          <w:color w:val="000000"/>
          <w:sz w:val="32"/>
          <w:szCs w:val="32"/>
        </w:rPr>
        <w:fldChar w:fldCharType="separate"/>
      </w:r>
      <w:r>
        <w:rPr>
          <w:rFonts w:hint="eastAsia" w:ascii="Times New Roman" w:hAnsi="Times New Roman" w:eastAsia="仿宋_GB2312" w:cs="Times New Roman"/>
          <w:b/>
          <w:bCs/>
          <w:color w:val="000000"/>
          <w:sz w:val="32"/>
          <w:szCs w:val="32"/>
        </w:rPr>
        <w:t>9 附则</w:t>
      </w:r>
      <w:r>
        <w:rPr>
          <w:rFonts w:hint="eastAsia" w:ascii="Times New Roman" w:hAnsi="Times New Roman"/>
          <w:b/>
          <w:bCs/>
          <w:color w:val="000000"/>
          <w:sz w:val="32"/>
          <w:szCs w:val="32"/>
        </w:rPr>
        <w:fldChar w:fldCharType="end"/>
      </w:r>
      <w:bookmarkEnd w:id="0"/>
    </w:p>
    <w:p w14:paraId="45E56151">
      <w:pPr>
        <w:pStyle w:val="5"/>
        <w:tabs>
          <w:tab w:val="right" w:leader="dot" w:pos="8731"/>
        </w:tabs>
        <w:spacing w:line="540" w:lineRule="exact"/>
        <w:ind w:left="1606" w:hanging="1606" w:hangingChars="500"/>
        <w:rPr>
          <w:rFonts w:hint="eastAsia" w:ascii="Times New Roman" w:hAnsi="Times New Roman" w:eastAsia="仿宋_GB2312" w:cs="Times New Roman"/>
          <w:b/>
          <w:bCs/>
          <w:color w:val="000000"/>
          <w:sz w:val="32"/>
          <w:szCs w:val="32"/>
          <w:lang w:eastAsia="zh-CN"/>
        </w:rPr>
      </w:pPr>
      <w:r>
        <w:rPr>
          <w:rFonts w:hint="eastAsia" w:eastAsia="仿宋_GB2312"/>
          <w:b/>
          <w:bCs/>
          <w:color w:val="000000"/>
          <w:sz w:val="32"/>
          <w:szCs w:val="32"/>
        </w:rPr>
        <w:fldChar w:fldCharType="begin"/>
      </w:r>
      <w:r>
        <w:rPr>
          <w:rFonts w:hint="eastAsia" w:eastAsia="仿宋_GB2312"/>
          <w:b/>
          <w:bCs/>
          <w:color w:val="000000"/>
          <w:sz w:val="32"/>
          <w:szCs w:val="32"/>
        </w:rPr>
        <w:instrText xml:space="preserve"> HYPERLINK \l "_Toc13887" </w:instrText>
      </w:r>
      <w:r>
        <w:rPr>
          <w:rFonts w:hint="eastAsia" w:eastAsia="仿宋_GB2312"/>
          <w:b/>
          <w:bCs/>
          <w:color w:val="000000"/>
          <w:sz w:val="32"/>
          <w:szCs w:val="32"/>
        </w:rPr>
        <w:fldChar w:fldCharType="separate"/>
      </w:r>
      <w:r>
        <w:rPr>
          <w:rFonts w:hint="eastAsia" w:ascii="Times New Roman" w:hAnsi="Times New Roman" w:eastAsia="仿宋_GB2312" w:cs="Times New Roman"/>
          <w:b/>
          <w:bCs/>
          <w:color w:val="000000"/>
          <w:sz w:val="32"/>
          <w:szCs w:val="32"/>
          <w:lang w:bidi="ar"/>
        </w:rPr>
        <w:t>附件</w:t>
      </w:r>
      <w:r>
        <w:rPr>
          <w:rFonts w:hint="eastAsia" w:cs="Times New Roman"/>
          <w:b/>
          <w:bCs/>
          <w:color w:val="000000"/>
          <w:sz w:val="32"/>
          <w:szCs w:val="32"/>
          <w:lang w:val="en-US" w:eastAsia="zh-CN" w:bidi="ar"/>
        </w:rPr>
        <w:t>6</w:t>
      </w:r>
      <w:r>
        <w:rPr>
          <w:rFonts w:hint="eastAsia" w:ascii="Times New Roman" w:hAnsi="Times New Roman" w:eastAsia="仿宋_GB2312" w:cs="Times New Roman"/>
          <w:b/>
          <w:bCs/>
          <w:color w:val="000000"/>
          <w:sz w:val="32"/>
          <w:szCs w:val="32"/>
          <w:lang w:val="en-US" w:eastAsia="zh-CN" w:bidi="ar"/>
        </w:rPr>
        <w:t>-1</w:t>
      </w:r>
      <w:r>
        <w:rPr>
          <w:rFonts w:hint="eastAsia" w:ascii="Times New Roman" w:hAnsi="Times New Roman" w:eastAsia="仿宋_GB2312" w:cs="Times New Roman"/>
          <w:b/>
          <w:bCs/>
          <w:color w:val="000000"/>
          <w:sz w:val="32"/>
          <w:szCs w:val="32"/>
          <w:lang w:bidi="ar"/>
        </w:rPr>
        <w:t xml:space="preserve"> 《广州市 “食在广州”评价认证自评表》</w:t>
      </w:r>
      <w:r>
        <w:rPr>
          <w:rFonts w:hint="eastAsia" w:ascii="Times New Roman" w:hAnsi="Times New Roman" w:eastAsia="仿宋_GB2312" w:cs="Times New Roman"/>
          <w:b/>
          <w:bCs/>
          <w:color w:val="000000"/>
          <w:sz w:val="32"/>
          <w:szCs w:val="32"/>
        </w:rPr>
        <w:fldChar w:fldCharType="end"/>
      </w:r>
      <w:r>
        <w:rPr>
          <w:rFonts w:hint="eastAsia" w:cs="Times New Roman"/>
          <w:b/>
          <w:bCs/>
          <w:color w:val="000000"/>
          <w:sz w:val="32"/>
          <w:szCs w:val="32"/>
          <w:lang w:eastAsia="zh-CN"/>
        </w:rPr>
        <w:t>（茶市类餐饮单位）</w:t>
      </w:r>
    </w:p>
    <w:p w14:paraId="5264F510">
      <w:pPr>
        <w:pStyle w:val="5"/>
        <w:spacing w:line="540" w:lineRule="exact"/>
        <w:rPr>
          <w:rFonts w:hint="eastAsia" w:ascii="Times New Roman" w:hAnsi="Times New Roman" w:eastAsia="仿宋_GB2312" w:cs="Times New Roman"/>
          <w:b/>
          <w:bCs/>
          <w:color w:val="000000"/>
          <w:kern w:val="2"/>
          <w:sz w:val="32"/>
          <w:szCs w:val="32"/>
          <w:lang w:val="en-US" w:eastAsia="zh-CN" w:bidi="ar"/>
        </w:rPr>
        <w:sectPr>
          <w:headerReference r:id="rId5" w:type="default"/>
          <w:footerReference r:id="rId6" w:type="default"/>
          <w:pgSz w:w="11905" w:h="16838"/>
          <w:pgMar w:top="1701" w:right="1587" w:bottom="1701" w:left="1587" w:header="0" w:footer="1417" w:gutter="0"/>
          <w:lnNumType w:countBy="0" w:distance="360"/>
          <w:pgNumType w:fmt="decimal"/>
          <w:cols w:space="720" w:num="1"/>
          <w:rtlGutter w:val="0"/>
          <w:docGrid w:linePitch="312" w:charSpace="0"/>
        </w:sectPr>
      </w:pPr>
      <w:r>
        <w:rPr>
          <w:rFonts w:hint="eastAsia" w:eastAsia="仿宋_GB2312"/>
          <w:b/>
          <w:bCs/>
          <w:color w:val="000000"/>
          <w:sz w:val="32"/>
          <w:szCs w:val="32"/>
        </w:rPr>
        <w:fldChar w:fldCharType="begin"/>
      </w:r>
      <w:r>
        <w:rPr>
          <w:rFonts w:hint="eastAsia" w:eastAsia="仿宋_GB2312"/>
          <w:b/>
          <w:bCs/>
          <w:color w:val="000000"/>
          <w:sz w:val="32"/>
          <w:szCs w:val="32"/>
        </w:rPr>
        <w:instrText xml:space="preserve"> HYPERLINK \l "_Toc16285" </w:instrText>
      </w:r>
      <w:r>
        <w:rPr>
          <w:rFonts w:hint="eastAsia" w:eastAsia="仿宋_GB2312"/>
          <w:b/>
          <w:bCs/>
          <w:color w:val="000000"/>
          <w:sz w:val="32"/>
          <w:szCs w:val="32"/>
        </w:rPr>
        <w:fldChar w:fldCharType="separate"/>
      </w:r>
      <w:r>
        <w:rPr>
          <w:rFonts w:hint="eastAsia" w:ascii="Times New Roman" w:hAnsi="Times New Roman" w:eastAsia="仿宋_GB2312" w:cs="Times New Roman"/>
          <w:b/>
          <w:bCs/>
          <w:color w:val="000000"/>
          <w:sz w:val="32"/>
          <w:szCs w:val="32"/>
          <w:lang w:bidi="ar"/>
        </w:rPr>
        <w:t>附件</w:t>
      </w:r>
      <w:r>
        <w:rPr>
          <w:rFonts w:hint="eastAsia" w:cs="Times New Roman"/>
          <w:b/>
          <w:bCs/>
          <w:color w:val="000000"/>
          <w:sz w:val="32"/>
          <w:szCs w:val="32"/>
          <w:lang w:val="en-US" w:eastAsia="zh-CN" w:bidi="ar"/>
        </w:rPr>
        <w:t>6</w:t>
      </w:r>
      <w:r>
        <w:rPr>
          <w:rFonts w:hint="eastAsia" w:ascii="Times New Roman" w:hAnsi="Times New Roman" w:eastAsia="仿宋_GB2312" w:cs="Times New Roman"/>
          <w:b/>
          <w:bCs/>
          <w:color w:val="000000"/>
          <w:sz w:val="32"/>
          <w:szCs w:val="32"/>
          <w:lang w:val="en-US" w:eastAsia="zh-CN" w:bidi="ar"/>
        </w:rPr>
        <w:t>-</w:t>
      </w:r>
      <w:r>
        <w:rPr>
          <w:rFonts w:hint="eastAsia" w:ascii="Times New Roman" w:hAnsi="Times New Roman" w:eastAsia="仿宋_GB2312" w:cs="Times New Roman"/>
          <w:b/>
          <w:bCs/>
          <w:color w:val="000000"/>
          <w:sz w:val="32"/>
          <w:szCs w:val="32"/>
          <w:lang w:bidi="ar"/>
        </w:rPr>
        <w:t>2 《评分规则及分级标准》</w:t>
      </w:r>
      <w:r>
        <w:rPr>
          <w:rFonts w:hint="eastAsia" w:ascii="Times New Roman" w:hAnsi="Times New Roman" w:eastAsia="仿宋_GB2312" w:cs="Times New Roman"/>
          <w:b/>
          <w:bCs/>
          <w:color w:val="000000"/>
          <w:sz w:val="32"/>
          <w:szCs w:val="32"/>
        </w:rPr>
        <w:fldChar w:fldCharType="end"/>
      </w:r>
    </w:p>
    <w:p w14:paraId="36700E5B">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2"/>
          <w:sz w:val="32"/>
          <w:szCs w:val="32"/>
        </w:rPr>
      </w:pPr>
      <w:r>
        <w:rPr>
          <w:rFonts w:hint="default" w:ascii="Times New Roman" w:hAnsi="Times New Roman" w:eastAsia="仿宋_GB2312" w:cs="仿宋_GB2312"/>
          <w:b/>
          <w:bCs w:val="0"/>
          <w:kern w:val="2"/>
          <w:sz w:val="32"/>
          <w:szCs w:val="32"/>
          <w:lang w:val="en-US" w:eastAsia="zh-CN" w:bidi="ar"/>
        </w:rPr>
        <w:t xml:space="preserve"> </w:t>
      </w:r>
      <w:bookmarkStart w:id="1" w:name="_Toc961360350_WPSOffice_Level1"/>
      <w:bookmarkStart w:id="2" w:name="_Toc1700004792_WPSOffice_Level1"/>
      <w:r>
        <w:rPr>
          <w:rFonts w:hint="default" w:ascii="Times New Roman" w:hAnsi="Times New Roman" w:eastAsia="方正仿宋_GBK" w:cs="Times New Roman"/>
          <w:b/>
          <w:bCs/>
          <w:kern w:val="2"/>
          <w:sz w:val="32"/>
          <w:szCs w:val="32"/>
          <w:lang w:val="en-US" w:eastAsia="zh-CN" w:bidi="ar"/>
        </w:rPr>
        <w:t>1 适用范围</w:t>
      </w:r>
      <w:bookmarkEnd w:id="1"/>
      <w:bookmarkEnd w:id="2"/>
    </w:p>
    <w:p w14:paraId="782EA9D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000000"/>
          <w:kern w:val="2"/>
          <w:sz w:val="32"/>
          <w:szCs w:val="32"/>
          <w:highlight w:val="none"/>
        </w:rPr>
      </w:pPr>
      <w:r>
        <w:rPr>
          <w:rFonts w:hint="default" w:ascii="Times New Roman" w:hAnsi="Times New Roman" w:eastAsia="方正仿宋_GBK" w:cs="Times New Roman"/>
          <w:color w:val="000000"/>
          <w:kern w:val="2"/>
          <w:sz w:val="32"/>
          <w:szCs w:val="32"/>
          <w:highlight w:val="none"/>
          <w:lang w:val="en-US" w:eastAsia="zh-CN" w:bidi="ar"/>
        </w:rPr>
        <w:t>本规则适用于广州市行政区域内的所有</w:t>
      </w:r>
      <w:r>
        <w:rPr>
          <w:rFonts w:hint="eastAsia" w:eastAsia="方正仿宋_GBK" w:cs="Times New Roman"/>
          <w:color w:val="000000"/>
          <w:kern w:val="2"/>
          <w:sz w:val="32"/>
          <w:szCs w:val="32"/>
          <w:highlight w:val="none"/>
          <w:lang w:val="en-US" w:eastAsia="zh-CN" w:bidi="ar"/>
        </w:rPr>
        <w:t>茶市类餐饮服务单位</w:t>
      </w:r>
      <w:r>
        <w:rPr>
          <w:rFonts w:hint="default" w:ascii="Times New Roman" w:hAnsi="Times New Roman" w:eastAsia="方正仿宋_GBK" w:cs="Times New Roman"/>
          <w:color w:val="000000"/>
          <w:kern w:val="2"/>
          <w:sz w:val="32"/>
          <w:szCs w:val="32"/>
          <w:highlight w:val="none"/>
          <w:lang w:val="en-US" w:eastAsia="zh-CN" w:bidi="ar"/>
        </w:rPr>
        <w:t>，包括</w:t>
      </w:r>
      <w:r>
        <w:rPr>
          <w:rFonts w:hint="eastAsia" w:eastAsia="方正仿宋_GBK" w:cs="Times New Roman"/>
          <w:color w:val="000000"/>
          <w:kern w:val="2"/>
          <w:sz w:val="32"/>
          <w:szCs w:val="32"/>
          <w:highlight w:val="none"/>
          <w:lang w:val="en-US" w:eastAsia="zh-CN" w:bidi="ar"/>
        </w:rPr>
        <w:t>提供早茶、午茶、晚茶</w:t>
      </w:r>
      <w:r>
        <w:rPr>
          <w:rFonts w:hint="default" w:ascii="Times New Roman" w:hAnsi="Times New Roman" w:eastAsia="方正仿宋_GBK" w:cs="Times New Roman"/>
          <w:color w:val="000000"/>
          <w:kern w:val="2"/>
          <w:sz w:val="32"/>
          <w:szCs w:val="32"/>
          <w:highlight w:val="none"/>
          <w:lang w:val="en-US" w:eastAsia="zh-CN" w:bidi="ar"/>
        </w:rPr>
        <w:t>等</w:t>
      </w:r>
      <w:r>
        <w:rPr>
          <w:rFonts w:hint="eastAsia" w:eastAsia="方正仿宋_GBK" w:cs="Times New Roman"/>
          <w:color w:val="000000"/>
          <w:kern w:val="2"/>
          <w:sz w:val="32"/>
          <w:szCs w:val="32"/>
          <w:highlight w:val="none"/>
          <w:lang w:val="en-US" w:eastAsia="zh-CN" w:bidi="ar"/>
        </w:rPr>
        <w:t>既供应茶水又供应点心</w:t>
      </w:r>
      <w:r>
        <w:rPr>
          <w:rFonts w:hint="default" w:ascii="Times New Roman" w:hAnsi="Times New Roman" w:eastAsia="方正仿宋_GBK" w:cs="Times New Roman"/>
          <w:color w:val="000000"/>
          <w:kern w:val="2"/>
          <w:sz w:val="32"/>
          <w:szCs w:val="32"/>
          <w:highlight w:val="none"/>
          <w:lang w:val="en-US" w:eastAsia="zh-CN" w:bidi="ar"/>
        </w:rPr>
        <w:t>并为消费者提供就餐场所和消费服务的</w:t>
      </w:r>
      <w:r>
        <w:rPr>
          <w:rFonts w:hint="eastAsia" w:ascii="Times New Roman" w:hAnsi="Times New Roman" w:eastAsia="方正仿宋_GBK" w:cs="Times New Roman"/>
          <w:color w:val="000000"/>
          <w:kern w:val="2"/>
          <w:sz w:val="32"/>
          <w:szCs w:val="32"/>
          <w:highlight w:val="none"/>
          <w:lang w:val="en-US" w:eastAsia="zh-CN" w:bidi="ar"/>
        </w:rPr>
        <w:t>单位</w:t>
      </w:r>
      <w:r>
        <w:rPr>
          <w:rFonts w:hint="default" w:ascii="Times New Roman" w:hAnsi="Times New Roman" w:eastAsia="方正仿宋_GBK" w:cs="Times New Roman"/>
          <w:color w:val="000000"/>
          <w:kern w:val="2"/>
          <w:sz w:val="32"/>
          <w:szCs w:val="32"/>
          <w:highlight w:val="none"/>
          <w:lang w:val="en-US" w:eastAsia="zh-CN" w:bidi="ar"/>
        </w:rPr>
        <w:t>。</w:t>
      </w:r>
    </w:p>
    <w:p w14:paraId="684995A2">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b/>
          <w:bCs/>
          <w:kern w:val="2"/>
          <w:sz w:val="32"/>
          <w:szCs w:val="32"/>
        </w:rPr>
      </w:pPr>
      <w:bookmarkStart w:id="3" w:name="_Toc145796884_WPSOffice_Level1"/>
      <w:bookmarkStart w:id="4" w:name="_Toc831573287_WPSOffice_Level1"/>
      <w:r>
        <w:rPr>
          <w:rFonts w:hint="default" w:ascii="Times New Roman" w:hAnsi="Times New Roman" w:eastAsia="方正仿宋_GBK" w:cs="Times New Roman"/>
          <w:b/>
          <w:bCs/>
          <w:kern w:val="2"/>
          <w:sz w:val="32"/>
          <w:szCs w:val="32"/>
          <w:lang w:val="en-US" w:eastAsia="zh-CN" w:bidi="ar"/>
        </w:rPr>
        <w:t>2 认证模式</w:t>
      </w:r>
      <w:bookmarkEnd w:id="3"/>
      <w:bookmarkEnd w:id="4"/>
    </w:p>
    <w:p w14:paraId="0D23E54C">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color w:val="auto"/>
          <w:kern w:val="2"/>
          <w:sz w:val="32"/>
          <w:szCs w:val="32"/>
          <w:highlight w:val="none"/>
          <w:lang w:val="en-US"/>
        </w:rPr>
      </w:pPr>
      <w:r>
        <w:rPr>
          <w:rFonts w:hint="eastAsia" w:ascii="Times New Roman" w:hAnsi="Times New Roman" w:eastAsia="方正仿宋_GBK" w:cs="Times New Roman"/>
          <w:strike w:val="0"/>
          <w:dstrike w:val="0"/>
          <w:color w:val="auto"/>
          <w:kern w:val="2"/>
          <w:sz w:val="32"/>
          <w:szCs w:val="32"/>
          <w:highlight w:val="none"/>
          <w:lang w:val="en-US" w:eastAsia="zh-CN" w:bidi="ar"/>
        </w:rPr>
        <w:t>获证</w:t>
      </w:r>
      <w:r>
        <w:rPr>
          <w:rFonts w:hint="default" w:ascii="Times New Roman" w:hAnsi="Times New Roman" w:eastAsia="方正仿宋_GBK" w:cs="Times New Roman"/>
          <w:color w:val="auto"/>
          <w:kern w:val="2"/>
          <w:sz w:val="32"/>
          <w:szCs w:val="32"/>
          <w:highlight w:val="none"/>
          <w:lang w:val="en-US" w:eastAsia="zh-CN" w:bidi="ar"/>
        </w:rPr>
        <w:t>审核</w:t>
      </w:r>
    </w:p>
    <w:p w14:paraId="1658BE20">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b/>
          <w:bCs/>
          <w:kern w:val="2"/>
          <w:sz w:val="32"/>
          <w:szCs w:val="32"/>
        </w:rPr>
      </w:pPr>
      <w:bookmarkStart w:id="5" w:name="_Toc1815900378_WPSOffice_Level1"/>
      <w:bookmarkStart w:id="6" w:name="_Toc7709748_WPSOffice_Level1"/>
      <w:r>
        <w:rPr>
          <w:rFonts w:hint="default" w:ascii="Times New Roman" w:hAnsi="Times New Roman" w:eastAsia="方正仿宋_GBK" w:cs="Times New Roman"/>
          <w:b/>
          <w:bCs/>
          <w:kern w:val="2"/>
          <w:sz w:val="32"/>
          <w:szCs w:val="32"/>
          <w:lang w:val="en-US" w:eastAsia="zh-CN" w:bidi="ar"/>
        </w:rPr>
        <w:t>3 认证依据</w:t>
      </w:r>
      <w:bookmarkEnd w:id="5"/>
      <w:bookmarkEnd w:id="6"/>
    </w:p>
    <w:p w14:paraId="4E15701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lang w:val="en-US" w:eastAsia="zh-CN" w:bidi="ar"/>
        </w:rPr>
      </w:pPr>
      <w:r>
        <w:rPr>
          <w:rFonts w:hint="default" w:ascii="Times New Roman" w:hAnsi="Times New Roman" w:eastAsia="方正仿宋_GBK" w:cs="Times New Roman"/>
          <w:b/>
          <w:bCs/>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广州市“</w:t>
      </w:r>
      <w:r>
        <w:rPr>
          <w:rFonts w:hint="default" w:ascii="Times New Roman" w:hAnsi="Times New Roman" w:eastAsia="方正仿宋_GBK" w:cs="Times New Roman"/>
          <w:kern w:val="2"/>
          <w:sz w:val="32"/>
          <w:szCs w:val="32"/>
          <w:lang w:val="en-US" w:eastAsia="zh-CN" w:bidi="ar"/>
        </w:rPr>
        <w:t>食在广州</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评价认证技术规范</w:t>
      </w:r>
      <w:r>
        <w:rPr>
          <w:rFonts w:hint="eastAsia" w:eastAsia="方正仿宋_GBK" w:cs="Times New Roman"/>
          <w:kern w:val="2"/>
          <w:sz w:val="32"/>
          <w:szCs w:val="32"/>
          <w:lang w:val="en-US" w:eastAsia="zh-CN" w:bidi="ar"/>
        </w:rPr>
        <w:t>（茶市类餐饮服务）</w:t>
      </w:r>
      <w:r>
        <w:rPr>
          <w:rFonts w:hint="default" w:ascii="Times New Roman" w:hAnsi="Times New Roman" w:eastAsia="方正仿宋_GBK" w:cs="Times New Roman"/>
          <w:kern w:val="2"/>
          <w:sz w:val="32"/>
          <w:szCs w:val="32"/>
          <w:lang w:val="en-US" w:eastAsia="zh-CN" w:bidi="ar"/>
        </w:rPr>
        <w:t>》</w:t>
      </w:r>
    </w:p>
    <w:p w14:paraId="3EDEEE5B">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b/>
          <w:bCs/>
          <w:kern w:val="2"/>
          <w:sz w:val="32"/>
          <w:szCs w:val="32"/>
        </w:rPr>
      </w:pPr>
      <w:bookmarkStart w:id="7" w:name="_Toc916492335_WPSOffice_Level1"/>
      <w:bookmarkStart w:id="8" w:name="_Toc1999555613_WPSOffice_Level1"/>
      <w:r>
        <w:rPr>
          <w:rFonts w:hint="default" w:ascii="Times New Roman" w:hAnsi="Times New Roman" w:eastAsia="方正仿宋_GBK" w:cs="Times New Roman"/>
          <w:b/>
          <w:bCs/>
          <w:kern w:val="2"/>
          <w:sz w:val="32"/>
          <w:szCs w:val="32"/>
          <w:lang w:val="en-US" w:eastAsia="zh-CN" w:bidi="ar"/>
        </w:rPr>
        <w:t>4 认证程序</w:t>
      </w:r>
      <w:bookmarkEnd w:id="7"/>
      <w:bookmarkEnd w:id="8"/>
    </w:p>
    <w:p w14:paraId="5D264AC0">
      <w:pPr>
        <w:keepNext w:val="0"/>
        <w:keepLines w:val="0"/>
        <w:widowControl w:val="0"/>
        <w:suppressLineNumbers w:val="0"/>
        <w:spacing w:before="0" w:beforeAutospacing="0" w:after="0" w:afterAutospacing="0"/>
        <w:ind w:left="0" w:right="0"/>
        <w:jc w:val="both"/>
        <w:outlineLvl w:val="1"/>
        <w:rPr>
          <w:rFonts w:hint="default" w:ascii="Times New Roman" w:hAnsi="Times New Roman" w:eastAsia="方正仿宋_GBK" w:cs="Times New Roman"/>
          <w:kern w:val="2"/>
          <w:sz w:val="32"/>
          <w:szCs w:val="32"/>
        </w:rPr>
      </w:pPr>
      <w:bookmarkStart w:id="9" w:name="_Toc145796884_WPSOffice_Level2"/>
      <w:bookmarkStart w:id="10" w:name="_Toc831573287_WPSOffice_Level2"/>
      <w:r>
        <w:rPr>
          <w:rFonts w:hint="default" w:ascii="Times New Roman" w:hAnsi="Times New Roman" w:eastAsia="方正仿宋_GBK" w:cs="Times New Roman"/>
          <w:kern w:val="2"/>
          <w:sz w:val="32"/>
          <w:szCs w:val="32"/>
          <w:lang w:val="en-US" w:eastAsia="zh-CN" w:bidi="ar"/>
        </w:rPr>
        <w:t>4.1 认证申请</w:t>
      </w:r>
      <w:bookmarkEnd w:id="9"/>
      <w:bookmarkEnd w:id="10"/>
    </w:p>
    <w:p w14:paraId="6812D23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4.1.1 认证机构应要求</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具备以下条件：</w:t>
      </w:r>
    </w:p>
    <w:p w14:paraId="711074C7">
      <w:pPr>
        <w:keepNext w:val="0"/>
        <w:keepLines w:val="0"/>
        <w:widowControl w:val="0"/>
        <w:numPr>
          <w:ilvl w:val="0"/>
          <w:numId w:val="1"/>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取得国家、地方市场监督管理部门或有关机构注册登记的法人资格（或其组成部分）；</w:t>
      </w:r>
    </w:p>
    <w:p w14:paraId="574D2374">
      <w:pPr>
        <w:keepNext w:val="0"/>
        <w:keepLines w:val="0"/>
        <w:widowControl w:val="0"/>
        <w:numPr>
          <w:ilvl w:val="0"/>
          <w:numId w:val="1"/>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已取得相关法规规定的行政许可；</w:t>
      </w:r>
    </w:p>
    <w:p w14:paraId="7762C4A7">
      <w:pPr>
        <w:keepNext w:val="0"/>
        <w:keepLines w:val="0"/>
        <w:widowControl w:val="0"/>
        <w:numPr>
          <w:ilvl w:val="0"/>
          <w:numId w:val="1"/>
        </w:numPr>
        <w:suppressLineNumbers w:val="0"/>
        <w:adjustRightInd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未列入国家信用信息严重失信主体相关名录；</w:t>
      </w:r>
    </w:p>
    <w:p w14:paraId="6AA5E9F4">
      <w:pPr>
        <w:keepNext w:val="0"/>
        <w:keepLines w:val="0"/>
        <w:widowControl w:val="0"/>
        <w:numPr>
          <w:ilvl w:val="0"/>
          <w:numId w:val="1"/>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经营业务范围符合相关法律法规、标准和规范的要求；</w:t>
      </w:r>
    </w:p>
    <w:p w14:paraId="117BB45A">
      <w:pPr>
        <w:keepNext w:val="0"/>
        <w:keepLines w:val="0"/>
        <w:widowControl w:val="0"/>
        <w:numPr>
          <w:ilvl w:val="0"/>
          <w:numId w:val="1"/>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eastAsia" w:eastAsia="方正仿宋_GBK" w:cs="Times New Roman"/>
          <w:kern w:val="2"/>
          <w:sz w:val="32"/>
          <w:szCs w:val="32"/>
          <w:lang w:val="en-US" w:eastAsia="zh-CN" w:bidi="ar"/>
        </w:rPr>
        <w:t>茶市类餐饮服务单位</w:t>
      </w:r>
      <w:r>
        <w:rPr>
          <w:rFonts w:hint="default" w:ascii="Times New Roman" w:hAnsi="Times New Roman" w:eastAsia="方正仿宋_GBK" w:cs="Times New Roman"/>
          <w:kern w:val="2"/>
          <w:sz w:val="32"/>
          <w:szCs w:val="32"/>
          <w:lang w:val="en-US" w:eastAsia="zh-CN" w:bidi="ar"/>
        </w:rPr>
        <w:t>正式运行满一年，分店、附属店、连锁店运行满6个月；</w:t>
      </w:r>
    </w:p>
    <w:p w14:paraId="06E0BFFB">
      <w:pPr>
        <w:keepNext w:val="0"/>
        <w:keepLines w:val="0"/>
        <w:widowControl w:val="0"/>
        <w:numPr>
          <w:ilvl w:val="0"/>
          <w:numId w:val="1"/>
        </w:numPr>
        <w:suppressLineNumbers w:val="0"/>
        <w:adjustRightInd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应按照国家市场监管部门规定明码标价，价签价目齐全，内容真实明确，不得以各种方式对消费者实施价格欺诈；</w:t>
      </w:r>
    </w:p>
    <w:p w14:paraId="3291DACB">
      <w:pPr>
        <w:keepNext w:val="0"/>
        <w:keepLines w:val="0"/>
        <w:widowControl w:val="0"/>
        <w:numPr>
          <w:ilvl w:val="0"/>
          <w:numId w:val="1"/>
        </w:numPr>
        <w:suppressLineNumbers w:val="0"/>
        <w:adjustRightInd w:val="0"/>
        <w:spacing w:before="0" w:beforeAutospacing="0" w:after="0" w:afterAutospacing="0"/>
        <w:ind w:left="5" w:leftChars="0" w:right="0" w:firstLine="635" w:firstLineChars="0"/>
        <w:jc w:val="both"/>
        <w:rPr>
          <w:rFonts w:hint="eastAsia"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用于贸易结算的计量设备（如磅秤、电子计价秤等计重设备）应定期检定，确保数值的准确性，不得通过任何违规违法操作缺斤短两，欺诈客户</w:t>
      </w:r>
      <w:r>
        <w:rPr>
          <w:rFonts w:hint="eastAsia" w:ascii="Times New Roman" w:hAnsi="Times New Roman" w:eastAsia="方正仿宋_GBK" w:cs="Times New Roman"/>
          <w:kern w:val="2"/>
          <w:sz w:val="32"/>
          <w:szCs w:val="32"/>
          <w:lang w:val="en-US" w:eastAsia="zh-CN" w:bidi="ar"/>
        </w:rPr>
        <w:t>；</w:t>
      </w:r>
    </w:p>
    <w:p w14:paraId="3990E101">
      <w:pPr>
        <w:keepNext w:val="0"/>
        <w:keepLines w:val="0"/>
        <w:widowControl w:val="0"/>
        <w:numPr>
          <w:ilvl w:val="0"/>
          <w:numId w:val="1"/>
        </w:numPr>
        <w:suppressLineNumbers w:val="0"/>
        <w:adjustRightInd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用于食品添加剂、留样称量的设备（如电子称）应定期检定，确保数值的准确性，并确保其正确使用。</w:t>
      </w:r>
    </w:p>
    <w:p w14:paraId="43FA6F51">
      <w:pPr>
        <w:keepNext w:val="0"/>
        <w:keepLines w:val="0"/>
        <w:widowControl w:val="0"/>
        <w:numPr>
          <w:ilvl w:val="0"/>
          <w:numId w:val="1"/>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
        </w:rPr>
        <w:t>一年内未发生违反相关法律法规的食品安全事故；</w:t>
      </w:r>
    </w:p>
    <w:p w14:paraId="3919B7BA">
      <w:pPr>
        <w:keepNext w:val="0"/>
        <w:keepLines w:val="0"/>
        <w:widowControl w:val="0"/>
        <w:numPr>
          <w:ilvl w:val="0"/>
          <w:numId w:val="1"/>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三年内未因食品安全事故、违反食品安全管理相关法规或虚报、瞒报获证所需信息，而被认证机构撤销认证证书。</w:t>
      </w:r>
    </w:p>
    <w:p w14:paraId="092A6C2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4.1.2 </w:t>
      </w:r>
      <w:r>
        <w:rPr>
          <w:rFonts w:hint="eastAsia" w:ascii="Times New Roman" w:hAnsi="Times New Roman" w:eastAsia="方正仿宋_GBK" w:cs="Times New Roman"/>
          <w:kern w:val="2"/>
          <w:sz w:val="32"/>
          <w:szCs w:val="32"/>
          <w:highlight w:val="none"/>
          <w:lang w:val="en-US" w:eastAsia="zh-CN" w:bidi="ar"/>
        </w:rPr>
        <w:t>申请单位应</w:t>
      </w:r>
      <w:r>
        <w:rPr>
          <w:rFonts w:hint="default" w:ascii="Times New Roman" w:hAnsi="Times New Roman" w:eastAsia="方正仿宋_GBK" w:cs="Times New Roman"/>
          <w:kern w:val="2"/>
          <w:sz w:val="32"/>
          <w:szCs w:val="32"/>
          <w:highlight w:val="none"/>
          <w:lang w:val="en-US" w:eastAsia="zh-CN" w:bidi="ar"/>
        </w:rPr>
        <w:t>提</w:t>
      </w:r>
      <w:r>
        <w:rPr>
          <w:rFonts w:hint="default" w:ascii="Times New Roman" w:hAnsi="Times New Roman" w:eastAsia="方正仿宋_GBK" w:cs="Times New Roman"/>
          <w:kern w:val="2"/>
          <w:sz w:val="32"/>
          <w:szCs w:val="32"/>
          <w:lang w:val="en-US" w:eastAsia="zh-CN" w:bidi="ar"/>
        </w:rPr>
        <w:t>交以下文件和资料</w:t>
      </w:r>
      <w:r>
        <w:rPr>
          <w:rFonts w:hint="eastAsia" w:eastAsia="方正仿宋_GBK" w:cs="Times New Roman"/>
          <w:kern w:val="2"/>
          <w:sz w:val="32"/>
          <w:szCs w:val="32"/>
          <w:lang w:val="en-US" w:eastAsia="zh-CN" w:bidi="ar"/>
        </w:rPr>
        <w:t>：</w:t>
      </w:r>
    </w:p>
    <w:p w14:paraId="2DBB8B63">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认证申请书；</w:t>
      </w:r>
    </w:p>
    <w:p w14:paraId="1CBD6836">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法律地位证明文件（如营业执照复印件，涉及多场所的，应分别提供）；</w:t>
      </w:r>
    </w:p>
    <w:p w14:paraId="3BCE1819">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申请认证范围所涉及的法律法规要求的行政许可证明文件（如食品经营许可证）；</w:t>
      </w:r>
    </w:p>
    <w:p w14:paraId="685E1DF7">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经市场监督管理部门确认的经营布局图纸复印件；</w:t>
      </w:r>
    </w:p>
    <w:p w14:paraId="72A4586C">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食品经营相适应的主要设施设备清单；</w:t>
      </w:r>
    </w:p>
    <w:p w14:paraId="45200AEA">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建立并有效运行食品安全管理体系的有效证明； </w:t>
      </w:r>
    </w:p>
    <w:p w14:paraId="706151EE">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已获食品安全管理体系（GB/T 22000）、危害分析与关键控制点HACCP体系（GB/T 27306）证书复印件</w:t>
      </w:r>
      <w:r>
        <w:rPr>
          <w:rFonts w:hint="eastAsia" w:ascii="Times New Roman" w:hAnsi="Times New Roman" w:eastAsia="方正仿宋_GBK" w:cs="Times New Roman"/>
          <w:kern w:val="2"/>
          <w:sz w:val="32"/>
          <w:szCs w:val="32"/>
          <w:lang w:val="en-US" w:eastAsia="zh-CN" w:bidi="ar"/>
        </w:rPr>
        <w:t>（如有就提供）</w:t>
      </w:r>
      <w:r>
        <w:rPr>
          <w:rFonts w:hint="default" w:ascii="Times New Roman" w:hAnsi="Times New Roman" w:eastAsia="方正仿宋_GBK" w:cs="Times New Roman"/>
          <w:kern w:val="2"/>
          <w:sz w:val="32"/>
          <w:szCs w:val="32"/>
          <w:lang w:val="en-US" w:eastAsia="zh-CN" w:bidi="ar"/>
        </w:rPr>
        <w:t>；</w:t>
      </w:r>
    </w:p>
    <w:p w14:paraId="0526D4D4">
      <w:pPr>
        <w:keepNext w:val="0"/>
        <w:keepLines w:val="0"/>
        <w:widowControl w:val="0"/>
        <w:numPr>
          <w:ilvl w:val="0"/>
          <w:numId w:val="2"/>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其他</w:t>
      </w:r>
      <w:r>
        <w:rPr>
          <w:rFonts w:hint="eastAsia" w:ascii="Times New Roman" w:hAnsi="Times New Roman" w:eastAsia="方正仿宋_GBK" w:cs="Times New Roman"/>
          <w:kern w:val="2"/>
          <w:sz w:val="32"/>
          <w:szCs w:val="32"/>
          <w:lang w:val="en-US" w:eastAsia="zh-CN" w:bidi="ar"/>
        </w:rPr>
        <w:t>。</w:t>
      </w:r>
    </w:p>
    <w:p w14:paraId="5D17D7CC">
      <w:pPr>
        <w:keepNext w:val="0"/>
        <w:keepLines w:val="0"/>
        <w:widowControl w:val="0"/>
        <w:suppressLineNumbers w:val="0"/>
        <w:spacing w:before="0" w:beforeAutospacing="0" w:after="0" w:afterAutospacing="0"/>
        <w:ind w:left="0" w:right="0"/>
        <w:jc w:val="both"/>
        <w:outlineLvl w:val="1"/>
        <w:rPr>
          <w:rFonts w:hint="default" w:ascii="Times New Roman" w:hAnsi="Times New Roman" w:eastAsia="方正仿宋_GBK" w:cs="Times New Roman"/>
          <w:kern w:val="2"/>
          <w:sz w:val="32"/>
          <w:szCs w:val="32"/>
        </w:rPr>
      </w:pPr>
      <w:bookmarkStart w:id="11" w:name="_Toc1815900378_WPSOffice_Level2"/>
      <w:bookmarkStart w:id="12" w:name="_Toc7709748_WPSOffice_Level2"/>
      <w:r>
        <w:rPr>
          <w:rFonts w:hint="default" w:ascii="Times New Roman" w:hAnsi="Times New Roman" w:eastAsia="方正仿宋_GBK" w:cs="Times New Roman"/>
          <w:kern w:val="2"/>
          <w:sz w:val="32"/>
          <w:szCs w:val="32"/>
          <w:lang w:val="en-US" w:eastAsia="zh-CN" w:bidi="ar"/>
        </w:rPr>
        <w:t>4.2认证受理</w:t>
      </w:r>
      <w:bookmarkEnd w:id="11"/>
      <w:bookmarkEnd w:id="12"/>
    </w:p>
    <w:p w14:paraId="023993B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认证机构收到申请文件后，依据相关评审要求对申请文件进行符合性审核，如申请文件不符合要求，应通知</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补充完善。文件齐全后，在</w:t>
      </w:r>
      <w:r>
        <w:rPr>
          <w:rFonts w:hint="eastAsia" w:eastAsia="方正仿宋_GBK" w:cs="Times New Roman"/>
          <w:color w:val="auto"/>
          <w:kern w:val="2"/>
          <w:sz w:val="32"/>
          <w:szCs w:val="32"/>
          <w:highlight w:val="none"/>
          <w:lang w:val="en-US" w:eastAsia="zh-CN" w:bidi="ar"/>
        </w:rPr>
        <w:t>5</w:t>
      </w:r>
      <w:r>
        <w:rPr>
          <w:rFonts w:hint="default" w:ascii="Times New Roman" w:hAnsi="Times New Roman" w:eastAsia="方正仿宋_GBK" w:cs="Times New Roman"/>
          <w:color w:val="auto"/>
          <w:kern w:val="2"/>
          <w:sz w:val="32"/>
          <w:szCs w:val="32"/>
          <w:highlight w:val="none"/>
          <w:lang w:val="en-US" w:eastAsia="zh-CN" w:bidi="ar"/>
        </w:rPr>
        <w:t>个工</w:t>
      </w:r>
      <w:r>
        <w:rPr>
          <w:rFonts w:hint="default" w:ascii="Times New Roman" w:hAnsi="Times New Roman" w:eastAsia="方正仿宋_GBK" w:cs="Times New Roman"/>
          <w:kern w:val="2"/>
          <w:sz w:val="32"/>
          <w:szCs w:val="32"/>
          <w:lang w:val="en-US" w:eastAsia="zh-CN" w:bidi="ar"/>
        </w:rPr>
        <w:t>作日内发出受理或不予受理通知。受理时，认证机构与</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签订认证协议。</w:t>
      </w:r>
    </w:p>
    <w:p w14:paraId="3E8DCF2B">
      <w:pPr>
        <w:keepNext w:val="0"/>
        <w:keepLines w:val="0"/>
        <w:widowControl w:val="0"/>
        <w:suppressLineNumbers w:val="0"/>
        <w:spacing w:before="0" w:beforeAutospacing="0" w:after="0" w:afterAutospacing="0"/>
        <w:ind w:left="0" w:right="0"/>
        <w:jc w:val="both"/>
        <w:outlineLvl w:val="1"/>
        <w:rPr>
          <w:rFonts w:hint="default" w:ascii="Times New Roman" w:hAnsi="Times New Roman" w:eastAsia="方正仿宋_GBK" w:cs="Times New Roman"/>
          <w:kern w:val="2"/>
          <w:sz w:val="32"/>
          <w:szCs w:val="32"/>
        </w:rPr>
      </w:pPr>
      <w:bookmarkStart w:id="13" w:name="_Toc1999555613_WPSOffice_Level2"/>
      <w:bookmarkStart w:id="14" w:name="_Toc916492335_WPSOffice_Level2"/>
      <w:r>
        <w:rPr>
          <w:rFonts w:hint="default" w:ascii="Times New Roman" w:hAnsi="Times New Roman" w:eastAsia="方正仿宋_GBK" w:cs="Times New Roman"/>
          <w:kern w:val="2"/>
          <w:sz w:val="32"/>
          <w:szCs w:val="32"/>
          <w:lang w:val="en-US" w:eastAsia="zh-CN" w:bidi="ar"/>
        </w:rPr>
        <w:t xml:space="preserve">4.3 </w:t>
      </w:r>
      <w:r>
        <w:rPr>
          <w:rFonts w:hint="eastAsia" w:eastAsia="方正仿宋_GBK" w:cs="Times New Roman"/>
          <w:color w:val="auto"/>
          <w:kern w:val="2"/>
          <w:sz w:val="32"/>
          <w:szCs w:val="32"/>
          <w:highlight w:val="none"/>
          <w:lang w:val="en-US" w:eastAsia="zh-CN" w:bidi="ar"/>
        </w:rPr>
        <w:t>获证</w:t>
      </w:r>
      <w:r>
        <w:rPr>
          <w:rFonts w:hint="default" w:ascii="Times New Roman" w:hAnsi="Times New Roman" w:eastAsia="方正仿宋_GBK" w:cs="Times New Roman"/>
          <w:color w:val="auto"/>
          <w:kern w:val="2"/>
          <w:sz w:val="32"/>
          <w:szCs w:val="32"/>
          <w:highlight w:val="none"/>
          <w:lang w:val="en-US" w:eastAsia="zh-CN" w:bidi="ar"/>
        </w:rPr>
        <w:t>审核</w:t>
      </w:r>
      <w:bookmarkEnd w:id="13"/>
      <w:bookmarkEnd w:id="14"/>
    </w:p>
    <w:p w14:paraId="2CF0DAC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 资料技术评审</w:t>
      </w:r>
    </w:p>
    <w:p w14:paraId="2FDD0BC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认证机构应选派有能力的人员组成审核组，审核组在进入现场审核前，应完成</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按附</w:t>
      </w:r>
      <w:r>
        <w:rPr>
          <w:rFonts w:hint="default" w:ascii="Times New Roman" w:hAnsi="Times New Roman" w:eastAsia="方正仿宋_GBK" w:cs="Times New Roman"/>
          <w:color w:val="auto"/>
          <w:kern w:val="2"/>
          <w:sz w:val="32"/>
          <w:szCs w:val="32"/>
          <w:lang w:val="en-US" w:eastAsia="zh-CN" w:bidi="ar"/>
        </w:rPr>
        <w:t>件</w:t>
      </w:r>
      <w:r>
        <w:rPr>
          <w:rFonts w:hint="eastAsia" w:eastAsia="方正仿宋_GBK" w:cs="Times New Roman"/>
          <w:color w:val="auto"/>
          <w:kern w:val="2"/>
          <w:sz w:val="32"/>
          <w:szCs w:val="32"/>
          <w:lang w:val="en-US" w:eastAsia="zh-CN" w:bidi="ar"/>
        </w:rPr>
        <w:t>6</w:t>
      </w:r>
      <w:r>
        <w:rPr>
          <w:rFonts w:hint="eastAsia" w:ascii="Times New Roman" w:hAnsi="Times New Roman" w:eastAsia="方正仿宋_GBK" w:cs="Times New Roman"/>
          <w:color w:val="auto"/>
          <w:kern w:val="2"/>
          <w:sz w:val="32"/>
          <w:szCs w:val="32"/>
          <w:lang w:val="en-US" w:eastAsia="zh-CN" w:bidi="ar"/>
        </w:rPr>
        <w:t>-1</w:t>
      </w:r>
      <w:r>
        <w:rPr>
          <w:rFonts w:hint="default" w:ascii="Times New Roman" w:hAnsi="Times New Roman" w:eastAsia="方正仿宋_GBK" w:cs="Times New Roman"/>
          <w:kern w:val="2"/>
          <w:sz w:val="32"/>
          <w:szCs w:val="32"/>
          <w:lang w:val="en-US" w:eastAsia="zh-CN" w:bidi="ar"/>
        </w:rPr>
        <w:t>提交的自评表及有效证实文件的技术评审。了解和掌握申请认证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的符合程度，确定是否能够进入现场审核，并进一步识别出后续现场审核的思路和重点。</w:t>
      </w:r>
    </w:p>
    <w:p w14:paraId="5F1559E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4.3.1.1 评审人日数</w:t>
      </w:r>
    </w:p>
    <w:p w14:paraId="000BF39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技术资料评审一般为1人日，视复杂程度，可适当增加人日，最多不超过2人日。</w:t>
      </w:r>
    </w:p>
    <w:p w14:paraId="22E2A7E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4.3.1.2评审内容</w:t>
      </w:r>
    </w:p>
    <w:p w14:paraId="41515929">
      <w:pPr>
        <w:pStyle w:val="10"/>
        <w:widowControl/>
        <w:ind w:left="0" w:firstLine="547"/>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评审内容为自评表及证实性资料，重点从以下两个方面进行技术评审：</w:t>
      </w:r>
    </w:p>
    <w:p w14:paraId="54F61770">
      <w:pPr>
        <w:keepNext w:val="0"/>
        <w:keepLines w:val="0"/>
        <w:widowControl w:val="0"/>
        <w:numPr>
          <w:ilvl w:val="0"/>
          <w:numId w:val="3"/>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eastAsia" w:eastAsia="方正仿宋_GBK" w:cs="Times New Roman"/>
          <w:kern w:val="2"/>
          <w:sz w:val="32"/>
          <w:szCs w:val="32"/>
          <w:lang w:val="en-US" w:eastAsia="zh-CN" w:bidi="ar"/>
        </w:rPr>
        <w:t>茶市类餐饮服务单位</w:t>
      </w:r>
      <w:r>
        <w:rPr>
          <w:rFonts w:hint="default" w:ascii="Times New Roman" w:hAnsi="Times New Roman" w:eastAsia="方正仿宋_GBK" w:cs="Times New Roman"/>
          <w:kern w:val="2"/>
          <w:sz w:val="32"/>
          <w:szCs w:val="32"/>
          <w:lang w:val="en-US" w:eastAsia="zh-CN" w:bidi="ar"/>
        </w:rPr>
        <w:t>的合法性复核；</w:t>
      </w:r>
    </w:p>
    <w:p w14:paraId="5425786B">
      <w:pPr>
        <w:keepNext w:val="0"/>
        <w:keepLines w:val="0"/>
        <w:widowControl w:val="0"/>
        <w:numPr>
          <w:ilvl w:val="0"/>
          <w:numId w:val="3"/>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文件资料的完整性、适应性、有效性审核；</w:t>
      </w:r>
    </w:p>
    <w:p w14:paraId="62777CA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文件内容应能完整覆盖本附</w:t>
      </w:r>
      <w:r>
        <w:rPr>
          <w:rFonts w:hint="default" w:ascii="Times New Roman" w:hAnsi="Times New Roman" w:eastAsia="方正仿宋_GBK" w:cs="Times New Roman"/>
          <w:color w:val="auto"/>
          <w:kern w:val="2"/>
          <w:sz w:val="32"/>
          <w:szCs w:val="32"/>
          <w:lang w:val="en-US" w:eastAsia="zh-CN" w:bidi="ar"/>
        </w:rPr>
        <w:t>件</w:t>
      </w:r>
      <w:r>
        <w:rPr>
          <w:rFonts w:hint="eastAsia" w:eastAsia="方正仿宋_GBK" w:cs="Times New Roman"/>
          <w:color w:val="auto"/>
          <w:kern w:val="2"/>
          <w:sz w:val="32"/>
          <w:szCs w:val="32"/>
          <w:lang w:val="en-US" w:eastAsia="zh-CN" w:bidi="ar"/>
        </w:rPr>
        <w:t>6</w:t>
      </w:r>
      <w:r>
        <w:rPr>
          <w:rFonts w:hint="eastAsia" w:ascii="Times New Roman" w:hAnsi="Times New Roman" w:eastAsia="方正仿宋_GBK" w:cs="Times New Roman"/>
          <w:color w:val="auto"/>
          <w:kern w:val="2"/>
          <w:sz w:val="32"/>
          <w:szCs w:val="32"/>
          <w:lang w:val="en-US" w:eastAsia="zh-CN" w:bidi="ar"/>
        </w:rPr>
        <w:t>-1中</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声称符合的所有要求，避免缺项情况发生。</w:t>
      </w:r>
    </w:p>
    <w:p w14:paraId="4AC9D1B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文件内容应适宜支撑对申请单位</w:t>
      </w:r>
      <w:r>
        <w:rPr>
          <w:rFonts w:hint="eastAsia" w:ascii="Times New Roman" w:hAnsi="Times New Roman" w:eastAsia="方正仿宋_GBK" w:cs="Times New Roman"/>
          <w:kern w:val="2"/>
          <w:sz w:val="32"/>
          <w:szCs w:val="32"/>
          <w:lang w:val="en-US" w:eastAsia="zh-CN" w:bidi="ar"/>
        </w:rPr>
        <w:t>符合</w:t>
      </w:r>
      <w:r>
        <w:rPr>
          <w:rFonts w:hint="default" w:ascii="Times New Roman" w:hAnsi="Times New Roman" w:eastAsia="方正仿宋_GBK" w:cs="Times New Roman"/>
          <w:kern w:val="2"/>
          <w:sz w:val="32"/>
          <w:szCs w:val="32"/>
          <w:lang w:val="en-US" w:eastAsia="zh-CN" w:bidi="ar"/>
        </w:rPr>
        <w:t>技术规范要求及本规则要求的审核。</w:t>
      </w:r>
    </w:p>
    <w:p w14:paraId="2E8E382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4.3.1.3评审时限</w:t>
      </w:r>
    </w:p>
    <w:p w14:paraId="39EFFD3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认证机构受理认证申请后，原则上应在15个工作日内完成资料技术评审。</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准备相应</w:t>
      </w:r>
      <w:r>
        <w:rPr>
          <w:rFonts w:hint="eastAsia" w:ascii="Times New Roman" w:hAnsi="Times New Roman" w:eastAsia="方正仿宋_GBK" w:cs="Times New Roman"/>
          <w:kern w:val="2"/>
          <w:sz w:val="32"/>
          <w:szCs w:val="32"/>
          <w:lang w:val="en-US" w:eastAsia="zh-CN" w:bidi="ar"/>
        </w:rPr>
        <w:t>证实性资料</w:t>
      </w:r>
      <w:r>
        <w:rPr>
          <w:rFonts w:hint="default" w:ascii="Times New Roman" w:hAnsi="Times New Roman" w:eastAsia="方正仿宋_GBK" w:cs="Times New Roman"/>
          <w:kern w:val="2"/>
          <w:sz w:val="32"/>
          <w:szCs w:val="32"/>
          <w:lang w:val="en-US" w:eastAsia="zh-CN" w:bidi="ar"/>
        </w:rPr>
        <w:t>的时间不计算在内。</w:t>
      </w:r>
    </w:p>
    <w:p w14:paraId="3FDAA6B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4.3.1.4评审结论</w:t>
      </w:r>
    </w:p>
    <w:p w14:paraId="54630DE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资料技术评审结论包括以下</w:t>
      </w:r>
      <w:r>
        <w:rPr>
          <w:rFonts w:hint="eastAsia" w:ascii="Times New Roman" w:hAnsi="Times New Roman" w:eastAsia="方正仿宋_GBK" w:cs="Times New Roman"/>
          <w:kern w:val="2"/>
          <w:sz w:val="32"/>
          <w:szCs w:val="32"/>
          <w:lang w:val="en-US" w:eastAsia="zh-CN" w:bidi="ar"/>
        </w:rPr>
        <w:t>三种</w:t>
      </w:r>
      <w:r>
        <w:rPr>
          <w:rFonts w:hint="default" w:ascii="Times New Roman" w:hAnsi="Times New Roman" w:eastAsia="方正仿宋_GBK" w:cs="Times New Roman"/>
          <w:kern w:val="2"/>
          <w:sz w:val="32"/>
          <w:szCs w:val="32"/>
          <w:lang w:val="en-US" w:eastAsia="zh-CN" w:bidi="ar"/>
        </w:rPr>
        <w:t>：</w:t>
      </w:r>
    </w:p>
    <w:p w14:paraId="43D67B2A">
      <w:pPr>
        <w:keepNext w:val="0"/>
        <w:keepLines w:val="0"/>
        <w:widowControl w:val="0"/>
        <w:numPr>
          <w:ilvl w:val="0"/>
          <w:numId w:val="4"/>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符合要求，可进行现场审核；</w:t>
      </w:r>
    </w:p>
    <w:p w14:paraId="0ACCB633">
      <w:pPr>
        <w:keepNext w:val="0"/>
        <w:keepLines w:val="0"/>
        <w:widowControl w:val="0"/>
        <w:numPr>
          <w:ilvl w:val="0"/>
          <w:numId w:val="4"/>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基本符合要求，但需对部分内容进行补充完善，</w:t>
      </w:r>
      <w:r>
        <w:rPr>
          <w:rFonts w:hint="default" w:ascii="Times New Roman" w:hAnsi="Times New Roman" w:eastAsia="方正仿宋_GBK" w:cs="Times New Roman"/>
          <w:color w:val="auto"/>
          <w:kern w:val="2"/>
          <w:sz w:val="32"/>
          <w:szCs w:val="32"/>
          <w:highlight w:val="none"/>
          <w:lang w:val="en-US" w:eastAsia="zh-CN" w:bidi="ar"/>
        </w:rPr>
        <w:t>可在现场</w:t>
      </w:r>
      <w:r>
        <w:rPr>
          <w:rFonts w:hint="eastAsia" w:ascii="Times New Roman" w:hAnsi="Times New Roman" w:eastAsia="方正仿宋_GBK" w:cs="Times New Roman"/>
          <w:color w:val="auto"/>
          <w:kern w:val="2"/>
          <w:sz w:val="32"/>
          <w:szCs w:val="32"/>
          <w:highlight w:val="none"/>
          <w:lang w:val="en-US" w:eastAsia="zh-CN" w:bidi="ar"/>
        </w:rPr>
        <w:t>审核</w:t>
      </w:r>
      <w:r>
        <w:rPr>
          <w:rFonts w:hint="default" w:ascii="Times New Roman" w:hAnsi="Times New Roman" w:eastAsia="方正仿宋_GBK" w:cs="Times New Roman"/>
          <w:color w:val="auto"/>
          <w:kern w:val="2"/>
          <w:sz w:val="32"/>
          <w:szCs w:val="32"/>
          <w:highlight w:val="none"/>
          <w:lang w:val="en-US" w:eastAsia="zh-CN" w:bidi="ar"/>
        </w:rPr>
        <w:t>时提交整改证据</w:t>
      </w:r>
      <w:r>
        <w:rPr>
          <w:rFonts w:hint="default" w:ascii="Times New Roman" w:hAnsi="Times New Roman" w:eastAsia="方正仿宋_GBK" w:cs="Times New Roman"/>
          <w:kern w:val="2"/>
          <w:sz w:val="32"/>
          <w:szCs w:val="32"/>
          <w:lang w:val="en-US" w:eastAsia="zh-CN" w:bidi="ar"/>
        </w:rPr>
        <w:t>；</w:t>
      </w:r>
    </w:p>
    <w:p w14:paraId="218ACBFC">
      <w:pPr>
        <w:keepNext w:val="0"/>
        <w:keepLines w:val="0"/>
        <w:widowControl w:val="0"/>
        <w:numPr>
          <w:ilvl w:val="0"/>
          <w:numId w:val="4"/>
        </w:numPr>
        <w:suppressLineNumbers w:val="0"/>
        <w:spacing w:before="0" w:beforeAutospacing="0" w:after="0" w:afterAutospacing="0"/>
        <w:ind w:left="5" w:leftChars="0" w:right="0" w:firstLine="635" w:firstLineChars="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不符合要求，无法进行现场审核。</w:t>
      </w:r>
    </w:p>
    <w:p w14:paraId="7A43D2D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4.3.2现场审核</w:t>
      </w:r>
    </w:p>
    <w:p w14:paraId="2BD81F2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原则上，现场审核应在资料技术评审符合要求或基本符合要求（可在现场审核直接提交整改证据）后</w:t>
      </w:r>
      <w:r>
        <w:rPr>
          <w:rFonts w:hint="eastAsia" w:eastAsia="方正仿宋_GBK" w:cs="Times New Roman"/>
          <w:kern w:val="2"/>
          <w:sz w:val="32"/>
          <w:szCs w:val="32"/>
          <w:lang w:val="en-US" w:eastAsia="zh-CN" w:bidi="ar"/>
        </w:rPr>
        <w:t>45</w:t>
      </w:r>
      <w:r>
        <w:rPr>
          <w:rFonts w:hint="default" w:ascii="Times New Roman" w:hAnsi="Times New Roman" w:eastAsia="方正仿宋_GBK" w:cs="Times New Roman"/>
          <w:kern w:val="2"/>
          <w:sz w:val="32"/>
          <w:szCs w:val="32"/>
          <w:lang w:val="en-US" w:eastAsia="zh-CN" w:bidi="ar"/>
        </w:rPr>
        <w:t>个工作日内完成。现场审核应覆盖申请认证的所有认证活动。</w:t>
      </w:r>
    </w:p>
    <w:p w14:paraId="4E4799C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4.3.2.1 审核组组长应根据每次特定的审核活动、企业特点、运作特性、规模、性质和复杂</w:t>
      </w:r>
      <w:r>
        <w:rPr>
          <w:rFonts w:hint="eastAsia" w:ascii="Times New Roman" w:hAnsi="Times New Roman" w:eastAsia="方正仿宋_GBK" w:cs="Times New Roman"/>
          <w:kern w:val="2"/>
          <w:sz w:val="32"/>
          <w:szCs w:val="32"/>
          <w:lang w:val="en-US" w:eastAsia="zh-CN" w:bidi="ar"/>
        </w:rPr>
        <w:t>程度</w:t>
      </w:r>
      <w:r>
        <w:rPr>
          <w:rFonts w:hint="default" w:ascii="Times New Roman" w:hAnsi="Times New Roman" w:eastAsia="方正仿宋_GBK" w:cs="Times New Roman"/>
          <w:kern w:val="2"/>
          <w:sz w:val="32"/>
          <w:szCs w:val="32"/>
          <w:lang w:val="en-US" w:eastAsia="zh-CN" w:bidi="ar"/>
        </w:rPr>
        <w:t>编制审核计划，并提前与受审核</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就审核活动安排进行沟通，就审核时间达成一致。现场审核应安排在认证范围覆盖的认证活动正常实施时进行。</w:t>
      </w:r>
    </w:p>
    <w:p w14:paraId="70FB561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4.3.2.2审核时间及人日数</w:t>
      </w:r>
    </w:p>
    <w:p w14:paraId="13909EBA">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认证机构综合考虑</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认证活动覆盖范围、组织运作的特点、运作的复杂程度、安全风险程度、认证要求和认证活动覆盖范围内的有效人数等，制定审核方案，明确审核方式，核算审核工作需要的时间。审核人数一般为</w:t>
      </w:r>
      <w:r>
        <w:rPr>
          <w:rFonts w:hint="eastAsia" w:eastAsia="方正仿宋_GBK" w:cs="Times New Roman"/>
          <w:kern w:val="2"/>
          <w:sz w:val="32"/>
          <w:szCs w:val="32"/>
          <w:lang w:val="en-US" w:eastAsia="zh-CN" w:bidi="ar"/>
        </w:rPr>
        <w:t>1</w:t>
      </w:r>
      <w:r>
        <w:rPr>
          <w:rFonts w:hint="default" w:ascii="Times New Roman" w:hAnsi="Times New Roman" w:eastAsia="方正仿宋_GBK" w:cs="Times New Roman"/>
          <w:kern w:val="2"/>
          <w:sz w:val="32"/>
          <w:szCs w:val="32"/>
          <w:lang w:val="en-US" w:eastAsia="zh-CN" w:bidi="ar"/>
        </w:rPr>
        <w:t>人日，视复杂情况增加1-2人日，最多不超过</w:t>
      </w:r>
      <w:r>
        <w:rPr>
          <w:rFonts w:hint="eastAsia" w:eastAsia="方正仿宋_GBK" w:cs="Times New Roman"/>
          <w:kern w:val="2"/>
          <w:sz w:val="32"/>
          <w:szCs w:val="32"/>
          <w:lang w:val="en-US" w:eastAsia="zh-CN" w:bidi="ar"/>
        </w:rPr>
        <w:t>3</w:t>
      </w:r>
      <w:r>
        <w:rPr>
          <w:rFonts w:hint="default" w:ascii="Times New Roman" w:hAnsi="Times New Roman" w:eastAsia="方正仿宋_GBK" w:cs="Times New Roman"/>
          <w:kern w:val="2"/>
          <w:sz w:val="32"/>
          <w:szCs w:val="32"/>
          <w:lang w:val="en-US" w:eastAsia="zh-CN" w:bidi="ar"/>
        </w:rPr>
        <w:t>人日。必要时，可以配备具备相应产品/服务类别专业技术能力的技术专家提供支持，但不计入审核时间。</w:t>
      </w:r>
    </w:p>
    <w:p w14:paraId="557441C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4.3.2.3 当认证活动覆盖多个场所时，认证机构应</w:t>
      </w:r>
      <w:r>
        <w:rPr>
          <w:rFonts w:eastAsia="方正仿宋_GBK"/>
          <w:szCs w:val="32"/>
          <w:lang w:bidi="ar"/>
        </w:rPr>
        <w:t>对包括中心职能在内的</w:t>
      </w:r>
      <w:r>
        <w:rPr>
          <w:rFonts w:hint="default" w:ascii="Times New Roman" w:hAnsi="Times New Roman" w:eastAsia="方正仿宋_GBK" w:cs="Times New Roman"/>
          <w:kern w:val="2"/>
          <w:sz w:val="32"/>
          <w:szCs w:val="32"/>
          <w:lang w:val="en-US" w:eastAsia="zh-CN" w:bidi="ar"/>
        </w:rPr>
        <w:t>所有场所实施现场审核，以确保审核有效性。</w:t>
      </w:r>
    </w:p>
    <w:p w14:paraId="204D33E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4.3.2.4如果</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采用轮班作业，应在制定审核方案和编制审核计划时考虑在轮班工作中发生的活动。</w:t>
      </w:r>
    </w:p>
    <w:p w14:paraId="1CEBAA6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4.3.2.5当</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将影响食品安全及服务质量的重要过程外包时，除非被委托加工</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的被委托加工活动已获得相应的食品安全管理体系认证或HACCP认证，否则应保留对受委托方现场审核的权利。</w:t>
      </w:r>
    </w:p>
    <w:p w14:paraId="4AFF5DD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4.3.2.6审核结论</w:t>
      </w:r>
    </w:p>
    <w:p w14:paraId="25B17068">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kern w:val="2"/>
          <w:sz w:val="32"/>
          <w:szCs w:val="32"/>
          <w:lang w:val="en-US" w:eastAsia="zh-CN" w:bidi="ar"/>
        </w:rPr>
        <w:t>审核组</w:t>
      </w:r>
      <w:r>
        <w:rPr>
          <w:rFonts w:hint="eastAsia" w:eastAsia="方正仿宋_GBK" w:cs="Times New Roman"/>
          <w:color w:val="auto"/>
          <w:kern w:val="2"/>
          <w:sz w:val="32"/>
          <w:szCs w:val="32"/>
          <w:highlight w:val="none"/>
          <w:lang w:val="en-US" w:eastAsia="zh-CN" w:bidi="ar"/>
        </w:rPr>
        <w:t>根据现场评分情况作出审核结论</w:t>
      </w:r>
      <w:r>
        <w:rPr>
          <w:rFonts w:hint="default" w:ascii="Times New Roman" w:hAnsi="Times New Roman" w:eastAsia="方正仿宋_GBK" w:cs="Times New Roman"/>
          <w:color w:val="auto"/>
          <w:kern w:val="2"/>
          <w:sz w:val="32"/>
          <w:szCs w:val="32"/>
          <w:highlight w:val="none"/>
          <w:lang w:val="en-US" w:eastAsia="zh-CN" w:bidi="ar"/>
        </w:rPr>
        <w:t>。</w:t>
      </w:r>
    </w:p>
    <w:p w14:paraId="53495B3C">
      <w:pPr>
        <w:keepNext w:val="0"/>
        <w:keepLines w:val="0"/>
        <w:widowControl w:val="0"/>
        <w:suppressLineNumbers w:val="0"/>
        <w:spacing w:before="0" w:beforeAutospacing="0" w:after="0" w:afterAutospacing="0"/>
        <w:ind w:left="0" w:right="0"/>
        <w:jc w:val="both"/>
        <w:outlineLvl w:val="1"/>
        <w:rPr>
          <w:rFonts w:hint="default" w:ascii="Times New Roman" w:hAnsi="Times New Roman" w:eastAsia="方正仿宋_GBK" w:cs="Times New Roman"/>
          <w:color w:val="auto"/>
          <w:kern w:val="2"/>
          <w:sz w:val="32"/>
          <w:szCs w:val="32"/>
          <w:highlight w:val="none"/>
        </w:rPr>
      </w:pPr>
      <w:bookmarkStart w:id="15" w:name="_Toc692394716_WPSOffice_Level2"/>
      <w:bookmarkStart w:id="16" w:name="_Toc83336551_WPSOffice_Level2"/>
      <w:r>
        <w:rPr>
          <w:rFonts w:hint="default" w:ascii="Times New Roman" w:hAnsi="Times New Roman" w:eastAsia="方正仿宋_GBK" w:cs="Times New Roman"/>
          <w:color w:val="auto"/>
          <w:kern w:val="2"/>
          <w:sz w:val="32"/>
          <w:szCs w:val="32"/>
          <w:highlight w:val="none"/>
          <w:lang w:val="en-US" w:eastAsia="zh-CN" w:bidi="ar"/>
        </w:rPr>
        <w:t>4.4 认证决定及认证等级</w:t>
      </w:r>
      <w:bookmarkEnd w:id="15"/>
      <w:bookmarkEnd w:id="16"/>
    </w:p>
    <w:p w14:paraId="5D3213D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
        </w:rPr>
        <w:t>4.4.1 综合评价</w:t>
      </w:r>
    </w:p>
    <w:p w14:paraId="74409E0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
        </w:rPr>
        <w:t>认证机构对审核组提交的审核报告，结合现场审核外获取的可作为认证决定依据的信息（如来自行政监管部门、顾客、行业协会等信息）进行综合评定，5个工作日内作出认证决定。</w:t>
      </w:r>
    </w:p>
    <w:p w14:paraId="7D7F7AF2">
      <w:pPr>
        <w:pStyle w:val="10"/>
        <w:widowControl/>
        <w:numPr>
          <w:ilvl w:val="2"/>
          <w:numId w:val="5"/>
        </w:numPr>
        <w:ind w:left="720" w:hanging="72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认证决定</w:t>
      </w:r>
    </w:p>
    <w:p w14:paraId="5BB46980">
      <w:pPr>
        <w:pStyle w:val="10"/>
        <w:widowControl/>
        <w:numPr>
          <w:ilvl w:val="0"/>
          <w:numId w:val="6"/>
        </w:numPr>
        <w:ind w:left="851"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对于符合认证要求的</w:t>
      </w:r>
      <w:r>
        <w:rPr>
          <w:rFonts w:hint="eastAsia" w:eastAsia="方正仿宋_GBK" w:cs="Times New Roman"/>
          <w:kern w:val="2"/>
          <w:sz w:val="32"/>
          <w:szCs w:val="32"/>
          <w:lang w:eastAsia="zh-CN"/>
        </w:rPr>
        <w:t>申请单位</w:t>
      </w:r>
      <w:r>
        <w:rPr>
          <w:rFonts w:hint="default" w:ascii="Times New Roman" w:hAnsi="Times New Roman" w:eastAsia="方正仿宋_GBK" w:cs="Times New Roman"/>
          <w:kern w:val="2"/>
          <w:sz w:val="32"/>
          <w:szCs w:val="32"/>
        </w:rPr>
        <w:t>，认证机构应颁发认证证书，注明通过认证的等级；</w:t>
      </w:r>
    </w:p>
    <w:p w14:paraId="4A51000D">
      <w:pPr>
        <w:pStyle w:val="10"/>
        <w:widowControl/>
        <w:numPr>
          <w:ilvl w:val="0"/>
          <w:numId w:val="6"/>
        </w:numPr>
        <w:ind w:left="851"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对于不符合认证要求的</w:t>
      </w:r>
      <w:r>
        <w:rPr>
          <w:rFonts w:hint="eastAsia" w:eastAsia="方正仿宋_GBK" w:cs="Times New Roman"/>
          <w:kern w:val="2"/>
          <w:sz w:val="32"/>
          <w:szCs w:val="32"/>
          <w:lang w:eastAsia="zh-CN"/>
        </w:rPr>
        <w:t>申请单位</w:t>
      </w:r>
      <w:r>
        <w:rPr>
          <w:rFonts w:hint="default" w:ascii="Times New Roman" w:hAnsi="Times New Roman" w:eastAsia="方正仿宋_GBK" w:cs="Times New Roman"/>
          <w:kern w:val="2"/>
          <w:sz w:val="32"/>
          <w:szCs w:val="32"/>
        </w:rPr>
        <w:t>，认证机构应以书面的形式告知其不能通过认证的原因。</w:t>
      </w:r>
    </w:p>
    <w:p w14:paraId="02EB0344">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kern w:val="2"/>
          <w:sz w:val="32"/>
          <w:szCs w:val="32"/>
        </w:rPr>
      </w:pPr>
      <w:bookmarkStart w:id="17" w:name="_Toc692394716_WPSOffice_Level1"/>
      <w:bookmarkStart w:id="18" w:name="_Toc83336551_WPSOffice_Level1"/>
      <w:r>
        <w:rPr>
          <w:rFonts w:hint="default" w:ascii="Times New Roman" w:hAnsi="Times New Roman" w:eastAsia="方正仿宋_GBK" w:cs="Times New Roman"/>
          <w:b/>
          <w:bCs/>
          <w:kern w:val="2"/>
          <w:sz w:val="32"/>
          <w:szCs w:val="32"/>
          <w:lang w:val="en-US" w:eastAsia="zh-CN" w:bidi="ar"/>
        </w:rPr>
        <w:t>5 认证证书</w:t>
      </w:r>
      <w:bookmarkEnd w:id="17"/>
      <w:bookmarkEnd w:id="18"/>
      <w:r>
        <w:rPr>
          <w:rFonts w:hint="default" w:ascii="Times New Roman" w:hAnsi="Times New Roman" w:eastAsia="方正仿宋_GBK" w:cs="Times New Roman"/>
          <w:kern w:val="2"/>
          <w:sz w:val="32"/>
          <w:szCs w:val="32"/>
          <w:lang w:val="en-US" w:eastAsia="zh-CN" w:bidi="ar"/>
        </w:rPr>
        <w:t xml:space="preserve"> </w:t>
      </w:r>
    </w:p>
    <w:p w14:paraId="72F133E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kern w:val="2"/>
          <w:sz w:val="32"/>
          <w:szCs w:val="32"/>
          <w:lang w:val="en-US" w:eastAsia="zh-CN" w:bidi="ar"/>
        </w:rPr>
        <w:t>认证证书有效期为</w:t>
      </w:r>
      <w:r>
        <w:rPr>
          <w:rFonts w:hint="eastAsia" w:eastAsia="方正仿宋_GBK" w:cs="Times New Roman"/>
          <w:color w:val="auto"/>
          <w:kern w:val="2"/>
          <w:sz w:val="32"/>
          <w:szCs w:val="32"/>
          <w:highlight w:val="none"/>
          <w:lang w:val="en-US" w:eastAsia="zh-CN" w:bidi="ar"/>
        </w:rPr>
        <w:t>1</w:t>
      </w:r>
      <w:r>
        <w:rPr>
          <w:rFonts w:hint="default" w:ascii="Times New Roman" w:hAnsi="Times New Roman" w:eastAsia="方正仿宋_GBK" w:cs="Times New Roman"/>
          <w:color w:val="auto"/>
          <w:kern w:val="2"/>
          <w:sz w:val="32"/>
          <w:szCs w:val="32"/>
          <w:highlight w:val="none"/>
          <w:lang w:val="en-US" w:eastAsia="zh-CN" w:bidi="ar"/>
        </w:rPr>
        <w:t>年，证书包含以下信息：</w:t>
      </w:r>
    </w:p>
    <w:p w14:paraId="0CBC34CD">
      <w:pPr>
        <w:pStyle w:val="10"/>
        <w:widowControl/>
        <w:numPr>
          <w:ilvl w:val="0"/>
          <w:numId w:val="7"/>
        </w:numPr>
        <w:ind w:left="5" w:leftChars="0" w:firstLine="635" w:firstLineChars="0"/>
        <w:outlineLvl w:val="1"/>
        <w:rPr>
          <w:rFonts w:hint="default" w:ascii="Times New Roman" w:hAnsi="Times New Roman" w:eastAsia="方正仿宋_GBK" w:cs="Times New Roman"/>
          <w:color w:val="auto"/>
          <w:kern w:val="2"/>
          <w:sz w:val="32"/>
          <w:szCs w:val="32"/>
          <w:highlight w:val="none"/>
        </w:rPr>
      </w:pPr>
      <w:bookmarkStart w:id="19" w:name="_Toc1061374617_WPSOffice_Level2"/>
      <w:bookmarkStart w:id="20" w:name="_Toc74465624_WPSOffice_Level2"/>
      <w:bookmarkStart w:id="21" w:name="_Toc525743880_WPSOffice_Level2"/>
      <w:r>
        <w:rPr>
          <w:rFonts w:hint="default" w:ascii="Times New Roman" w:hAnsi="Times New Roman" w:eastAsia="方正仿宋_GBK" w:cs="Times New Roman"/>
          <w:color w:val="auto"/>
          <w:kern w:val="2"/>
          <w:sz w:val="32"/>
          <w:szCs w:val="32"/>
          <w:highlight w:val="none"/>
        </w:rPr>
        <w:t>获证</w:t>
      </w:r>
      <w:r>
        <w:rPr>
          <w:rFonts w:hint="eastAsia" w:eastAsia="方正仿宋_GBK" w:cs="Times New Roman"/>
          <w:color w:val="auto"/>
          <w:kern w:val="2"/>
          <w:sz w:val="32"/>
          <w:szCs w:val="32"/>
          <w:highlight w:val="none"/>
          <w:lang w:eastAsia="zh-CN"/>
        </w:rPr>
        <w:t>单位</w:t>
      </w:r>
      <w:r>
        <w:rPr>
          <w:rFonts w:hint="default" w:ascii="Times New Roman" w:hAnsi="Times New Roman" w:eastAsia="方正仿宋_GBK" w:cs="Times New Roman"/>
          <w:color w:val="auto"/>
          <w:kern w:val="2"/>
          <w:sz w:val="32"/>
          <w:szCs w:val="32"/>
          <w:highlight w:val="none"/>
        </w:rPr>
        <w:t>的名称、</w:t>
      </w:r>
      <w:r>
        <w:rPr>
          <w:rFonts w:hint="eastAsia" w:eastAsia="方正仿宋_GBK" w:cs="Times New Roman"/>
          <w:strike w:val="0"/>
          <w:dstrike w:val="0"/>
          <w:color w:val="auto"/>
          <w:kern w:val="2"/>
          <w:sz w:val="32"/>
          <w:szCs w:val="32"/>
          <w:highlight w:val="none"/>
          <w:lang w:val="en-US" w:eastAsia="zh-CN"/>
        </w:rPr>
        <w:t>注册</w:t>
      </w:r>
      <w:r>
        <w:rPr>
          <w:rFonts w:hint="default" w:ascii="Times New Roman" w:hAnsi="Times New Roman" w:eastAsia="方正仿宋_GBK" w:cs="Times New Roman"/>
          <w:strike w:val="0"/>
          <w:color w:val="auto"/>
          <w:kern w:val="2"/>
          <w:sz w:val="32"/>
          <w:szCs w:val="32"/>
          <w:highlight w:val="none"/>
        </w:rPr>
        <w:t>地址</w:t>
      </w:r>
      <w:r>
        <w:rPr>
          <w:rFonts w:hint="eastAsia" w:eastAsia="方正仿宋_GBK" w:cs="Times New Roman"/>
          <w:strike w:val="0"/>
          <w:color w:val="auto"/>
          <w:kern w:val="2"/>
          <w:sz w:val="32"/>
          <w:szCs w:val="32"/>
          <w:highlight w:val="none"/>
          <w:lang w:eastAsia="zh-CN"/>
        </w:rPr>
        <w:t>、</w:t>
      </w:r>
      <w:r>
        <w:rPr>
          <w:rFonts w:hint="eastAsia" w:eastAsia="方正仿宋_GBK" w:cs="Times New Roman"/>
          <w:strike w:val="0"/>
          <w:color w:val="auto"/>
          <w:kern w:val="2"/>
          <w:sz w:val="32"/>
          <w:szCs w:val="32"/>
          <w:highlight w:val="none"/>
          <w:lang w:val="en-US" w:eastAsia="zh-CN"/>
        </w:rPr>
        <w:t>经营地址</w:t>
      </w:r>
      <w:r>
        <w:rPr>
          <w:rFonts w:hint="default" w:ascii="Times New Roman" w:hAnsi="Times New Roman" w:eastAsia="方正仿宋_GBK" w:cs="Times New Roman"/>
          <w:color w:val="auto"/>
          <w:kern w:val="2"/>
          <w:sz w:val="32"/>
          <w:szCs w:val="32"/>
          <w:highlight w:val="none"/>
        </w:rPr>
        <w:t>；</w:t>
      </w:r>
      <w:bookmarkEnd w:id="19"/>
      <w:bookmarkEnd w:id="20"/>
      <w:bookmarkEnd w:id="21"/>
    </w:p>
    <w:p w14:paraId="00CF328A">
      <w:pPr>
        <w:pStyle w:val="10"/>
        <w:widowControl/>
        <w:numPr>
          <w:ilvl w:val="0"/>
          <w:numId w:val="7"/>
        </w:numPr>
        <w:ind w:left="5" w:leftChars="0" w:firstLine="635" w:firstLineChars="0"/>
        <w:outlineLvl w:val="1"/>
        <w:rPr>
          <w:rFonts w:hint="default" w:ascii="Times New Roman" w:hAnsi="Times New Roman" w:eastAsia="方正仿宋_GBK" w:cs="Times New Roman"/>
          <w:color w:val="auto"/>
          <w:kern w:val="2"/>
          <w:sz w:val="32"/>
          <w:szCs w:val="32"/>
          <w:highlight w:val="none"/>
        </w:rPr>
      </w:pPr>
      <w:bookmarkStart w:id="22" w:name="_Toc769266933_WPSOffice_Level2"/>
      <w:bookmarkStart w:id="23" w:name="_Toc1954538206_WPSOffice_Level2"/>
      <w:bookmarkStart w:id="24" w:name="_Toc867542456_WPSOffice_Level2"/>
      <w:r>
        <w:rPr>
          <w:rFonts w:hint="default" w:ascii="Times New Roman" w:hAnsi="Times New Roman" w:eastAsia="方正仿宋_GBK" w:cs="Times New Roman"/>
          <w:color w:val="auto"/>
          <w:kern w:val="2"/>
          <w:sz w:val="32"/>
          <w:szCs w:val="32"/>
          <w:highlight w:val="none"/>
        </w:rPr>
        <w:t>认证依据的标准或规范性文件；</w:t>
      </w:r>
      <w:bookmarkEnd w:id="22"/>
      <w:bookmarkEnd w:id="23"/>
      <w:bookmarkEnd w:id="24"/>
    </w:p>
    <w:p w14:paraId="003ED2BE">
      <w:pPr>
        <w:pStyle w:val="10"/>
        <w:widowControl/>
        <w:numPr>
          <w:ilvl w:val="0"/>
          <w:numId w:val="7"/>
        </w:numPr>
        <w:ind w:left="5" w:leftChars="0" w:firstLine="635" w:firstLineChars="0"/>
        <w:outlineLvl w:val="1"/>
        <w:rPr>
          <w:rFonts w:hint="default" w:ascii="Times New Roman" w:hAnsi="Times New Roman" w:eastAsia="方正仿宋_GBK" w:cs="Times New Roman"/>
          <w:color w:val="auto"/>
          <w:kern w:val="2"/>
          <w:sz w:val="32"/>
          <w:szCs w:val="32"/>
          <w:highlight w:val="none"/>
        </w:rPr>
      </w:pPr>
      <w:bookmarkStart w:id="25" w:name="_Toc517541204_WPSOffice_Level2"/>
      <w:bookmarkStart w:id="26" w:name="_Toc1192262030_WPSOffice_Level2"/>
      <w:bookmarkStart w:id="27" w:name="_Toc873202696_WPSOffice_Level2"/>
      <w:r>
        <w:rPr>
          <w:rFonts w:hint="default" w:ascii="Times New Roman" w:hAnsi="Times New Roman" w:eastAsia="方正仿宋_GBK" w:cs="Times New Roman"/>
          <w:color w:val="auto"/>
          <w:kern w:val="2"/>
          <w:sz w:val="32"/>
          <w:szCs w:val="32"/>
          <w:highlight w:val="none"/>
        </w:rPr>
        <w:t>获得认证的等级；</w:t>
      </w:r>
      <w:bookmarkEnd w:id="25"/>
      <w:bookmarkEnd w:id="26"/>
      <w:bookmarkEnd w:id="27"/>
    </w:p>
    <w:p w14:paraId="18CB1457">
      <w:pPr>
        <w:pStyle w:val="10"/>
        <w:widowControl/>
        <w:numPr>
          <w:ilvl w:val="0"/>
          <w:numId w:val="7"/>
        </w:numPr>
        <w:ind w:left="5" w:leftChars="0" w:firstLine="635" w:firstLineChars="0"/>
        <w:outlineLvl w:val="1"/>
        <w:rPr>
          <w:rFonts w:hint="default" w:ascii="Times New Roman" w:hAnsi="Times New Roman" w:eastAsia="方正仿宋_GBK" w:cs="Times New Roman"/>
          <w:color w:val="auto"/>
          <w:kern w:val="2"/>
          <w:sz w:val="32"/>
          <w:szCs w:val="32"/>
          <w:highlight w:val="none"/>
        </w:rPr>
      </w:pPr>
      <w:bookmarkStart w:id="28" w:name="_Toc1281643090_WPSOffice_Level2"/>
      <w:bookmarkStart w:id="29" w:name="_Toc589715068_WPSOffice_Level2"/>
      <w:bookmarkStart w:id="30" w:name="_Toc2033245688_WPSOffice_Level2"/>
      <w:r>
        <w:rPr>
          <w:rFonts w:hint="default" w:ascii="Times New Roman" w:hAnsi="Times New Roman" w:eastAsia="方正仿宋_GBK" w:cs="Times New Roman"/>
          <w:color w:val="auto"/>
          <w:kern w:val="2"/>
          <w:sz w:val="32"/>
          <w:szCs w:val="32"/>
          <w:highlight w:val="none"/>
        </w:rPr>
        <w:t>发证日期（即生效日期）和认证有效期；</w:t>
      </w:r>
      <w:bookmarkEnd w:id="28"/>
      <w:bookmarkEnd w:id="29"/>
      <w:bookmarkEnd w:id="30"/>
    </w:p>
    <w:p w14:paraId="20533D33">
      <w:pPr>
        <w:pStyle w:val="10"/>
        <w:widowControl/>
        <w:numPr>
          <w:ilvl w:val="0"/>
          <w:numId w:val="7"/>
        </w:numPr>
        <w:ind w:left="5" w:leftChars="0" w:firstLine="635" w:firstLineChars="0"/>
        <w:outlineLvl w:val="1"/>
        <w:rPr>
          <w:rFonts w:hint="default" w:ascii="Times New Roman" w:hAnsi="Times New Roman" w:eastAsia="方正仿宋_GBK" w:cs="Times New Roman"/>
          <w:color w:val="auto"/>
          <w:kern w:val="2"/>
          <w:sz w:val="32"/>
          <w:szCs w:val="32"/>
          <w:highlight w:val="none"/>
        </w:rPr>
      </w:pPr>
      <w:bookmarkStart w:id="31" w:name="_Toc58086258_WPSOffice_Level2"/>
      <w:bookmarkStart w:id="32" w:name="_Toc1989960210_WPSOffice_Level2"/>
      <w:bookmarkStart w:id="33" w:name="_Toc109478434_WPSOffice_Level2"/>
      <w:r>
        <w:rPr>
          <w:rFonts w:hint="default" w:ascii="Times New Roman" w:hAnsi="Times New Roman" w:eastAsia="方正仿宋_GBK" w:cs="Times New Roman"/>
          <w:color w:val="auto"/>
          <w:kern w:val="2"/>
          <w:sz w:val="32"/>
          <w:szCs w:val="32"/>
          <w:highlight w:val="none"/>
        </w:rPr>
        <w:t>认证标志；</w:t>
      </w:r>
      <w:bookmarkEnd w:id="31"/>
      <w:bookmarkEnd w:id="32"/>
      <w:bookmarkEnd w:id="33"/>
    </w:p>
    <w:p w14:paraId="6910F771">
      <w:pPr>
        <w:pStyle w:val="10"/>
        <w:widowControl/>
        <w:numPr>
          <w:ilvl w:val="0"/>
          <w:numId w:val="7"/>
        </w:numPr>
        <w:ind w:left="5" w:leftChars="0" w:firstLine="635" w:firstLineChars="0"/>
        <w:outlineLvl w:val="1"/>
        <w:rPr>
          <w:rFonts w:hint="default" w:ascii="Times New Roman" w:hAnsi="Times New Roman" w:eastAsia="方正仿宋_GBK" w:cs="Times New Roman"/>
          <w:color w:val="auto"/>
          <w:kern w:val="2"/>
          <w:sz w:val="32"/>
          <w:szCs w:val="32"/>
          <w:highlight w:val="none"/>
        </w:rPr>
      </w:pPr>
      <w:bookmarkStart w:id="34" w:name="_Toc1361997972_WPSOffice_Level2"/>
      <w:bookmarkStart w:id="35" w:name="_Toc1885953315_WPSOffice_Level2"/>
      <w:bookmarkStart w:id="36" w:name="_Toc1137214880_WPSOffice_Level2"/>
      <w:r>
        <w:rPr>
          <w:rFonts w:hint="default" w:ascii="Times New Roman" w:hAnsi="Times New Roman" w:eastAsia="方正仿宋_GBK" w:cs="Times New Roman"/>
          <w:color w:val="auto"/>
          <w:kern w:val="2"/>
          <w:sz w:val="32"/>
          <w:szCs w:val="32"/>
          <w:highlight w:val="none"/>
        </w:rPr>
        <w:t>证书的编号；</w:t>
      </w:r>
      <w:bookmarkEnd w:id="34"/>
      <w:bookmarkEnd w:id="35"/>
      <w:bookmarkEnd w:id="36"/>
    </w:p>
    <w:p w14:paraId="5595E6C9">
      <w:pPr>
        <w:pStyle w:val="10"/>
        <w:widowControl/>
        <w:numPr>
          <w:ilvl w:val="0"/>
          <w:numId w:val="7"/>
        </w:numPr>
        <w:ind w:left="5" w:leftChars="0" w:firstLine="635" w:firstLineChars="0"/>
        <w:outlineLvl w:val="1"/>
        <w:rPr>
          <w:rFonts w:hint="default" w:ascii="Times New Roman" w:hAnsi="Times New Roman" w:eastAsia="方正仿宋_GBK" w:cs="Times New Roman"/>
          <w:kern w:val="2"/>
          <w:sz w:val="32"/>
          <w:szCs w:val="32"/>
        </w:rPr>
      </w:pPr>
      <w:bookmarkStart w:id="37" w:name="_Toc1054072305_WPSOffice_Level2"/>
      <w:bookmarkStart w:id="38" w:name="_Toc334559013_WPSOffice_Level2"/>
      <w:bookmarkStart w:id="39" w:name="_Toc2007637098_WPSOffice_Level2"/>
      <w:r>
        <w:rPr>
          <w:rFonts w:hint="default" w:ascii="Times New Roman" w:hAnsi="Times New Roman" w:eastAsia="方正仿宋_GBK" w:cs="Times New Roman"/>
          <w:color w:val="auto"/>
          <w:kern w:val="2"/>
          <w:sz w:val="32"/>
          <w:szCs w:val="32"/>
          <w:highlight w:val="none"/>
        </w:rPr>
        <w:t>认证机构名称、地址</w:t>
      </w:r>
      <w:r>
        <w:rPr>
          <w:rFonts w:hint="eastAsia" w:eastAsia="方正仿宋_GBK" w:cs="Times New Roman"/>
          <w:color w:val="auto"/>
          <w:kern w:val="2"/>
          <w:sz w:val="32"/>
          <w:szCs w:val="32"/>
          <w:highlight w:val="none"/>
          <w:lang w:eastAsia="zh-CN"/>
        </w:rPr>
        <w:t>、</w:t>
      </w:r>
      <w:r>
        <w:rPr>
          <w:rFonts w:hint="eastAsia" w:eastAsia="方正仿宋_GBK" w:cs="Times New Roman"/>
          <w:color w:val="auto"/>
          <w:kern w:val="2"/>
          <w:sz w:val="32"/>
          <w:szCs w:val="32"/>
          <w:highlight w:val="none"/>
          <w:lang w:val="en-US" w:eastAsia="zh-CN"/>
        </w:rPr>
        <w:t>联系电话</w:t>
      </w:r>
      <w:r>
        <w:rPr>
          <w:rFonts w:hint="default" w:ascii="Times New Roman" w:hAnsi="Times New Roman" w:eastAsia="方正仿宋_GBK" w:cs="Times New Roman"/>
          <w:kern w:val="2"/>
          <w:sz w:val="32"/>
          <w:szCs w:val="32"/>
        </w:rPr>
        <w:t>；</w:t>
      </w:r>
      <w:bookmarkEnd w:id="37"/>
      <w:bookmarkEnd w:id="38"/>
      <w:bookmarkEnd w:id="39"/>
    </w:p>
    <w:p w14:paraId="574A06CD">
      <w:pPr>
        <w:pStyle w:val="10"/>
        <w:widowControl/>
        <w:numPr>
          <w:ilvl w:val="0"/>
          <w:numId w:val="7"/>
        </w:numPr>
        <w:ind w:left="5" w:leftChars="0" w:firstLine="635" w:firstLineChars="0"/>
        <w:outlineLvl w:val="1"/>
        <w:rPr>
          <w:rFonts w:hint="default" w:ascii="Times New Roman" w:hAnsi="Times New Roman" w:eastAsia="方正仿宋_GBK" w:cs="Times New Roman"/>
          <w:kern w:val="2"/>
          <w:sz w:val="32"/>
          <w:szCs w:val="32"/>
        </w:rPr>
      </w:pPr>
      <w:bookmarkStart w:id="40" w:name="_Toc835701702_WPSOffice_Level2"/>
      <w:bookmarkStart w:id="41" w:name="_Toc1289744014_WPSOffice_Level2"/>
      <w:bookmarkStart w:id="42" w:name="_Toc910314387_WPSOffice_Level2"/>
      <w:r>
        <w:rPr>
          <w:rFonts w:hint="default" w:ascii="Times New Roman" w:hAnsi="Times New Roman" w:eastAsia="方正仿宋_GBK" w:cs="Times New Roman"/>
          <w:kern w:val="2"/>
          <w:sz w:val="32"/>
          <w:szCs w:val="32"/>
        </w:rPr>
        <w:t>证书状态的查询方式。</w:t>
      </w:r>
      <w:bookmarkEnd w:id="40"/>
      <w:bookmarkEnd w:id="41"/>
      <w:bookmarkEnd w:id="42"/>
    </w:p>
    <w:p w14:paraId="053DA95F">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b/>
          <w:bCs/>
          <w:color w:val="auto"/>
          <w:kern w:val="2"/>
          <w:sz w:val="32"/>
          <w:szCs w:val="32"/>
          <w:highlight w:val="none"/>
        </w:rPr>
      </w:pPr>
      <w:bookmarkStart w:id="43" w:name="_Toc1061374617_WPSOffice_Level1"/>
      <w:bookmarkStart w:id="44" w:name="_Toc74465624_WPSOffice_Level1"/>
      <w:r>
        <w:rPr>
          <w:rFonts w:hint="eastAsia" w:eastAsia="方正仿宋_GBK" w:cs="Times New Roman"/>
          <w:b/>
          <w:bCs/>
          <w:color w:val="auto"/>
          <w:kern w:val="2"/>
          <w:sz w:val="32"/>
          <w:szCs w:val="32"/>
          <w:highlight w:val="none"/>
          <w:lang w:val="en-US" w:eastAsia="zh-CN" w:bidi="ar"/>
        </w:rPr>
        <w:t>6</w:t>
      </w:r>
      <w:r>
        <w:rPr>
          <w:rFonts w:hint="default" w:ascii="Times New Roman" w:hAnsi="Times New Roman" w:eastAsia="方正仿宋_GBK" w:cs="Times New Roman"/>
          <w:b/>
          <w:bCs/>
          <w:color w:val="auto"/>
          <w:kern w:val="2"/>
          <w:sz w:val="32"/>
          <w:szCs w:val="32"/>
          <w:highlight w:val="none"/>
          <w:lang w:val="en-US" w:eastAsia="zh-CN" w:bidi="ar"/>
        </w:rPr>
        <w:t xml:space="preserve"> 认证证书的变更</w:t>
      </w:r>
      <w:bookmarkEnd w:id="43"/>
      <w:bookmarkEnd w:id="44"/>
    </w:p>
    <w:p w14:paraId="662FCF1A">
      <w:pPr>
        <w:keepNext w:val="0"/>
        <w:keepLines w:val="0"/>
        <w:widowControl w:val="0"/>
        <w:suppressLineNumbers w:val="0"/>
        <w:spacing w:before="0" w:beforeAutospacing="0" w:after="0" w:afterAutospacing="0"/>
        <w:ind w:left="0" w:right="0"/>
        <w:jc w:val="both"/>
        <w:outlineLvl w:val="1"/>
        <w:rPr>
          <w:rFonts w:hint="default" w:ascii="Times New Roman" w:hAnsi="Times New Roman" w:eastAsia="方正仿宋_GBK" w:cs="Times New Roman"/>
          <w:kern w:val="2"/>
          <w:sz w:val="32"/>
          <w:szCs w:val="32"/>
        </w:rPr>
      </w:pPr>
      <w:bookmarkStart w:id="45" w:name="_Toc1186030047_WPSOffice_Level2"/>
      <w:bookmarkStart w:id="46" w:name="_Toc1800124060_WPSOffice_Level2"/>
      <w:r>
        <w:rPr>
          <w:rFonts w:hint="eastAsia" w:eastAsia="方正仿宋_GBK" w:cs="Times New Roman"/>
          <w:color w:val="auto"/>
          <w:kern w:val="2"/>
          <w:sz w:val="32"/>
          <w:szCs w:val="32"/>
          <w:highlight w:val="none"/>
          <w:lang w:val="en-US" w:eastAsia="zh-CN" w:bidi="ar"/>
        </w:rPr>
        <w:t>6</w:t>
      </w:r>
      <w:r>
        <w:rPr>
          <w:rFonts w:hint="default" w:ascii="Times New Roman" w:hAnsi="Times New Roman" w:eastAsia="方正仿宋_GBK" w:cs="Times New Roman"/>
          <w:color w:val="auto"/>
          <w:kern w:val="2"/>
          <w:sz w:val="32"/>
          <w:szCs w:val="32"/>
          <w:highlight w:val="none"/>
          <w:lang w:val="en-US" w:eastAsia="zh-CN" w:bidi="ar"/>
        </w:rPr>
        <w:t>.1</w:t>
      </w:r>
      <w:r>
        <w:rPr>
          <w:rFonts w:hint="default" w:ascii="Times New Roman" w:hAnsi="Times New Roman" w:eastAsia="方正仿宋_GBK" w:cs="Times New Roman"/>
          <w:kern w:val="2"/>
          <w:sz w:val="32"/>
          <w:szCs w:val="32"/>
          <w:lang w:val="en-US" w:eastAsia="zh-CN" w:bidi="ar"/>
        </w:rPr>
        <w:t>认证证书的变更</w:t>
      </w:r>
      <w:bookmarkEnd w:id="45"/>
      <w:bookmarkEnd w:id="46"/>
    </w:p>
    <w:p w14:paraId="59006FA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获证后，当存在以下情况</w:t>
      </w:r>
      <w:r>
        <w:rPr>
          <w:rFonts w:hint="eastAsia" w:ascii="Times New Roman" w:hAnsi="Times New Roman" w:eastAsia="方正仿宋_GBK" w:cs="Times New Roman"/>
          <w:kern w:val="2"/>
          <w:sz w:val="32"/>
          <w:szCs w:val="32"/>
          <w:lang w:val="en-US" w:eastAsia="zh-CN" w:bidi="ar"/>
        </w:rPr>
        <w:t>时</w:t>
      </w:r>
      <w:r>
        <w:rPr>
          <w:rFonts w:hint="default" w:ascii="Times New Roman" w:hAnsi="Times New Roman" w:eastAsia="方正仿宋_GBK" w:cs="Times New Roman"/>
          <w:kern w:val="2"/>
          <w:sz w:val="32"/>
          <w:szCs w:val="32"/>
          <w:lang w:val="en-US" w:eastAsia="zh-CN" w:bidi="ar"/>
        </w:rPr>
        <w:t>，认证机构对获证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的证书予以变更：</w:t>
      </w:r>
    </w:p>
    <w:p w14:paraId="1A740053">
      <w:pPr>
        <w:pStyle w:val="10"/>
        <w:widowControl/>
        <w:numPr>
          <w:ilvl w:val="0"/>
          <w:numId w:val="8"/>
        </w:numPr>
        <w:ind w:left="5" w:leftChars="0" w:firstLine="63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当认证证书所覆盖的</w:t>
      </w:r>
      <w:r>
        <w:rPr>
          <w:rFonts w:hint="eastAsia" w:ascii="Times New Roman" w:hAnsi="Times New Roman"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名称、注册地址、业务范围、服务场所、认</w:t>
      </w:r>
      <w:r>
        <w:rPr>
          <w:rFonts w:hint="default" w:ascii="Times New Roman" w:hAnsi="Times New Roman" w:eastAsia="方正仿宋_GBK" w:cs="Times New Roman"/>
          <w:kern w:val="2"/>
          <w:sz w:val="32"/>
          <w:szCs w:val="32"/>
          <w:lang w:val="en-US" w:eastAsia="zh-CN"/>
        </w:rPr>
        <w:t>证要求（包括认证标准、技术规范换版/实施规则）等内容发生变化，获证</w:t>
      </w:r>
      <w:r>
        <w:rPr>
          <w:rFonts w:hint="eastAsia" w:ascii="Times New Roman" w:hAnsi="Times New Roman" w:eastAsia="方正仿宋_GBK" w:cs="Times New Roman"/>
          <w:kern w:val="2"/>
          <w:sz w:val="32"/>
          <w:szCs w:val="32"/>
          <w:lang w:val="en-US" w:eastAsia="zh-CN"/>
        </w:rPr>
        <w:t>单位</w:t>
      </w:r>
      <w:r>
        <w:rPr>
          <w:rFonts w:hint="default" w:ascii="Times New Roman" w:hAnsi="Times New Roman" w:eastAsia="方正仿宋_GBK" w:cs="Times New Roman"/>
          <w:kern w:val="2"/>
          <w:sz w:val="32"/>
          <w:szCs w:val="32"/>
          <w:lang w:val="en-US" w:eastAsia="zh-CN"/>
        </w:rPr>
        <w:t>应向认证机构提出变更申请；</w:t>
      </w:r>
    </w:p>
    <w:p w14:paraId="301F201E">
      <w:pPr>
        <w:pStyle w:val="10"/>
        <w:widowControl/>
        <w:numPr>
          <w:ilvl w:val="0"/>
          <w:numId w:val="8"/>
        </w:numPr>
        <w:ind w:left="5" w:leftChars="0" w:firstLine="63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对获证</w:t>
      </w:r>
      <w:r>
        <w:rPr>
          <w:rFonts w:hint="eastAsia" w:ascii="Times New Roman" w:hAnsi="Times New Roman"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名称、地址信息发生变化的认证证书变更申请，经申请评</w:t>
      </w:r>
      <w:r>
        <w:rPr>
          <w:rFonts w:hint="default" w:ascii="Times New Roman" w:hAnsi="Times New Roman" w:eastAsia="方正仿宋_GBK" w:cs="Times New Roman"/>
          <w:kern w:val="2"/>
          <w:sz w:val="32"/>
          <w:szCs w:val="32"/>
          <w:lang w:val="en-US" w:eastAsia="zh-CN"/>
        </w:rPr>
        <w:t>审确认，必要时，由审核组现场审核并确认。证实符合认证条件的，认证机构换发认证证书。</w:t>
      </w:r>
    </w:p>
    <w:p w14:paraId="545367F1">
      <w:pPr>
        <w:pStyle w:val="10"/>
        <w:widowControl/>
        <w:numPr>
          <w:ilvl w:val="0"/>
          <w:numId w:val="8"/>
        </w:numPr>
        <w:ind w:left="5" w:leftChars="0" w:firstLine="63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对获证</w:t>
      </w:r>
      <w:r>
        <w:rPr>
          <w:rFonts w:hint="eastAsia" w:ascii="Times New Roman" w:hAnsi="Times New Roman"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认证证书所覆盖的服务/经营范围、场所/设施、认证要求发</w:t>
      </w:r>
      <w:r>
        <w:rPr>
          <w:rFonts w:hint="default" w:ascii="Times New Roman" w:hAnsi="Times New Roman" w:eastAsia="方正仿宋_GBK" w:cs="Times New Roman"/>
          <w:kern w:val="2"/>
          <w:sz w:val="32"/>
          <w:szCs w:val="32"/>
          <w:lang w:val="en-US" w:eastAsia="zh-CN"/>
        </w:rPr>
        <w:t>生变更的情况，通常安排审核组进行现场审核并确认，符合认证条件的，认证机构换发认证证书。</w:t>
      </w:r>
    </w:p>
    <w:p w14:paraId="43BFE3C9">
      <w:pPr>
        <w:pStyle w:val="10"/>
        <w:widowControl/>
        <w:numPr>
          <w:ilvl w:val="0"/>
          <w:numId w:val="8"/>
        </w:numPr>
        <w:ind w:left="5" w:leftChars="0" w:firstLine="635" w:firstLineChars="0"/>
        <w:rPr>
          <w:rFonts w:hint="default" w:ascii="Times New Roman" w:hAnsi="Times New Roman" w:eastAsia="方正仿宋_GBK" w:cs="Times New Roman"/>
          <w:kern w:val="2"/>
          <w:sz w:val="32"/>
          <w:szCs w:val="32"/>
        </w:rPr>
      </w:pPr>
      <w:r>
        <w:rPr>
          <w:rFonts w:hint="eastAsia" w:eastAsia="方正仿宋_GBK" w:cs="Times New Roman"/>
          <w:color w:val="auto"/>
          <w:kern w:val="2"/>
          <w:sz w:val="32"/>
          <w:szCs w:val="32"/>
          <w:highlight w:val="none"/>
          <w:lang w:val="en-US" w:eastAsia="zh-CN"/>
        </w:rPr>
        <w:t>获证期间</w:t>
      </w:r>
      <w:r>
        <w:rPr>
          <w:rFonts w:hint="default" w:ascii="Times New Roman" w:hAnsi="Times New Roman" w:eastAsia="方正仿宋_GBK" w:cs="Times New Roman"/>
          <w:kern w:val="2"/>
          <w:sz w:val="32"/>
          <w:szCs w:val="32"/>
        </w:rPr>
        <w:t>发现获证</w:t>
      </w:r>
      <w:r>
        <w:rPr>
          <w:rFonts w:hint="eastAsia" w:ascii="Times New Roman" w:hAnsi="Times New Roman"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的服务/经营范围、场所/设施、</w:t>
      </w:r>
      <w:r>
        <w:rPr>
          <w:rFonts w:hint="default" w:ascii="Times New Roman" w:hAnsi="Times New Roman" w:eastAsia="方正仿宋_GBK" w:cs="Times New Roman"/>
          <w:kern w:val="2"/>
          <w:sz w:val="32"/>
          <w:szCs w:val="32"/>
          <w:lang w:val="en-US" w:eastAsia="zh-CN"/>
        </w:rPr>
        <w:t>认证要求发生变化，审核组在现场审核中确认并报认证机构进行评审和审查，符合认证条件的，换发认证证书。</w:t>
      </w:r>
    </w:p>
    <w:p w14:paraId="5B240126">
      <w:pPr>
        <w:pStyle w:val="10"/>
        <w:keepNext w:val="0"/>
        <w:keepLines w:val="0"/>
        <w:pageBreakBefore w:val="0"/>
        <w:widowControl w:val="0"/>
        <w:numPr>
          <w:ilvl w:val="0"/>
          <w:numId w:val="8"/>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获证</w:t>
      </w:r>
      <w:r>
        <w:rPr>
          <w:rFonts w:hint="eastAsia" w:ascii="Times New Roman" w:hAnsi="Times New Roman" w:eastAsia="方正仿宋_GBK" w:cs="Times New Roman"/>
          <w:kern w:val="2"/>
          <w:sz w:val="32"/>
          <w:szCs w:val="32"/>
          <w:lang w:eastAsia="zh-CN"/>
        </w:rPr>
        <w:t>单位</w:t>
      </w:r>
      <w:r>
        <w:rPr>
          <w:rFonts w:hint="default" w:ascii="Times New Roman" w:hAnsi="Times New Roman" w:eastAsia="方正仿宋_GBK" w:cs="Times New Roman"/>
          <w:kern w:val="2"/>
          <w:sz w:val="32"/>
          <w:szCs w:val="32"/>
          <w:lang w:val="en-US" w:eastAsia="zh-CN"/>
        </w:rPr>
        <w:t>提出升级申请，经申请评审确认，必要时经资料技术评审和（或）现场审核确认，符合认证条件的，认证机构换发认证证书。</w:t>
      </w:r>
    </w:p>
    <w:p w14:paraId="7C2B636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highlight w:val="none"/>
        </w:rPr>
      </w:pPr>
      <w:r>
        <w:rPr>
          <w:rFonts w:hint="eastAsia" w:eastAsia="方正仿宋_GBK" w:cs="Times New Roman"/>
          <w:color w:val="auto"/>
          <w:kern w:val="2"/>
          <w:sz w:val="32"/>
          <w:szCs w:val="32"/>
          <w:highlight w:val="none"/>
          <w:lang w:val="en-US" w:eastAsia="zh-CN" w:bidi="ar"/>
        </w:rPr>
        <w:t>6</w:t>
      </w:r>
      <w:r>
        <w:rPr>
          <w:rFonts w:hint="default" w:ascii="Times New Roman" w:hAnsi="Times New Roman" w:eastAsia="方正仿宋_GBK" w:cs="Times New Roman"/>
          <w:color w:val="auto"/>
          <w:kern w:val="2"/>
          <w:sz w:val="32"/>
          <w:szCs w:val="32"/>
          <w:highlight w:val="none"/>
          <w:lang w:val="en-US" w:eastAsia="zh-CN" w:bidi="ar"/>
        </w:rPr>
        <w:t>. 2认证证书的扩大或缩小</w:t>
      </w:r>
    </w:p>
    <w:p w14:paraId="75EB1D9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auto"/>
          <w:kern w:val="2"/>
          <w:sz w:val="32"/>
          <w:szCs w:val="32"/>
          <w:highlight w:val="none"/>
        </w:rPr>
      </w:pPr>
      <w:r>
        <w:rPr>
          <w:rFonts w:hint="eastAsia" w:eastAsia="方正仿宋_GBK" w:cs="Times New Roman"/>
          <w:color w:val="auto"/>
          <w:kern w:val="2"/>
          <w:sz w:val="32"/>
          <w:szCs w:val="32"/>
          <w:highlight w:val="none"/>
          <w:lang w:val="en-US" w:eastAsia="zh-CN" w:bidi="ar"/>
        </w:rPr>
        <w:t>6</w:t>
      </w:r>
      <w:r>
        <w:rPr>
          <w:rFonts w:hint="default" w:ascii="Times New Roman" w:hAnsi="Times New Roman" w:eastAsia="方正仿宋_GBK" w:cs="Times New Roman"/>
          <w:color w:val="auto"/>
          <w:kern w:val="2"/>
          <w:sz w:val="32"/>
          <w:szCs w:val="32"/>
          <w:highlight w:val="none"/>
          <w:lang w:val="en-US" w:eastAsia="zh-CN" w:bidi="ar"/>
        </w:rPr>
        <w:t>.2.1 扩大认证范围</w:t>
      </w:r>
    </w:p>
    <w:p w14:paraId="6FDCD4D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
        </w:rPr>
        <w:t>在认证证书有效期内，需要扩大认证范围的获证</w:t>
      </w:r>
      <w:r>
        <w:rPr>
          <w:rFonts w:hint="eastAsia" w:eastAsia="方正仿宋_GBK" w:cs="Times New Roman"/>
          <w:color w:val="auto"/>
          <w:kern w:val="2"/>
          <w:sz w:val="32"/>
          <w:szCs w:val="32"/>
          <w:highlight w:val="none"/>
          <w:lang w:eastAsia="zh-CN"/>
        </w:rPr>
        <w:t>单位</w:t>
      </w:r>
      <w:r>
        <w:rPr>
          <w:rFonts w:hint="default" w:ascii="Times New Roman" w:hAnsi="Times New Roman" w:eastAsia="方正仿宋_GBK" w:cs="Times New Roman"/>
          <w:color w:val="auto"/>
          <w:kern w:val="2"/>
          <w:sz w:val="32"/>
          <w:szCs w:val="32"/>
          <w:highlight w:val="none"/>
          <w:lang w:val="en-US" w:eastAsia="zh-CN" w:bidi="ar"/>
        </w:rPr>
        <w:t>应向认证机构提交申请。认证机构针对申请进行评审，确定予以扩大所需的审核活动。</w:t>
      </w:r>
    </w:p>
    <w:p w14:paraId="570326A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经认证机构现场审核、审定，认为获证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lang w:val="en-US" w:eastAsia="zh-CN" w:bidi="ar"/>
        </w:rPr>
        <w:t>满足扩大认证范围要求的，同意批准扩大认证范围，换发认证证书。</w:t>
      </w:r>
    </w:p>
    <w:p w14:paraId="622C91C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eastAsia" w:eastAsia="方正仿宋_GBK" w:cs="Times New Roman"/>
          <w:color w:val="auto"/>
          <w:kern w:val="2"/>
          <w:sz w:val="32"/>
          <w:szCs w:val="32"/>
          <w:highlight w:val="none"/>
          <w:lang w:val="en-US" w:eastAsia="zh-CN" w:bidi="ar"/>
        </w:rPr>
        <w:t>6</w:t>
      </w:r>
      <w:r>
        <w:rPr>
          <w:rFonts w:hint="default" w:ascii="Times New Roman" w:hAnsi="Times New Roman" w:eastAsia="方正仿宋_GBK" w:cs="Times New Roman"/>
          <w:color w:val="auto"/>
          <w:kern w:val="2"/>
          <w:sz w:val="32"/>
          <w:szCs w:val="32"/>
          <w:highlight w:val="none"/>
          <w:lang w:val="en-US" w:eastAsia="zh-CN" w:bidi="ar"/>
        </w:rPr>
        <w:t>.</w:t>
      </w:r>
      <w:r>
        <w:rPr>
          <w:rFonts w:hint="default" w:ascii="Times New Roman" w:hAnsi="Times New Roman" w:eastAsia="方正仿宋_GBK" w:cs="Times New Roman"/>
          <w:kern w:val="2"/>
          <w:sz w:val="32"/>
          <w:szCs w:val="32"/>
          <w:lang w:val="en-US" w:eastAsia="zh-CN" w:bidi="ar"/>
        </w:rPr>
        <w:t>2.2 缩小认证范围</w:t>
      </w:r>
    </w:p>
    <w:p w14:paraId="4EA5CD74">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在认证证书有效期内，需要缩小认证范围的获证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应向认证机构提交申请或获证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在认证范围的某些部分持续地或严重地不满足认证要求的，或审核组提出缩小获证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认证范围的建议，并提供理由和证据时，认证机构应缩小其认证范围，以排除不满足要求的部分。认证范围的缩小不应将能影响食品安全的活动、过程或服务排除在认证范围之外。</w:t>
      </w:r>
    </w:p>
    <w:p w14:paraId="402A75C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eastAsia" w:eastAsia="方正仿宋_GBK" w:cs="Times New Roman"/>
          <w:b/>
          <w:bCs/>
          <w:kern w:val="2"/>
          <w:sz w:val="32"/>
          <w:szCs w:val="32"/>
          <w:lang w:val="en-US" w:eastAsia="zh-CN" w:bidi="ar"/>
        </w:rPr>
        <w:t>7</w:t>
      </w:r>
      <w:r>
        <w:rPr>
          <w:rFonts w:hint="default" w:ascii="Times New Roman" w:hAnsi="Times New Roman" w:eastAsia="方正仿宋_GBK" w:cs="Times New Roman"/>
          <w:b/>
          <w:bCs/>
          <w:kern w:val="2"/>
          <w:sz w:val="32"/>
          <w:szCs w:val="32"/>
          <w:lang w:val="en-US" w:eastAsia="zh-CN" w:bidi="ar"/>
        </w:rPr>
        <w:t xml:space="preserve"> 认证证书的管理</w:t>
      </w:r>
    </w:p>
    <w:p w14:paraId="4032FAE4">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color w:val="auto"/>
          <w:kern w:val="2"/>
          <w:sz w:val="32"/>
          <w:szCs w:val="32"/>
          <w:highlight w:val="none"/>
          <w:lang w:val="en-US" w:eastAsia="zh-CN" w:bidi="ar"/>
        </w:rPr>
        <w:t>在认证证书有效期内，通过证后监督</w:t>
      </w:r>
      <w:r>
        <w:rPr>
          <w:rFonts w:hint="eastAsia" w:eastAsia="方正仿宋_GBK" w:cs="Times New Roman"/>
          <w:color w:val="auto"/>
          <w:kern w:val="2"/>
          <w:sz w:val="32"/>
          <w:szCs w:val="32"/>
          <w:highlight w:val="none"/>
          <w:lang w:val="en-US" w:eastAsia="zh-CN" w:bidi="ar"/>
        </w:rPr>
        <w:t>管理</w:t>
      </w:r>
      <w:r>
        <w:rPr>
          <w:rFonts w:hint="default" w:ascii="Times New Roman" w:hAnsi="Times New Roman" w:eastAsia="方正仿宋_GBK" w:cs="Times New Roman"/>
          <w:color w:val="auto"/>
          <w:kern w:val="2"/>
          <w:sz w:val="32"/>
          <w:szCs w:val="32"/>
          <w:highlight w:val="none"/>
          <w:lang w:val="en-US" w:eastAsia="zh-CN" w:bidi="ar"/>
        </w:rPr>
        <w:t>、</w:t>
      </w:r>
      <w:r>
        <w:rPr>
          <w:rFonts w:hint="default" w:ascii="Times New Roman" w:hAnsi="Times New Roman" w:eastAsia="方正仿宋_GBK" w:cs="Times New Roman"/>
          <w:kern w:val="2"/>
          <w:sz w:val="32"/>
          <w:szCs w:val="32"/>
          <w:lang w:val="en-US" w:eastAsia="zh-CN" w:bidi="ar"/>
        </w:rPr>
        <w:t>外部投诉等信息，获证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发生不能保持认证的情况，认证机构对获证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的证书做出暂停、注销、撤销、降级处理。在认证证书暂停期间及认证证书注销或撤销后，获证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不得继续对外使用认证证书或宣称获得相应认证资格。</w:t>
      </w:r>
    </w:p>
    <w:p w14:paraId="15A743A2">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color w:val="auto"/>
          <w:kern w:val="2"/>
          <w:sz w:val="32"/>
          <w:szCs w:val="32"/>
          <w:highlight w:val="none"/>
          <w:lang w:val="en-US"/>
        </w:rPr>
      </w:pPr>
      <w:bookmarkStart w:id="47" w:name="_Toc769266933_WPSOffice_Level1"/>
      <w:bookmarkStart w:id="48" w:name="_Toc1954538206_WPSOffice_Level1"/>
      <w:r>
        <w:rPr>
          <w:rFonts w:hint="eastAsia" w:eastAsia="方正仿宋_GBK" w:cs="Times New Roman"/>
          <w:color w:val="auto"/>
          <w:kern w:val="2"/>
          <w:sz w:val="32"/>
          <w:szCs w:val="32"/>
          <w:highlight w:val="none"/>
          <w:lang w:val="en-US" w:eastAsia="zh-CN" w:bidi="ar"/>
        </w:rPr>
        <w:t>7</w:t>
      </w:r>
      <w:r>
        <w:rPr>
          <w:rFonts w:hint="default" w:ascii="Times New Roman" w:hAnsi="Times New Roman" w:eastAsia="方正仿宋_GBK" w:cs="Times New Roman"/>
          <w:color w:val="auto"/>
          <w:kern w:val="2"/>
          <w:sz w:val="32"/>
          <w:szCs w:val="32"/>
          <w:highlight w:val="none"/>
          <w:lang w:val="en-US" w:eastAsia="zh-CN" w:bidi="ar"/>
        </w:rPr>
        <w:t xml:space="preserve">. </w:t>
      </w:r>
      <w:r>
        <w:rPr>
          <w:rFonts w:hint="eastAsia" w:eastAsia="方正仿宋_GBK" w:cs="Times New Roman"/>
          <w:color w:val="auto"/>
          <w:kern w:val="2"/>
          <w:sz w:val="32"/>
          <w:szCs w:val="32"/>
          <w:highlight w:val="none"/>
          <w:lang w:val="en-US" w:eastAsia="zh-CN" w:bidi="ar"/>
        </w:rPr>
        <w:t>1</w:t>
      </w:r>
      <w:r>
        <w:rPr>
          <w:rFonts w:hint="default" w:ascii="Times New Roman" w:hAnsi="Times New Roman" w:eastAsia="方正仿宋_GBK" w:cs="Times New Roman"/>
          <w:color w:val="auto"/>
          <w:kern w:val="2"/>
          <w:sz w:val="32"/>
          <w:szCs w:val="32"/>
          <w:highlight w:val="none"/>
          <w:lang w:val="en-US" w:eastAsia="zh-CN" w:bidi="ar"/>
        </w:rPr>
        <w:t>认证证书的</w:t>
      </w:r>
      <w:r>
        <w:rPr>
          <w:rFonts w:hint="eastAsia" w:eastAsia="方正仿宋_GBK" w:cs="Times New Roman"/>
          <w:color w:val="auto"/>
          <w:kern w:val="2"/>
          <w:sz w:val="32"/>
          <w:szCs w:val="32"/>
          <w:highlight w:val="none"/>
          <w:lang w:val="en-US" w:eastAsia="zh-CN" w:bidi="ar"/>
        </w:rPr>
        <w:t>暂停</w:t>
      </w:r>
      <w:bookmarkEnd w:id="47"/>
      <w:bookmarkEnd w:id="48"/>
    </w:p>
    <w:p w14:paraId="6B1FB345">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获证单位有下列情形之一的，认证机构应暂停其使用认证证书，并对外公布：</w:t>
      </w:r>
    </w:p>
    <w:p w14:paraId="0534E7AE">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未按规定使用认证证书的；</w:t>
      </w:r>
    </w:p>
    <w:p w14:paraId="1E1A98E1">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未履行认证合同义务的；</w:t>
      </w:r>
    </w:p>
    <w:p w14:paraId="16B9A377">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发生食品安全事故、市场监督管理部门监督抽查</w:t>
      </w:r>
      <w:r>
        <w:rPr>
          <w:rFonts w:hint="eastAsia" w:eastAsia="方正仿宋_GBK" w:cs="Times New Roman"/>
          <w:color w:val="auto"/>
          <w:kern w:val="2"/>
          <w:sz w:val="32"/>
          <w:szCs w:val="32"/>
          <w:highlight w:val="none"/>
          <w:lang w:val="en-US" w:eastAsia="zh-CN"/>
        </w:rPr>
        <w:t>发现影响食品安全的</w:t>
      </w:r>
      <w:r>
        <w:rPr>
          <w:rFonts w:hint="default" w:ascii="Times New Roman" w:hAnsi="Times New Roman" w:eastAsia="方正仿宋_GBK" w:cs="Times New Roman"/>
          <w:color w:val="auto"/>
          <w:kern w:val="2"/>
          <w:sz w:val="32"/>
          <w:szCs w:val="32"/>
          <w:highlight w:val="none"/>
          <w:lang w:val="en-US" w:eastAsia="zh-CN"/>
        </w:rPr>
        <w:t>不合格等情况，尚不需立即撤销认证证书的；</w:t>
      </w:r>
    </w:p>
    <w:p w14:paraId="7790626C">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的</w:t>
      </w:r>
      <w:r>
        <w:rPr>
          <w:rFonts w:hint="eastAsia" w:eastAsia="方正仿宋_GBK" w:cs="Times New Roman"/>
          <w:color w:val="auto"/>
          <w:kern w:val="2"/>
          <w:sz w:val="32"/>
          <w:szCs w:val="32"/>
          <w:highlight w:val="none"/>
          <w:lang w:val="en-US" w:eastAsia="zh-CN"/>
        </w:rPr>
        <w:t>认证</w:t>
      </w:r>
      <w:r>
        <w:rPr>
          <w:rFonts w:hint="default" w:ascii="Times New Roman" w:hAnsi="Times New Roman" w:eastAsia="方正仿宋_GBK" w:cs="Times New Roman"/>
          <w:color w:val="auto"/>
          <w:kern w:val="2"/>
          <w:sz w:val="32"/>
          <w:szCs w:val="32"/>
          <w:highlight w:val="none"/>
          <w:lang w:val="en-US" w:eastAsia="zh-CN"/>
        </w:rPr>
        <w:t>体系不符合认证依据或相关产品不符合执行标准要求，且经认证机构评估在暂停期限内能够采取有效纠正或者纠正措施的；</w:t>
      </w:r>
    </w:p>
    <w:p w14:paraId="0340E42E">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未能按规定间隔期接受监督</w:t>
      </w:r>
      <w:r>
        <w:rPr>
          <w:rFonts w:hint="eastAsia" w:eastAsia="方正仿宋_GBK" w:cs="Times New Roman"/>
          <w:color w:val="auto"/>
          <w:kern w:val="2"/>
          <w:sz w:val="32"/>
          <w:szCs w:val="32"/>
          <w:highlight w:val="none"/>
          <w:lang w:val="en-US" w:eastAsia="zh-CN"/>
        </w:rPr>
        <w:t>管理</w:t>
      </w:r>
      <w:r>
        <w:rPr>
          <w:rFonts w:hint="default" w:ascii="Times New Roman" w:hAnsi="Times New Roman" w:eastAsia="方正仿宋_GBK" w:cs="Times New Roman"/>
          <w:color w:val="auto"/>
          <w:kern w:val="2"/>
          <w:sz w:val="32"/>
          <w:szCs w:val="32"/>
          <w:highlight w:val="none"/>
          <w:lang w:val="en-US" w:eastAsia="zh-CN"/>
        </w:rPr>
        <w:t>的；</w:t>
      </w:r>
    </w:p>
    <w:p w14:paraId="6B899A0D">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未按要求对信息进行通报的；</w:t>
      </w:r>
    </w:p>
    <w:p w14:paraId="04A6182E">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获证</w:t>
      </w:r>
      <w:r>
        <w:rPr>
          <w:rFonts w:hint="eastAsia" w:ascii="Times New Roman" w:hAnsi="Times New Roman" w:eastAsia="方正仿宋_GBK" w:cs="Times New Roman"/>
          <w:color w:val="auto"/>
          <w:kern w:val="2"/>
          <w:sz w:val="32"/>
          <w:szCs w:val="32"/>
          <w:highlight w:val="none"/>
          <w:lang w:val="en-US" w:eastAsia="zh-CN" w:bidi="ar"/>
        </w:rPr>
        <w:t>单位</w:t>
      </w:r>
      <w:r>
        <w:rPr>
          <w:rFonts w:hint="default" w:ascii="Times New Roman" w:hAnsi="Times New Roman" w:eastAsia="方正仿宋_GBK" w:cs="Times New Roman"/>
          <w:color w:val="auto"/>
          <w:kern w:val="2"/>
          <w:sz w:val="32"/>
          <w:szCs w:val="32"/>
          <w:highlight w:val="none"/>
          <w:lang w:val="en-US" w:eastAsia="zh-CN"/>
        </w:rPr>
        <w:t>与认证机构双方同意暂停认证资格的；</w:t>
      </w:r>
    </w:p>
    <w:p w14:paraId="076F48BC">
      <w:pPr>
        <w:pStyle w:val="10"/>
        <w:keepNext w:val="0"/>
        <w:keepLines w:val="0"/>
        <w:pageBreakBefore w:val="0"/>
        <w:widowControl w:val="0"/>
        <w:numPr>
          <w:ilvl w:val="0"/>
          <w:numId w:val="9"/>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其他应暂停认证证书的。</w:t>
      </w:r>
    </w:p>
    <w:p w14:paraId="7799B649">
      <w:pPr>
        <w:keepNext w:val="0"/>
        <w:keepLines w:val="0"/>
        <w:pageBreakBefore w:val="0"/>
        <w:widowControl w:val="0"/>
        <w:kinsoku/>
        <w:wordWrap/>
        <w:overflowPunct w:val="0"/>
        <w:topLinePunct w:val="0"/>
        <w:autoSpaceDE/>
        <w:autoSpaceDN/>
        <w:bidi w:val="0"/>
        <w:spacing w:line="594" w:lineRule="exact"/>
        <w:ind w:firstLine="640" w:firstLineChars="200"/>
        <w:textAlignment w:val="auto"/>
        <w:rPr>
          <w:rFonts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暂停期限不超过</w:t>
      </w:r>
      <w:r>
        <w:rPr>
          <w:rFonts w:hint="eastAsia" w:cs="仿宋_GB2312"/>
          <w:color w:val="auto"/>
          <w:kern w:val="2"/>
          <w:sz w:val="32"/>
          <w:szCs w:val="32"/>
          <w:highlight w:val="none"/>
          <w:lang w:val="en-US" w:eastAsia="zh-CN"/>
        </w:rPr>
        <w:t>3</w:t>
      </w:r>
      <w:r>
        <w:rPr>
          <w:rFonts w:ascii="Times New Roman" w:hAnsi="Times New Roman" w:eastAsia="仿宋_GB2312" w:cs="仿宋_GB2312"/>
          <w:color w:val="auto"/>
          <w:kern w:val="2"/>
          <w:sz w:val="32"/>
          <w:szCs w:val="32"/>
          <w:highlight w:val="none"/>
        </w:rPr>
        <w:t>个月。在暂停期间，获证</w:t>
      </w:r>
      <w:r>
        <w:rPr>
          <w:rFonts w:hint="eastAsia" w:ascii="Times New Roman" w:hAnsi="Times New Roman" w:eastAsia="方正仿宋_GBK" w:cs="Times New Roman"/>
          <w:color w:val="auto"/>
          <w:kern w:val="2"/>
          <w:sz w:val="32"/>
          <w:szCs w:val="32"/>
          <w:highlight w:val="none"/>
          <w:lang w:val="en-US" w:eastAsia="zh-CN" w:bidi="ar"/>
        </w:rPr>
        <w:t>单位</w:t>
      </w:r>
      <w:r>
        <w:rPr>
          <w:rFonts w:ascii="Times New Roman" w:hAnsi="Times New Roman" w:eastAsia="仿宋_GB2312" w:cs="仿宋_GB2312"/>
          <w:color w:val="auto"/>
          <w:kern w:val="2"/>
          <w:sz w:val="32"/>
          <w:szCs w:val="32"/>
          <w:highlight w:val="none"/>
        </w:rPr>
        <w:t>的认证</w:t>
      </w:r>
      <w:r>
        <w:rPr>
          <w:rFonts w:hint="eastAsia" w:cs="仿宋_GB2312"/>
          <w:color w:val="auto"/>
          <w:kern w:val="2"/>
          <w:sz w:val="32"/>
          <w:szCs w:val="32"/>
          <w:highlight w:val="none"/>
          <w:lang w:val="en-US" w:eastAsia="zh-CN"/>
        </w:rPr>
        <w:t>证书</w:t>
      </w:r>
      <w:r>
        <w:rPr>
          <w:rFonts w:ascii="Times New Roman" w:hAnsi="Times New Roman" w:eastAsia="仿宋_GB2312" w:cs="仿宋_GB2312"/>
          <w:color w:val="auto"/>
          <w:kern w:val="2"/>
          <w:sz w:val="32"/>
          <w:szCs w:val="32"/>
          <w:highlight w:val="none"/>
        </w:rPr>
        <w:t>暂时无效。认证机构应在获证</w:t>
      </w:r>
      <w:r>
        <w:rPr>
          <w:rFonts w:hint="eastAsia" w:cs="仿宋_GB2312"/>
          <w:color w:val="auto"/>
          <w:kern w:val="2"/>
          <w:sz w:val="32"/>
          <w:szCs w:val="32"/>
          <w:highlight w:val="none"/>
          <w:lang w:val="en-US" w:eastAsia="zh-CN"/>
        </w:rPr>
        <w:t>单位</w:t>
      </w:r>
      <w:r>
        <w:rPr>
          <w:rFonts w:ascii="Times New Roman" w:hAnsi="Times New Roman" w:eastAsia="仿宋_GB2312" w:cs="仿宋_GB2312"/>
          <w:color w:val="auto"/>
          <w:kern w:val="2"/>
          <w:sz w:val="32"/>
          <w:szCs w:val="32"/>
          <w:highlight w:val="none"/>
        </w:rPr>
        <w:t>完成对造成暂停的不符合的纠正和纠正措施进行确认后，恢复被暂停的认证。如果获证</w:t>
      </w:r>
      <w:r>
        <w:rPr>
          <w:rFonts w:hint="eastAsia" w:cs="仿宋_GB2312"/>
          <w:color w:val="auto"/>
          <w:kern w:val="2"/>
          <w:sz w:val="32"/>
          <w:szCs w:val="32"/>
          <w:highlight w:val="none"/>
          <w:lang w:val="en-US" w:eastAsia="zh-CN"/>
        </w:rPr>
        <w:t>单位</w:t>
      </w:r>
      <w:r>
        <w:rPr>
          <w:rFonts w:ascii="Times New Roman" w:hAnsi="Times New Roman" w:eastAsia="仿宋_GB2312" w:cs="仿宋_GB2312"/>
          <w:color w:val="auto"/>
          <w:kern w:val="2"/>
          <w:sz w:val="32"/>
          <w:szCs w:val="32"/>
          <w:highlight w:val="none"/>
        </w:rPr>
        <w:t>未能在认证机构规定的时限内完成对不符合的纠正和纠正措施，认证机构应撤销</w:t>
      </w:r>
      <w:r>
        <w:rPr>
          <w:rFonts w:hint="default" w:ascii="Times New Roman" w:hAnsi="Times New Roman" w:eastAsia="仿宋_GB2312" w:cs="仿宋_GB2312"/>
          <w:color w:val="auto"/>
          <w:kern w:val="2"/>
          <w:sz w:val="32"/>
          <w:szCs w:val="32"/>
          <w:highlight w:val="none"/>
          <w:lang w:eastAsia="zh-CN"/>
        </w:rPr>
        <w:t>、</w:t>
      </w:r>
      <w:r>
        <w:rPr>
          <w:rFonts w:hint="default" w:ascii="Times New Roman" w:hAnsi="Times New Roman" w:eastAsia="仿宋_GB2312" w:cs="仿宋_GB2312"/>
          <w:color w:val="auto"/>
          <w:kern w:val="2"/>
          <w:sz w:val="32"/>
          <w:szCs w:val="32"/>
          <w:highlight w:val="none"/>
          <w:lang w:val="en-US" w:eastAsia="zh-CN"/>
        </w:rPr>
        <w:t>降级</w:t>
      </w:r>
      <w:r>
        <w:rPr>
          <w:rFonts w:ascii="Times New Roman" w:hAnsi="Times New Roman" w:eastAsia="仿宋_GB2312" w:cs="仿宋_GB2312"/>
          <w:color w:val="auto"/>
          <w:kern w:val="2"/>
          <w:sz w:val="32"/>
          <w:szCs w:val="32"/>
          <w:highlight w:val="none"/>
        </w:rPr>
        <w:t>或缩小其认证范围。</w:t>
      </w:r>
    </w:p>
    <w:p w14:paraId="59559967">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color w:val="auto"/>
          <w:kern w:val="2"/>
          <w:sz w:val="32"/>
          <w:szCs w:val="32"/>
          <w:highlight w:val="none"/>
          <w:lang w:val="en-US"/>
        </w:rPr>
      </w:pPr>
      <w:bookmarkStart w:id="49" w:name="_Toc109478434_WPSOffice_Level1"/>
      <w:bookmarkStart w:id="50" w:name="_Toc873202696_WPSOffice_Level1"/>
      <w:bookmarkStart w:id="51" w:name="_Toc1192262030_WPSOffice_Level1"/>
      <w:r>
        <w:rPr>
          <w:rFonts w:hint="eastAsia" w:eastAsia="方正仿宋_GBK" w:cs="Times New Roman"/>
          <w:color w:val="auto"/>
          <w:kern w:val="2"/>
          <w:sz w:val="32"/>
          <w:szCs w:val="32"/>
          <w:highlight w:val="none"/>
          <w:lang w:val="en-US" w:eastAsia="zh-CN" w:bidi="ar"/>
        </w:rPr>
        <w:t>7</w:t>
      </w:r>
      <w:r>
        <w:rPr>
          <w:rFonts w:hint="default" w:ascii="Times New Roman" w:hAnsi="Times New Roman" w:eastAsia="方正仿宋_GBK" w:cs="Times New Roman"/>
          <w:color w:val="auto"/>
          <w:kern w:val="2"/>
          <w:sz w:val="32"/>
          <w:szCs w:val="32"/>
          <w:highlight w:val="none"/>
          <w:lang w:val="en-US" w:eastAsia="zh-CN" w:bidi="ar"/>
        </w:rPr>
        <w:t xml:space="preserve">. </w:t>
      </w:r>
      <w:r>
        <w:rPr>
          <w:rFonts w:hint="eastAsia" w:eastAsia="方正仿宋_GBK" w:cs="Times New Roman"/>
          <w:color w:val="auto"/>
          <w:kern w:val="2"/>
          <w:sz w:val="32"/>
          <w:szCs w:val="32"/>
          <w:highlight w:val="none"/>
          <w:lang w:val="en-US" w:eastAsia="zh-CN" w:bidi="ar"/>
        </w:rPr>
        <w:t>2</w:t>
      </w:r>
      <w:r>
        <w:rPr>
          <w:rFonts w:hint="default" w:ascii="Times New Roman" w:hAnsi="Times New Roman" w:eastAsia="方正仿宋_GBK" w:cs="Times New Roman"/>
          <w:color w:val="auto"/>
          <w:kern w:val="2"/>
          <w:sz w:val="32"/>
          <w:szCs w:val="32"/>
          <w:highlight w:val="none"/>
          <w:lang w:val="en-US" w:eastAsia="zh-CN" w:bidi="ar"/>
        </w:rPr>
        <w:t>认证证书的</w:t>
      </w:r>
      <w:r>
        <w:rPr>
          <w:rFonts w:hint="eastAsia" w:eastAsia="方正仿宋_GBK" w:cs="Times New Roman"/>
          <w:color w:val="auto"/>
          <w:kern w:val="2"/>
          <w:sz w:val="32"/>
          <w:szCs w:val="32"/>
          <w:highlight w:val="none"/>
          <w:lang w:val="en-US" w:eastAsia="zh-CN" w:bidi="ar"/>
        </w:rPr>
        <w:t>注销</w:t>
      </w:r>
      <w:bookmarkEnd w:id="49"/>
      <w:bookmarkEnd w:id="50"/>
      <w:bookmarkEnd w:id="51"/>
    </w:p>
    <w:p w14:paraId="54D9F7CA">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获证单位有下列情形之一的，认证机构应</w:t>
      </w:r>
      <w:r>
        <w:rPr>
          <w:rFonts w:hint="eastAsia" w:eastAsia="方正仿宋_GBK" w:cs="Times New Roman"/>
          <w:color w:val="auto"/>
          <w:kern w:val="2"/>
          <w:sz w:val="32"/>
          <w:szCs w:val="32"/>
          <w:highlight w:val="none"/>
          <w:lang w:val="en-US" w:eastAsia="zh-CN" w:bidi="ar"/>
        </w:rPr>
        <w:t>注销</w:t>
      </w:r>
      <w:r>
        <w:rPr>
          <w:rFonts w:hint="eastAsia" w:ascii="Times New Roman" w:hAnsi="Times New Roman" w:eastAsia="方正仿宋_GBK" w:cs="Times New Roman"/>
          <w:color w:val="auto"/>
          <w:kern w:val="2"/>
          <w:sz w:val="32"/>
          <w:szCs w:val="32"/>
          <w:highlight w:val="none"/>
          <w:lang w:val="en-US" w:eastAsia="zh-CN" w:bidi="ar"/>
        </w:rPr>
        <w:t>其认证证书，并对外公布：</w:t>
      </w:r>
    </w:p>
    <w:p w14:paraId="65AC4C17">
      <w:pPr>
        <w:pStyle w:val="10"/>
        <w:keepNext w:val="0"/>
        <w:keepLines w:val="0"/>
        <w:pageBreakBefore w:val="0"/>
        <w:widowControl w:val="0"/>
        <w:numPr>
          <w:ilvl w:val="0"/>
          <w:numId w:val="10"/>
        </w:numPr>
        <w:kinsoku/>
        <w:wordWrap/>
        <w:overflowPunct/>
        <w:topLinePunct w:val="0"/>
        <w:autoSpaceDE/>
        <w:autoSpaceDN/>
        <w:bidi w:val="0"/>
        <w:adjustRightInd/>
        <w:snapToGrid/>
        <w:ind w:left="6" w:leftChars="0" w:firstLine="635" w:firstLineChars="0"/>
        <w:textAlignment w:val="auto"/>
        <w:outlineLvl w:val="1"/>
        <w:rPr>
          <w:rFonts w:hint="eastAsia" w:ascii="Times New Roman" w:hAnsi="Times New Roman" w:eastAsia="方正仿宋_GBK" w:cs="Times New Roman"/>
          <w:color w:val="auto"/>
          <w:kern w:val="2"/>
          <w:sz w:val="32"/>
          <w:szCs w:val="32"/>
          <w:highlight w:val="none"/>
          <w:lang w:val="en-US" w:eastAsia="zh-CN"/>
        </w:rPr>
      </w:pPr>
      <w:bookmarkStart w:id="52" w:name="_Toc1522086022_WPSOffice_Level2"/>
      <w:bookmarkStart w:id="53" w:name="_Toc1642213217_WPSOffice_Level2"/>
      <w:bookmarkStart w:id="54" w:name="_Toc1243517315_WPSOffice_Level2"/>
      <w:r>
        <w:rPr>
          <w:rFonts w:hint="eastAsia" w:ascii="Times New Roman" w:hAnsi="Times New Roman" w:eastAsia="方正仿宋_GBK" w:cs="Times New Roman"/>
          <w:color w:val="auto"/>
          <w:kern w:val="2"/>
          <w:sz w:val="32"/>
          <w:szCs w:val="32"/>
          <w:highlight w:val="none"/>
          <w:lang w:val="en-US" w:eastAsia="zh-CN"/>
        </w:rPr>
        <w:t>认证证书有效期届满，未申请延续使用的；</w:t>
      </w:r>
      <w:bookmarkEnd w:id="52"/>
      <w:bookmarkEnd w:id="53"/>
      <w:bookmarkEnd w:id="54"/>
    </w:p>
    <w:p w14:paraId="5BEF9684">
      <w:pPr>
        <w:pStyle w:val="10"/>
        <w:keepNext w:val="0"/>
        <w:keepLines w:val="0"/>
        <w:pageBreakBefore w:val="0"/>
        <w:widowControl w:val="0"/>
        <w:numPr>
          <w:ilvl w:val="0"/>
          <w:numId w:val="10"/>
        </w:numPr>
        <w:kinsoku/>
        <w:wordWrap/>
        <w:overflowPunct/>
        <w:topLinePunct w:val="0"/>
        <w:autoSpaceDE/>
        <w:autoSpaceDN/>
        <w:bidi w:val="0"/>
        <w:adjustRightInd/>
        <w:snapToGrid/>
        <w:ind w:left="6" w:leftChars="0" w:firstLine="635" w:firstLineChars="0"/>
        <w:textAlignment w:val="auto"/>
        <w:outlineLvl w:val="1"/>
        <w:rPr>
          <w:rFonts w:hint="eastAsia" w:ascii="Times New Roman" w:hAnsi="Times New Roman" w:eastAsia="方正仿宋_GBK" w:cs="Times New Roman"/>
          <w:color w:val="auto"/>
          <w:kern w:val="2"/>
          <w:sz w:val="32"/>
          <w:szCs w:val="32"/>
          <w:highlight w:val="none"/>
          <w:lang w:val="en-US" w:eastAsia="zh-CN"/>
        </w:rPr>
      </w:pPr>
      <w:bookmarkStart w:id="55" w:name="_Toc698532466_WPSOffice_Level2"/>
      <w:bookmarkStart w:id="56" w:name="_Toc108412092_WPSOffice_Level2"/>
      <w:bookmarkStart w:id="57" w:name="_Toc207274123_WPSOffice_Level2"/>
      <w:r>
        <w:rPr>
          <w:rFonts w:hint="eastAsia" w:ascii="Times New Roman" w:hAnsi="Times New Roman" w:eastAsia="方正仿宋_GBK" w:cs="Times New Roman"/>
          <w:color w:val="auto"/>
          <w:kern w:val="2"/>
          <w:sz w:val="32"/>
          <w:szCs w:val="32"/>
          <w:highlight w:val="none"/>
          <w:lang w:val="en-US" w:eastAsia="zh-CN"/>
        </w:rPr>
        <w:t>获证</w:t>
      </w:r>
      <w:r>
        <w:rPr>
          <w:rFonts w:hint="eastAsia" w:eastAsia="方正仿宋_GBK" w:cs="Times New Roman"/>
          <w:color w:val="auto"/>
          <w:kern w:val="2"/>
          <w:sz w:val="32"/>
          <w:szCs w:val="32"/>
          <w:highlight w:val="none"/>
          <w:lang w:val="en-US" w:eastAsia="zh-CN"/>
        </w:rPr>
        <w:t>单位</w:t>
      </w:r>
      <w:r>
        <w:rPr>
          <w:rFonts w:hint="eastAsia" w:ascii="Times New Roman" w:hAnsi="Times New Roman" w:eastAsia="方正仿宋_GBK" w:cs="Times New Roman"/>
          <w:color w:val="auto"/>
          <w:kern w:val="2"/>
          <w:sz w:val="32"/>
          <w:szCs w:val="32"/>
          <w:highlight w:val="none"/>
          <w:lang w:val="en-US" w:eastAsia="zh-CN"/>
        </w:rPr>
        <w:t>不再</w:t>
      </w:r>
      <w:r>
        <w:rPr>
          <w:rFonts w:hint="eastAsia" w:eastAsia="方正仿宋_GBK" w:cs="Times New Roman"/>
          <w:color w:val="auto"/>
          <w:kern w:val="2"/>
          <w:sz w:val="32"/>
          <w:szCs w:val="32"/>
          <w:highlight w:val="none"/>
          <w:lang w:val="en-US" w:eastAsia="zh-CN"/>
        </w:rPr>
        <w:t>经营</w:t>
      </w:r>
      <w:r>
        <w:rPr>
          <w:rFonts w:hint="eastAsia" w:ascii="Times New Roman" w:hAnsi="Times New Roman" w:eastAsia="方正仿宋_GBK" w:cs="Times New Roman"/>
          <w:color w:val="auto"/>
          <w:kern w:val="2"/>
          <w:sz w:val="32"/>
          <w:szCs w:val="32"/>
          <w:highlight w:val="none"/>
          <w:lang w:val="en-US" w:eastAsia="zh-CN"/>
        </w:rPr>
        <w:t>的；</w:t>
      </w:r>
      <w:bookmarkEnd w:id="55"/>
      <w:bookmarkEnd w:id="56"/>
      <w:bookmarkEnd w:id="57"/>
    </w:p>
    <w:p w14:paraId="71E460B2">
      <w:pPr>
        <w:pStyle w:val="10"/>
        <w:keepNext w:val="0"/>
        <w:keepLines w:val="0"/>
        <w:pageBreakBefore w:val="0"/>
        <w:widowControl w:val="0"/>
        <w:numPr>
          <w:ilvl w:val="0"/>
          <w:numId w:val="10"/>
        </w:numPr>
        <w:kinsoku/>
        <w:wordWrap/>
        <w:overflowPunct/>
        <w:topLinePunct w:val="0"/>
        <w:autoSpaceDE/>
        <w:autoSpaceDN/>
        <w:bidi w:val="0"/>
        <w:adjustRightInd/>
        <w:snapToGrid/>
        <w:ind w:left="6" w:leftChars="0" w:firstLine="635" w:firstLineChars="0"/>
        <w:textAlignment w:val="auto"/>
        <w:outlineLvl w:val="1"/>
        <w:rPr>
          <w:rFonts w:hint="eastAsia" w:ascii="Times New Roman" w:hAnsi="Times New Roman" w:eastAsia="方正仿宋_GBK" w:cs="Times New Roman"/>
          <w:color w:val="auto"/>
          <w:kern w:val="2"/>
          <w:sz w:val="32"/>
          <w:szCs w:val="32"/>
          <w:highlight w:val="none"/>
          <w:lang w:val="en-US" w:eastAsia="zh-CN"/>
        </w:rPr>
      </w:pPr>
      <w:bookmarkStart w:id="58" w:name="_Toc1847942648_WPSOffice_Level2"/>
      <w:bookmarkStart w:id="59" w:name="_Toc861079041_WPSOffice_Level2"/>
      <w:bookmarkStart w:id="60" w:name="_Toc1125770420_WPSOffice_Level2"/>
      <w:r>
        <w:rPr>
          <w:rFonts w:hint="eastAsia" w:ascii="Times New Roman" w:hAnsi="Times New Roman" w:eastAsia="方正仿宋_GBK" w:cs="Times New Roman"/>
          <w:color w:val="auto"/>
          <w:kern w:val="2"/>
          <w:sz w:val="32"/>
          <w:szCs w:val="32"/>
          <w:highlight w:val="none"/>
          <w:lang w:val="en-US" w:eastAsia="zh-CN"/>
        </w:rPr>
        <w:t>获证</w:t>
      </w:r>
      <w:r>
        <w:rPr>
          <w:rFonts w:hint="eastAsia" w:eastAsia="方正仿宋_GBK" w:cs="Times New Roman"/>
          <w:color w:val="auto"/>
          <w:kern w:val="2"/>
          <w:sz w:val="32"/>
          <w:szCs w:val="32"/>
          <w:highlight w:val="none"/>
          <w:lang w:val="en-US" w:eastAsia="zh-CN"/>
        </w:rPr>
        <w:t>单位</w:t>
      </w:r>
      <w:r>
        <w:rPr>
          <w:rFonts w:hint="eastAsia" w:ascii="Times New Roman" w:hAnsi="Times New Roman" w:eastAsia="方正仿宋_GBK" w:cs="Times New Roman"/>
          <w:color w:val="auto"/>
          <w:kern w:val="2"/>
          <w:sz w:val="32"/>
          <w:szCs w:val="32"/>
          <w:highlight w:val="none"/>
          <w:lang w:val="en-US" w:eastAsia="zh-CN"/>
        </w:rPr>
        <w:t>申请注销的；</w:t>
      </w:r>
      <w:bookmarkEnd w:id="58"/>
      <w:bookmarkEnd w:id="59"/>
      <w:bookmarkEnd w:id="60"/>
    </w:p>
    <w:p w14:paraId="2B20E76B">
      <w:pPr>
        <w:pStyle w:val="10"/>
        <w:keepNext w:val="0"/>
        <w:keepLines w:val="0"/>
        <w:pageBreakBefore w:val="0"/>
        <w:widowControl w:val="0"/>
        <w:numPr>
          <w:ilvl w:val="0"/>
          <w:numId w:val="10"/>
        </w:numPr>
        <w:kinsoku/>
        <w:wordWrap/>
        <w:overflowPunct/>
        <w:topLinePunct w:val="0"/>
        <w:autoSpaceDE/>
        <w:autoSpaceDN/>
        <w:bidi w:val="0"/>
        <w:adjustRightInd/>
        <w:snapToGrid/>
        <w:ind w:left="6" w:leftChars="0" w:firstLine="635" w:firstLineChars="0"/>
        <w:textAlignment w:val="auto"/>
        <w:outlineLvl w:val="1"/>
        <w:rPr>
          <w:rFonts w:hint="default" w:ascii="Times New Roman" w:hAnsi="Times New Roman" w:eastAsia="方正仿宋_GBK" w:cs="Times New Roman"/>
          <w:color w:val="auto"/>
          <w:kern w:val="2"/>
          <w:sz w:val="32"/>
          <w:szCs w:val="32"/>
          <w:highlight w:val="none"/>
          <w:lang w:val="en-US" w:eastAsia="zh-CN"/>
        </w:rPr>
      </w:pPr>
      <w:bookmarkStart w:id="61" w:name="_Toc1804916225_WPSOffice_Level2"/>
      <w:bookmarkStart w:id="62" w:name="_Toc1700004792_WPSOffice_Level2"/>
      <w:bookmarkStart w:id="63" w:name="_Toc219114688_WPSOffice_Level2"/>
      <w:r>
        <w:rPr>
          <w:rFonts w:hint="eastAsia" w:ascii="Times New Roman" w:hAnsi="Times New Roman" w:eastAsia="方正仿宋_GBK" w:cs="Times New Roman"/>
          <w:color w:val="auto"/>
          <w:kern w:val="2"/>
          <w:sz w:val="32"/>
          <w:szCs w:val="32"/>
          <w:highlight w:val="none"/>
          <w:lang w:val="en-US" w:eastAsia="zh-CN"/>
        </w:rPr>
        <w:t>其他需要注销认证证书的情形。</w:t>
      </w:r>
      <w:bookmarkEnd w:id="61"/>
      <w:bookmarkEnd w:id="62"/>
      <w:bookmarkEnd w:id="63"/>
    </w:p>
    <w:p w14:paraId="0F9F9EDB">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color w:val="auto"/>
          <w:kern w:val="2"/>
          <w:sz w:val="32"/>
          <w:szCs w:val="32"/>
          <w:highlight w:val="none"/>
          <w:lang w:val="en-US"/>
        </w:rPr>
      </w:pPr>
      <w:bookmarkStart w:id="64" w:name="_Toc1281643090_WPSOffice_Level1"/>
      <w:bookmarkStart w:id="65" w:name="_Toc2033245688_WPSOffice_Level1"/>
      <w:r>
        <w:rPr>
          <w:rFonts w:hint="eastAsia" w:eastAsia="方正仿宋_GBK" w:cs="Times New Roman"/>
          <w:color w:val="auto"/>
          <w:kern w:val="2"/>
          <w:sz w:val="32"/>
          <w:szCs w:val="32"/>
          <w:highlight w:val="none"/>
          <w:lang w:val="en-US" w:eastAsia="zh-CN" w:bidi="ar"/>
        </w:rPr>
        <w:t>7</w:t>
      </w:r>
      <w:r>
        <w:rPr>
          <w:rFonts w:hint="default" w:ascii="Times New Roman" w:hAnsi="Times New Roman" w:eastAsia="方正仿宋_GBK" w:cs="Times New Roman"/>
          <w:color w:val="auto"/>
          <w:kern w:val="2"/>
          <w:sz w:val="32"/>
          <w:szCs w:val="32"/>
          <w:highlight w:val="none"/>
          <w:lang w:val="en-US" w:eastAsia="zh-CN" w:bidi="ar"/>
        </w:rPr>
        <w:t xml:space="preserve">. </w:t>
      </w:r>
      <w:r>
        <w:rPr>
          <w:rFonts w:hint="eastAsia" w:eastAsia="方正仿宋_GBK" w:cs="Times New Roman"/>
          <w:color w:val="auto"/>
          <w:kern w:val="2"/>
          <w:sz w:val="32"/>
          <w:szCs w:val="32"/>
          <w:highlight w:val="none"/>
          <w:lang w:val="en-US" w:eastAsia="zh-CN" w:bidi="ar"/>
        </w:rPr>
        <w:t>3</w:t>
      </w:r>
      <w:r>
        <w:rPr>
          <w:rFonts w:hint="default" w:ascii="Times New Roman" w:hAnsi="Times New Roman" w:eastAsia="方正仿宋_GBK" w:cs="Times New Roman"/>
          <w:color w:val="auto"/>
          <w:kern w:val="2"/>
          <w:sz w:val="32"/>
          <w:szCs w:val="32"/>
          <w:highlight w:val="none"/>
          <w:lang w:val="en-US" w:eastAsia="zh-CN" w:bidi="ar"/>
        </w:rPr>
        <w:t>认证证书的</w:t>
      </w:r>
      <w:r>
        <w:rPr>
          <w:rFonts w:hint="eastAsia" w:eastAsia="方正仿宋_GBK" w:cs="Times New Roman"/>
          <w:color w:val="auto"/>
          <w:kern w:val="2"/>
          <w:sz w:val="32"/>
          <w:szCs w:val="32"/>
          <w:highlight w:val="none"/>
          <w:lang w:val="en-US" w:eastAsia="zh-CN" w:bidi="ar"/>
        </w:rPr>
        <w:t>撤销</w:t>
      </w:r>
      <w:bookmarkEnd w:id="64"/>
      <w:bookmarkEnd w:id="65"/>
    </w:p>
    <w:p w14:paraId="534982D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获证单位有下列情形之一的，认证机构应</w:t>
      </w:r>
      <w:r>
        <w:rPr>
          <w:rFonts w:hint="eastAsia" w:eastAsia="方正仿宋_GBK" w:cs="Times New Roman"/>
          <w:color w:val="auto"/>
          <w:kern w:val="2"/>
          <w:sz w:val="32"/>
          <w:szCs w:val="32"/>
          <w:highlight w:val="none"/>
          <w:lang w:val="en-US" w:eastAsia="zh-CN" w:bidi="ar"/>
        </w:rPr>
        <w:t>撤销</w:t>
      </w:r>
      <w:r>
        <w:rPr>
          <w:rFonts w:hint="eastAsia" w:ascii="Times New Roman" w:hAnsi="Times New Roman" w:eastAsia="方正仿宋_GBK" w:cs="Times New Roman"/>
          <w:color w:val="auto"/>
          <w:kern w:val="2"/>
          <w:sz w:val="32"/>
          <w:szCs w:val="32"/>
          <w:highlight w:val="none"/>
          <w:lang w:val="en-US" w:eastAsia="zh-CN" w:bidi="ar"/>
        </w:rPr>
        <w:t>其认证证书，并对外公布：</w:t>
      </w:r>
    </w:p>
    <w:p w14:paraId="008FD05C">
      <w:pPr>
        <w:pStyle w:val="10"/>
        <w:keepNext w:val="0"/>
        <w:keepLines w:val="0"/>
        <w:pageBreakBefore w:val="0"/>
        <w:widowControl w:val="0"/>
        <w:numPr>
          <w:ilvl w:val="0"/>
          <w:numId w:val="11"/>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因违反国家食品安全管理相关法律法规，受到相关行政处罚的</w:t>
      </w:r>
      <w:r>
        <w:rPr>
          <w:rFonts w:hint="eastAsia" w:eastAsia="方正仿宋_GBK" w:cs="Times New Roman"/>
          <w:color w:val="auto"/>
          <w:kern w:val="2"/>
          <w:sz w:val="32"/>
          <w:szCs w:val="32"/>
          <w:highlight w:val="none"/>
          <w:lang w:val="en-US" w:eastAsia="zh-CN"/>
        </w:rPr>
        <w:t>；</w:t>
      </w:r>
    </w:p>
    <w:p w14:paraId="5851F891">
      <w:pPr>
        <w:pStyle w:val="10"/>
        <w:keepNext w:val="0"/>
        <w:keepLines w:val="0"/>
        <w:pageBreakBefore w:val="0"/>
        <w:widowControl w:val="0"/>
        <w:numPr>
          <w:ilvl w:val="0"/>
          <w:numId w:val="11"/>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获证</w:t>
      </w:r>
      <w:r>
        <w:rPr>
          <w:rFonts w:hint="eastAsia" w:eastAsia="方正仿宋_GBK" w:cs="Times New Roman"/>
          <w:color w:val="auto"/>
          <w:kern w:val="2"/>
          <w:sz w:val="32"/>
          <w:szCs w:val="32"/>
          <w:highlight w:val="none"/>
          <w:lang w:val="en-US" w:eastAsia="zh-CN"/>
        </w:rPr>
        <w:t>单位</w:t>
      </w:r>
      <w:r>
        <w:rPr>
          <w:rFonts w:hint="eastAsia" w:ascii="Times New Roman" w:hAnsi="Times New Roman" w:eastAsia="方正仿宋_GBK" w:cs="Times New Roman"/>
          <w:color w:val="auto"/>
          <w:kern w:val="2"/>
          <w:sz w:val="32"/>
          <w:szCs w:val="32"/>
          <w:highlight w:val="none"/>
          <w:lang w:val="en-US" w:eastAsia="zh-CN"/>
        </w:rPr>
        <w:t>出现严重食品安全事故或对重大投诉未能采取有效处理措施的；</w:t>
      </w:r>
    </w:p>
    <w:p w14:paraId="10AE7F0A">
      <w:pPr>
        <w:pStyle w:val="10"/>
        <w:keepNext w:val="0"/>
        <w:keepLines w:val="0"/>
        <w:pageBreakBefore w:val="0"/>
        <w:widowControl w:val="0"/>
        <w:numPr>
          <w:ilvl w:val="0"/>
          <w:numId w:val="11"/>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获证</w:t>
      </w:r>
      <w:r>
        <w:rPr>
          <w:rFonts w:hint="eastAsia" w:eastAsia="方正仿宋_GBK" w:cs="Times New Roman"/>
          <w:color w:val="auto"/>
          <w:kern w:val="2"/>
          <w:sz w:val="32"/>
          <w:szCs w:val="32"/>
          <w:highlight w:val="none"/>
          <w:lang w:val="en-US" w:eastAsia="zh-CN"/>
        </w:rPr>
        <w:t>单位认证</w:t>
      </w:r>
      <w:r>
        <w:rPr>
          <w:rFonts w:hint="eastAsia" w:ascii="Times New Roman" w:hAnsi="Times New Roman" w:eastAsia="方正仿宋_GBK" w:cs="Times New Roman"/>
          <w:color w:val="auto"/>
          <w:kern w:val="2"/>
          <w:sz w:val="32"/>
          <w:szCs w:val="32"/>
          <w:highlight w:val="none"/>
          <w:lang w:val="en-US" w:eastAsia="zh-CN"/>
        </w:rPr>
        <w:t>体系不符合认证依据或相关产品不符合执行标准要求</w:t>
      </w:r>
      <w:r>
        <w:rPr>
          <w:rFonts w:hint="default" w:ascii="Times New Roman" w:hAnsi="Times New Roman" w:eastAsia="方正仿宋_GBK" w:cs="Times New Roman"/>
          <w:color w:val="auto"/>
          <w:kern w:val="2"/>
          <w:sz w:val="32"/>
          <w:szCs w:val="32"/>
          <w:highlight w:val="none"/>
          <w:lang w:val="en-US" w:eastAsia="zh-CN"/>
        </w:rPr>
        <w:t>，且在</w:t>
      </w:r>
      <w:r>
        <w:rPr>
          <w:rFonts w:hint="eastAsia" w:eastAsia="方正仿宋_GBK" w:cs="Times New Roman"/>
          <w:color w:val="auto"/>
          <w:kern w:val="2"/>
          <w:sz w:val="32"/>
          <w:szCs w:val="32"/>
          <w:highlight w:val="none"/>
          <w:lang w:val="en-US" w:eastAsia="zh-CN"/>
        </w:rPr>
        <w:t>认证证书</w:t>
      </w:r>
      <w:r>
        <w:rPr>
          <w:rFonts w:hint="default" w:ascii="Times New Roman" w:hAnsi="Times New Roman" w:eastAsia="方正仿宋_GBK" w:cs="Times New Roman"/>
          <w:color w:val="auto"/>
          <w:kern w:val="2"/>
          <w:sz w:val="32"/>
          <w:szCs w:val="32"/>
          <w:highlight w:val="none"/>
          <w:lang w:val="en-US" w:eastAsia="zh-CN"/>
        </w:rPr>
        <w:t>暂停期限内</w:t>
      </w:r>
      <w:r>
        <w:rPr>
          <w:rFonts w:hint="eastAsia" w:eastAsia="方正仿宋_GBK" w:cs="Times New Roman"/>
          <w:color w:val="auto"/>
          <w:kern w:val="2"/>
          <w:sz w:val="32"/>
          <w:szCs w:val="32"/>
          <w:highlight w:val="none"/>
          <w:lang w:val="en-US" w:eastAsia="zh-CN"/>
        </w:rPr>
        <w:t>，未采取有效纠正或者纠正措施的</w:t>
      </w:r>
      <w:r>
        <w:rPr>
          <w:rFonts w:hint="eastAsia" w:ascii="Times New Roman" w:hAnsi="Times New Roman" w:eastAsia="方正仿宋_GBK" w:cs="Times New Roman"/>
          <w:color w:val="auto"/>
          <w:kern w:val="2"/>
          <w:sz w:val="32"/>
          <w:szCs w:val="32"/>
          <w:highlight w:val="none"/>
          <w:lang w:val="en-US" w:eastAsia="zh-CN"/>
        </w:rPr>
        <w:t>；</w:t>
      </w:r>
    </w:p>
    <w:p w14:paraId="46EA9201">
      <w:pPr>
        <w:pStyle w:val="10"/>
        <w:keepNext w:val="0"/>
        <w:keepLines w:val="0"/>
        <w:pageBreakBefore w:val="0"/>
        <w:widowControl w:val="0"/>
        <w:numPr>
          <w:ilvl w:val="0"/>
          <w:numId w:val="11"/>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获证组织虚报、瞒报获证所需信息的；</w:t>
      </w:r>
    </w:p>
    <w:p w14:paraId="4A365F24">
      <w:pPr>
        <w:pStyle w:val="10"/>
        <w:keepNext w:val="0"/>
        <w:keepLines w:val="0"/>
        <w:pageBreakBefore w:val="0"/>
        <w:widowControl w:val="0"/>
        <w:numPr>
          <w:ilvl w:val="0"/>
          <w:numId w:val="11"/>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获证</w:t>
      </w:r>
      <w:r>
        <w:rPr>
          <w:rFonts w:hint="eastAsia" w:eastAsia="方正仿宋_GBK" w:cs="Times New Roman"/>
          <w:color w:val="auto"/>
          <w:kern w:val="2"/>
          <w:sz w:val="32"/>
          <w:szCs w:val="32"/>
          <w:highlight w:val="none"/>
          <w:lang w:val="en-US" w:eastAsia="zh-CN"/>
        </w:rPr>
        <w:t>单位</w:t>
      </w:r>
      <w:r>
        <w:rPr>
          <w:rFonts w:hint="eastAsia" w:ascii="Times New Roman" w:hAnsi="Times New Roman" w:eastAsia="方正仿宋_GBK" w:cs="Times New Roman"/>
          <w:color w:val="auto"/>
          <w:kern w:val="2"/>
          <w:sz w:val="32"/>
          <w:szCs w:val="32"/>
          <w:highlight w:val="none"/>
          <w:lang w:val="en-US" w:eastAsia="zh-CN"/>
        </w:rPr>
        <w:t>不接受相关监管部门或认证机构对其实施监督的</w:t>
      </w:r>
      <w:r>
        <w:rPr>
          <w:rFonts w:hint="eastAsia" w:eastAsia="方正仿宋_GBK" w:cs="Times New Roman"/>
          <w:color w:val="auto"/>
          <w:kern w:val="2"/>
          <w:sz w:val="32"/>
          <w:szCs w:val="32"/>
          <w:highlight w:val="none"/>
          <w:lang w:val="en-US" w:eastAsia="zh-CN"/>
        </w:rPr>
        <w:t>；</w:t>
      </w:r>
    </w:p>
    <w:p w14:paraId="0FCD5031">
      <w:pPr>
        <w:pStyle w:val="10"/>
        <w:keepNext w:val="0"/>
        <w:keepLines w:val="0"/>
        <w:pageBreakBefore w:val="0"/>
        <w:widowControl w:val="0"/>
        <w:numPr>
          <w:ilvl w:val="0"/>
          <w:numId w:val="11"/>
        </w:numPr>
        <w:kinsoku/>
        <w:wordWrap/>
        <w:overflowPunct/>
        <w:topLinePunct w:val="0"/>
        <w:autoSpaceDE/>
        <w:autoSpaceDN/>
        <w:bidi w:val="0"/>
        <w:adjustRightInd/>
        <w:snapToGrid/>
        <w:ind w:left="6" w:leftChars="0" w:firstLine="635" w:firstLineChars="0"/>
        <w:textAlignment w:val="auto"/>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其他</w:t>
      </w:r>
      <w:r>
        <w:rPr>
          <w:rFonts w:hint="eastAsia" w:eastAsia="方正仿宋_GBK" w:cs="Times New Roman"/>
          <w:color w:val="auto"/>
          <w:kern w:val="2"/>
          <w:sz w:val="32"/>
          <w:szCs w:val="32"/>
          <w:highlight w:val="none"/>
          <w:lang w:val="en-US" w:eastAsia="zh-CN"/>
        </w:rPr>
        <w:t>应</w:t>
      </w:r>
      <w:r>
        <w:rPr>
          <w:rFonts w:hint="eastAsia" w:ascii="Times New Roman" w:hAnsi="Times New Roman" w:eastAsia="方正仿宋_GBK" w:cs="Times New Roman"/>
          <w:color w:val="auto"/>
          <w:kern w:val="2"/>
          <w:sz w:val="32"/>
          <w:szCs w:val="32"/>
          <w:highlight w:val="none"/>
          <w:lang w:val="en-US" w:eastAsia="zh-CN"/>
        </w:rPr>
        <w:t>撤销认证证书的。</w:t>
      </w:r>
    </w:p>
    <w:p w14:paraId="0FF9E299">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color w:val="auto"/>
          <w:kern w:val="2"/>
          <w:sz w:val="32"/>
          <w:szCs w:val="32"/>
          <w:highlight w:val="none"/>
          <w:lang w:val="en-US"/>
        </w:rPr>
      </w:pPr>
      <w:bookmarkStart w:id="66" w:name="_Toc1989960210_WPSOffice_Level1"/>
      <w:bookmarkStart w:id="67" w:name="_Toc58086258_WPSOffice_Level1"/>
      <w:r>
        <w:rPr>
          <w:rFonts w:hint="eastAsia" w:eastAsia="方正仿宋_GBK" w:cs="Times New Roman"/>
          <w:color w:val="auto"/>
          <w:kern w:val="2"/>
          <w:sz w:val="32"/>
          <w:szCs w:val="32"/>
          <w:highlight w:val="none"/>
          <w:lang w:val="en-US" w:eastAsia="zh-CN" w:bidi="ar"/>
        </w:rPr>
        <w:t>7</w:t>
      </w:r>
      <w:r>
        <w:rPr>
          <w:rFonts w:hint="default" w:ascii="Times New Roman" w:hAnsi="Times New Roman" w:eastAsia="方正仿宋_GBK" w:cs="Times New Roman"/>
          <w:color w:val="auto"/>
          <w:kern w:val="2"/>
          <w:sz w:val="32"/>
          <w:szCs w:val="32"/>
          <w:highlight w:val="none"/>
          <w:lang w:val="en-US" w:eastAsia="zh-CN" w:bidi="ar"/>
        </w:rPr>
        <w:t xml:space="preserve">. </w:t>
      </w:r>
      <w:r>
        <w:rPr>
          <w:rFonts w:hint="eastAsia" w:eastAsia="方正仿宋_GBK" w:cs="Times New Roman"/>
          <w:color w:val="auto"/>
          <w:kern w:val="2"/>
          <w:sz w:val="32"/>
          <w:szCs w:val="32"/>
          <w:highlight w:val="none"/>
          <w:lang w:val="en-US" w:eastAsia="zh-CN" w:bidi="ar"/>
        </w:rPr>
        <w:t>4</w:t>
      </w:r>
      <w:r>
        <w:rPr>
          <w:rFonts w:hint="default" w:ascii="Times New Roman" w:hAnsi="Times New Roman" w:eastAsia="方正仿宋_GBK" w:cs="Times New Roman"/>
          <w:color w:val="auto"/>
          <w:kern w:val="2"/>
          <w:sz w:val="32"/>
          <w:szCs w:val="32"/>
          <w:highlight w:val="none"/>
          <w:lang w:val="en-US" w:eastAsia="zh-CN" w:bidi="ar"/>
        </w:rPr>
        <w:t>认证证书的</w:t>
      </w:r>
      <w:r>
        <w:rPr>
          <w:rFonts w:hint="eastAsia" w:eastAsia="方正仿宋_GBK" w:cs="Times New Roman"/>
          <w:color w:val="auto"/>
          <w:kern w:val="2"/>
          <w:sz w:val="32"/>
          <w:szCs w:val="32"/>
          <w:highlight w:val="none"/>
          <w:lang w:val="en-US" w:eastAsia="zh-CN" w:bidi="ar"/>
        </w:rPr>
        <w:t>降级</w:t>
      </w:r>
      <w:bookmarkEnd w:id="66"/>
      <w:bookmarkEnd w:id="67"/>
    </w:p>
    <w:p w14:paraId="1B936C42">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方正仿宋_GBK" w:cs="Times New Roman"/>
          <w:color w:val="auto"/>
          <w:kern w:val="2"/>
          <w:sz w:val="32"/>
          <w:szCs w:val="32"/>
          <w:highlight w:val="none"/>
          <w:lang w:val="en-US" w:eastAsia="zh-CN" w:bidi="ar"/>
        </w:rPr>
      </w:pPr>
      <w:r>
        <w:rPr>
          <w:rFonts w:hint="eastAsia" w:ascii="Times New Roman" w:hAnsi="Times New Roman" w:eastAsia="方正仿宋_GBK" w:cs="Times New Roman"/>
          <w:color w:val="auto"/>
          <w:kern w:val="2"/>
          <w:sz w:val="32"/>
          <w:szCs w:val="32"/>
          <w:highlight w:val="none"/>
          <w:lang w:val="en-US" w:eastAsia="zh-CN" w:bidi="ar"/>
        </w:rPr>
        <w:t>认证机构暂停</w:t>
      </w:r>
      <w:r>
        <w:rPr>
          <w:rFonts w:hint="eastAsia" w:eastAsia="方正仿宋_GBK" w:cs="Times New Roman"/>
          <w:color w:val="auto"/>
          <w:kern w:val="2"/>
          <w:sz w:val="32"/>
          <w:szCs w:val="32"/>
          <w:highlight w:val="none"/>
          <w:lang w:val="en-US" w:eastAsia="zh-CN" w:bidi="ar"/>
        </w:rPr>
        <w:t>获证单位认证</w:t>
      </w:r>
      <w:r>
        <w:rPr>
          <w:rFonts w:hint="eastAsia" w:ascii="Times New Roman" w:hAnsi="Times New Roman" w:eastAsia="方正仿宋_GBK" w:cs="Times New Roman"/>
          <w:color w:val="auto"/>
          <w:kern w:val="2"/>
          <w:sz w:val="32"/>
          <w:szCs w:val="32"/>
          <w:highlight w:val="none"/>
          <w:lang w:val="en-US" w:eastAsia="zh-CN" w:bidi="ar"/>
        </w:rPr>
        <w:t>证书</w:t>
      </w:r>
      <w:r>
        <w:rPr>
          <w:rFonts w:hint="eastAsia" w:eastAsia="方正仿宋_GBK" w:cs="Times New Roman"/>
          <w:color w:val="auto"/>
          <w:kern w:val="2"/>
          <w:sz w:val="32"/>
          <w:szCs w:val="32"/>
          <w:highlight w:val="none"/>
          <w:lang w:val="en-US" w:eastAsia="zh-CN" w:bidi="ar"/>
        </w:rPr>
        <w:t>的，</w:t>
      </w:r>
      <w:r>
        <w:rPr>
          <w:rFonts w:hint="eastAsia" w:ascii="Times New Roman" w:hAnsi="Times New Roman" w:eastAsia="方正仿宋_GBK" w:cs="Times New Roman"/>
          <w:color w:val="auto"/>
          <w:kern w:val="2"/>
          <w:sz w:val="32"/>
          <w:szCs w:val="32"/>
          <w:highlight w:val="none"/>
          <w:lang w:val="en-US" w:eastAsia="zh-CN" w:bidi="ar"/>
        </w:rPr>
        <w:t>如果获证</w:t>
      </w:r>
      <w:r>
        <w:rPr>
          <w:rFonts w:hint="eastAsia" w:eastAsia="方正仿宋_GBK" w:cs="Times New Roman"/>
          <w:color w:val="auto"/>
          <w:kern w:val="2"/>
          <w:sz w:val="32"/>
          <w:szCs w:val="32"/>
          <w:highlight w:val="none"/>
          <w:lang w:val="en-US" w:eastAsia="zh-CN" w:bidi="ar"/>
        </w:rPr>
        <w:t>单位</w:t>
      </w:r>
      <w:r>
        <w:rPr>
          <w:rFonts w:hint="eastAsia" w:ascii="Times New Roman" w:hAnsi="Times New Roman" w:eastAsia="方正仿宋_GBK" w:cs="Times New Roman"/>
          <w:color w:val="auto"/>
          <w:kern w:val="2"/>
          <w:sz w:val="32"/>
          <w:szCs w:val="32"/>
          <w:highlight w:val="none"/>
          <w:lang w:val="en-US" w:eastAsia="zh-CN" w:bidi="ar"/>
        </w:rPr>
        <w:t>未能在认证机构规定的时限内完成对不符合的纠正和纠正措施，认证机构应撤销、降级或缩小其认证范围。</w:t>
      </w:r>
    </w:p>
    <w:p w14:paraId="654EA8B4">
      <w:pPr>
        <w:pStyle w:val="2"/>
        <w:rPr>
          <w:rFonts w:hint="default"/>
        </w:rPr>
      </w:pPr>
    </w:p>
    <w:p w14:paraId="7ECEA4A1">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b/>
          <w:bCs/>
          <w:kern w:val="2"/>
          <w:sz w:val="32"/>
          <w:szCs w:val="32"/>
        </w:rPr>
      </w:pPr>
      <w:bookmarkStart w:id="68" w:name="_Toc1137214880_WPSOffice_Level1"/>
      <w:bookmarkStart w:id="69" w:name="_Toc1885953315_WPSOffice_Level1"/>
      <w:r>
        <w:rPr>
          <w:rFonts w:hint="eastAsia" w:eastAsia="方正仿宋_GBK" w:cs="Times New Roman"/>
          <w:b/>
          <w:bCs/>
          <w:kern w:val="2"/>
          <w:sz w:val="32"/>
          <w:szCs w:val="32"/>
          <w:lang w:val="en-US" w:eastAsia="zh-CN" w:bidi="ar"/>
        </w:rPr>
        <w:t>8</w:t>
      </w:r>
      <w:r>
        <w:rPr>
          <w:rFonts w:hint="default" w:ascii="Times New Roman" w:hAnsi="Times New Roman" w:eastAsia="方正仿宋_GBK" w:cs="Times New Roman"/>
          <w:b/>
          <w:bCs/>
          <w:kern w:val="2"/>
          <w:sz w:val="32"/>
          <w:szCs w:val="32"/>
          <w:lang w:val="en-US" w:eastAsia="zh-CN" w:bidi="ar"/>
        </w:rPr>
        <w:t xml:space="preserve"> 认证标志</w:t>
      </w:r>
      <w:bookmarkEnd w:id="68"/>
      <w:bookmarkEnd w:id="69"/>
    </w:p>
    <w:p w14:paraId="16BE9B4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eastAsia" w:eastAsia="方正仿宋_GBK" w:cs="Times New Roman"/>
          <w:kern w:val="2"/>
          <w:sz w:val="32"/>
          <w:szCs w:val="32"/>
          <w:lang w:val="en-US" w:eastAsia="zh-CN" w:bidi="ar"/>
        </w:rPr>
        <w:t>8</w:t>
      </w:r>
      <w:r>
        <w:rPr>
          <w:rFonts w:hint="default" w:ascii="Times New Roman" w:hAnsi="Times New Roman" w:eastAsia="方正仿宋_GBK" w:cs="Times New Roman"/>
          <w:kern w:val="2"/>
          <w:sz w:val="32"/>
          <w:szCs w:val="32"/>
          <w:lang w:val="en-US" w:eastAsia="zh-CN" w:bidi="ar"/>
        </w:rPr>
        <w:t>.1 认证标志的申请、管理、使用应符合《</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食在广州</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商标使用管理暂行办法》的要求。</w:t>
      </w:r>
    </w:p>
    <w:p w14:paraId="3CB0C125">
      <w:pPr>
        <w:keepNext w:val="0"/>
        <w:keepLines w:val="0"/>
        <w:widowControl w:val="0"/>
        <w:suppressLineNumbers w:val="0"/>
        <w:spacing w:before="0" w:beforeAutospacing="0" w:after="0" w:afterAutospacing="0"/>
        <w:ind w:left="0" w:right="0"/>
        <w:jc w:val="both"/>
        <w:rPr>
          <w:rFonts w:hint="eastAsia" w:ascii="Times New Roman" w:hAnsi="Times New Roman" w:eastAsia="方正仿宋_GBK" w:cs="Times New Roman"/>
          <w:kern w:val="2"/>
          <w:sz w:val="32"/>
          <w:szCs w:val="32"/>
          <w:lang w:val="en-US" w:eastAsia="zh-CN" w:bidi="ar"/>
        </w:rPr>
      </w:pPr>
      <w:r>
        <w:rPr>
          <w:rFonts w:hint="eastAsia" w:eastAsia="方正仿宋_GBK" w:cs="Times New Roman"/>
          <w:kern w:val="2"/>
          <w:sz w:val="32"/>
          <w:szCs w:val="32"/>
          <w:lang w:val="en-US" w:eastAsia="zh-CN" w:bidi="ar"/>
        </w:rPr>
        <w:t>8</w:t>
      </w:r>
      <w:r>
        <w:rPr>
          <w:rFonts w:hint="default" w:ascii="Times New Roman" w:hAnsi="Times New Roman" w:eastAsia="方正仿宋_GBK" w:cs="Times New Roman"/>
          <w:kern w:val="2"/>
          <w:sz w:val="32"/>
          <w:szCs w:val="32"/>
          <w:lang w:val="en-US" w:eastAsia="zh-CN" w:bidi="ar"/>
        </w:rPr>
        <w:t>.2 准许使用的认证标志样式</w:t>
      </w:r>
      <w:r>
        <w:rPr>
          <w:rFonts w:hint="eastAsia" w:eastAsia="方正仿宋_GBK" w:cs="Times New Roman"/>
          <w:kern w:val="2"/>
          <w:sz w:val="32"/>
          <w:szCs w:val="32"/>
          <w:lang w:val="en-US" w:eastAsia="zh-CN" w:bidi="ar"/>
        </w:rPr>
        <w:t>（另行发布）</w:t>
      </w:r>
    </w:p>
    <w:p w14:paraId="297396BF">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食在广州</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认证标志基本图案的矢量图可在指定的网站进行下载，使用标志时可按比例放大或缩小，并确保标志清晰可识，不得随意篡改、变形等。</w:t>
      </w:r>
    </w:p>
    <w:p w14:paraId="3D68C5A2">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p>
    <w:p w14:paraId="6A72004D">
      <w:pPr>
        <w:keepNext w:val="0"/>
        <w:keepLines w:val="0"/>
        <w:widowControl w:val="0"/>
        <w:suppressLineNumbers w:val="0"/>
        <w:spacing w:before="0" w:beforeAutospacing="0" w:after="0" w:afterAutospacing="0"/>
        <w:ind w:left="0" w:right="0"/>
        <w:jc w:val="both"/>
        <w:outlineLvl w:val="0"/>
        <w:rPr>
          <w:rFonts w:hint="default" w:ascii="Times New Roman" w:hAnsi="Times New Roman" w:eastAsia="方正仿宋_GBK" w:cs="Times New Roman"/>
          <w:b/>
          <w:bCs/>
          <w:kern w:val="2"/>
          <w:sz w:val="32"/>
          <w:szCs w:val="32"/>
        </w:rPr>
      </w:pPr>
      <w:bookmarkStart w:id="70" w:name="_Toc334559013_WPSOffice_Level1"/>
      <w:bookmarkStart w:id="71" w:name="_Toc1054072305_WPSOffice_Level1"/>
      <w:r>
        <w:rPr>
          <w:rFonts w:hint="eastAsia" w:eastAsia="方正仿宋_GBK" w:cs="Times New Roman"/>
          <w:b/>
          <w:bCs/>
          <w:kern w:val="2"/>
          <w:sz w:val="32"/>
          <w:szCs w:val="32"/>
          <w:lang w:val="en-US" w:eastAsia="zh-CN" w:bidi="ar"/>
        </w:rPr>
        <w:t>9</w:t>
      </w:r>
      <w:r>
        <w:rPr>
          <w:rFonts w:hint="default" w:ascii="Times New Roman" w:hAnsi="Times New Roman" w:eastAsia="方正仿宋_GBK" w:cs="Times New Roman"/>
          <w:b/>
          <w:bCs/>
          <w:kern w:val="2"/>
          <w:sz w:val="32"/>
          <w:szCs w:val="32"/>
          <w:lang w:val="en-US" w:eastAsia="zh-CN" w:bidi="ar"/>
        </w:rPr>
        <w:t xml:space="preserve"> 附则</w:t>
      </w:r>
      <w:bookmarkEnd w:id="70"/>
      <w:bookmarkEnd w:id="71"/>
    </w:p>
    <w:p w14:paraId="12CAB4F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本规则由广州市市场监督管理局负责解释。</w:t>
      </w:r>
    </w:p>
    <w:p w14:paraId="47259693">
      <w:pPr>
        <w:keepNext w:val="0"/>
        <w:keepLines w:val="0"/>
        <w:widowControl w:val="0"/>
        <w:suppressLineNumbers w:val="0"/>
        <w:adjustRightInd/>
        <w:snapToGrid/>
        <w:spacing w:before="0" w:beforeAutospacing="0" w:after="0" w:afterAutospacing="0"/>
        <w:ind w:left="0" w:right="0"/>
        <w:jc w:val="both"/>
        <w:textAlignment w:val="auto"/>
        <w:outlineLvl w:val="0"/>
        <w:rPr>
          <w:rFonts w:hint="default" w:ascii="Times New Roman" w:hAnsi="Times New Roman" w:eastAsia="方正黑体_GBK" w:cs="Times New Roman"/>
          <w:b w:val="0"/>
          <w:bCs w:val="0"/>
          <w:kern w:val="2"/>
          <w:sz w:val="32"/>
          <w:szCs w:val="32"/>
        </w:rPr>
      </w:pPr>
      <w:r>
        <w:rPr>
          <w:rFonts w:hint="default" w:ascii="Times New Roman" w:hAnsi="Times New Roman" w:eastAsia="方正仿宋_GBK" w:cs="Times New Roman"/>
          <w:b/>
          <w:bCs/>
          <w:kern w:val="2"/>
          <w:sz w:val="32"/>
          <w:szCs w:val="32"/>
          <w:lang w:val="en-US" w:eastAsia="zh-CN" w:bidi="ar"/>
        </w:rPr>
        <w:br w:type="page"/>
      </w:r>
      <w:bookmarkStart w:id="72" w:name="_Toc910314387_WPSOffice_Level1"/>
      <w:bookmarkStart w:id="73" w:name="_Toc1361997972_WPSOffice_Level1"/>
      <w:bookmarkStart w:id="74" w:name="_Toc1289744014_WPSOffice_Level1"/>
      <w:r>
        <w:rPr>
          <w:rFonts w:hint="eastAsia" w:ascii="方正黑体_GBK" w:hAnsi="方正黑体_GBK" w:eastAsia="方正黑体_GBK" w:cs="方正黑体_GBK"/>
          <w:b w:val="0"/>
          <w:bCs w:val="0"/>
          <w:kern w:val="2"/>
          <w:sz w:val="32"/>
          <w:szCs w:val="32"/>
          <w:lang w:val="en-US" w:eastAsia="zh-CN" w:bidi="ar"/>
        </w:rPr>
        <w:t>附件6-1</w:t>
      </w:r>
      <w:bookmarkEnd w:id="72"/>
      <w:bookmarkEnd w:id="73"/>
      <w:bookmarkEnd w:id="74"/>
    </w:p>
    <w:p w14:paraId="4B57A419">
      <w:pPr>
        <w:keepNext w:val="0"/>
        <w:keepLines w:val="0"/>
        <w:widowControl/>
        <w:suppressLineNumbers w:val="0"/>
        <w:adjustRightInd w:val="0"/>
        <w:snapToGrid w:val="0"/>
        <w:spacing w:before="0" w:beforeAutospacing="0" w:after="0" w:afterAutospacing="0"/>
        <w:ind w:left="0" w:right="0"/>
        <w:jc w:val="center"/>
        <w:textAlignment w:val="center"/>
        <w:outlineLvl w:val="0"/>
        <w:rPr>
          <w:rFonts w:hint="eastAsia" w:ascii="方正小标宋_GBK" w:hAnsi="方正小标宋_GBK" w:eastAsia="方正小标宋_GBK" w:cs="方正小标宋_GBK"/>
          <w:b w:val="0"/>
          <w:bCs w:val="0"/>
          <w:kern w:val="2"/>
          <w:sz w:val="44"/>
          <w:szCs w:val="44"/>
          <w:lang w:val="en-US" w:eastAsia="zh-CN" w:bidi="ar"/>
        </w:rPr>
      </w:pPr>
      <w:bookmarkStart w:id="75" w:name="_Toc1186030047_WPSOffice_Level1"/>
      <w:bookmarkStart w:id="76" w:name="_Toc2007637098_WPSOffice_Level1"/>
      <w:bookmarkStart w:id="77" w:name="_Toc1800124060_WPSOffice_Level1"/>
      <w:r>
        <w:rPr>
          <w:rFonts w:hint="eastAsia" w:ascii="方正小标宋_GBK" w:hAnsi="方正小标宋_GBK" w:eastAsia="方正小标宋_GBK" w:cs="方正小标宋_GBK"/>
          <w:b w:val="0"/>
          <w:bCs w:val="0"/>
          <w:kern w:val="2"/>
          <w:sz w:val="44"/>
          <w:szCs w:val="44"/>
          <w:lang w:val="en-US" w:eastAsia="zh-CN" w:bidi="ar"/>
        </w:rPr>
        <w:t>广州市 “食在广州”评价认证自评表</w:t>
      </w:r>
      <w:bookmarkEnd w:id="75"/>
      <w:bookmarkEnd w:id="76"/>
      <w:bookmarkEnd w:id="77"/>
    </w:p>
    <w:p w14:paraId="130320E0">
      <w:pPr>
        <w:keepNext w:val="0"/>
        <w:keepLines w:val="0"/>
        <w:widowControl/>
        <w:suppressLineNumbers w:val="0"/>
        <w:adjustRightInd w:val="0"/>
        <w:snapToGrid w:val="0"/>
        <w:spacing w:before="0" w:beforeAutospacing="0" w:after="0" w:afterAutospacing="0"/>
        <w:ind w:left="0" w:right="0"/>
        <w:jc w:val="center"/>
        <w:textAlignment w:val="center"/>
        <w:outlineLvl w:val="1"/>
        <w:rPr>
          <w:rFonts w:hint="eastAsia" w:ascii="Times New Roman" w:hAnsi="Times New Roman" w:eastAsia="仿宋_GB2312" w:cs="仿宋_GB2312"/>
          <w:b/>
          <w:bCs/>
          <w:color w:val="auto"/>
          <w:kern w:val="2"/>
          <w:sz w:val="28"/>
          <w:szCs w:val="28"/>
          <w:highlight w:val="none"/>
          <w:lang w:val="en-US" w:eastAsia="zh-CN" w:bidi="ar"/>
        </w:rPr>
      </w:pPr>
      <w:bookmarkStart w:id="78" w:name="_Toc1349953428_WPSOffice_Level2"/>
      <w:bookmarkStart w:id="79" w:name="_Toc806162324_WPSOffice_Level2"/>
      <w:bookmarkStart w:id="80" w:name="_Toc1449794604_WPSOffice_Level2"/>
      <w:r>
        <w:rPr>
          <w:rFonts w:hint="eastAsia" w:ascii="方正楷体_GBK" w:hAnsi="方正楷体_GBK" w:eastAsia="方正楷体_GBK" w:cs="方正楷体_GBK"/>
          <w:b w:val="0"/>
          <w:bCs w:val="0"/>
          <w:color w:val="auto"/>
          <w:kern w:val="2"/>
          <w:sz w:val="32"/>
          <w:szCs w:val="32"/>
          <w:highlight w:val="none"/>
          <w:lang w:val="en-US" w:eastAsia="zh-CN" w:bidi="ar"/>
        </w:rPr>
        <w:t>（茶市类餐饮服务）</w:t>
      </w:r>
      <w:bookmarkEnd w:id="78"/>
      <w:bookmarkEnd w:id="79"/>
      <w:bookmarkEnd w:id="80"/>
      <w:r>
        <w:rPr>
          <w:rFonts w:hint="eastAsia" w:ascii="Times New Roman" w:hAnsi="Times New Roman" w:eastAsia="仿宋_GB2312" w:cs="仿宋_GB2312"/>
          <w:b/>
          <w:bCs/>
          <w:color w:val="auto"/>
          <w:kern w:val="2"/>
          <w:sz w:val="28"/>
          <w:szCs w:val="28"/>
          <w:highlight w:val="none"/>
          <w:lang w:val="en-US" w:eastAsia="zh-CN" w:bidi="ar"/>
        </w:rPr>
        <w:t xml:space="preserve"> </w:t>
      </w:r>
    </w:p>
    <w:tbl>
      <w:tblPr>
        <w:tblStyle w:val="8"/>
        <w:tblpPr w:leftFromText="180" w:rightFromText="180" w:vertAnchor="text" w:horzAnchor="page" w:tblpX="1551" w:tblpY="97"/>
        <w:tblOverlap w:val="never"/>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05"/>
        <w:gridCol w:w="4395"/>
        <w:gridCol w:w="1442"/>
        <w:gridCol w:w="878"/>
        <w:gridCol w:w="7"/>
      </w:tblGrid>
      <w:tr w14:paraId="19FE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55" w:hRule="atLeast"/>
          <w:tblHeader/>
        </w:trPr>
        <w:tc>
          <w:tcPr>
            <w:tcW w:w="6480" w:type="dxa"/>
            <w:gridSpan w:val="3"/>
            <w:noWrap w:val="0"/>
            <w:vAlign w:val="center"/>
          </w:tcPr>
          <w:p w14:paraId="0EC169E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8"/>
                <w:szCs w:val="28"/>
                <w:highlight w:val="none"/>
                <w:lang w:val="en-US" w:eastAsia="zh-CN" w:bidi="ar"/>
              </w:rPr>
              <w:t>项目及要求</w:t>
            </w:r>
          </w:p>
        </w:tc>
        <w:tc>
          <w:tcPr>
            <w:tcW w:w="1442" w:type="dxa"/>
            <w:noWrap w:val="0"/>
            <w:vAlign w:val="top"/>
          </w:tcPr>
          <w:p w14:paraId="2E96A8B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自评</w:t>
            </w:r>
          </w:p>
          <w:p w14:paraId="38998E8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8"/>
                <w:szCs w:val="28"/>
                <w:highlight w:val="none"/>
                <w:lang w:val="en-US" w:eastAsia="zh-CN" w:bidi="ar"/>
              </w:rPr>
              <w:t>结果</w:t>
            </w:r>
          </w:p>
        </w:tc>
        <w:tc>
          <w:tcPr>
            <w:tcW w:w="878" w:type="dxa"/>
            <w:noWrap w:val="0"/>
            <w:vAlign w:val="top"/>
          </w:tcPr>
          <w:p w14:paraId="2D0F913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b/>
                <w:bCs/>
                <w:color w:val="auto"/>
                <w:kern w:val="0"/>
                <w:sz w:val="28"/>
                <w:szCs w:val="28"/>
                <w:highlight w:val="none"/>
                <w:lang w:val="en-US" w:eastAsia="zh-CN" w:bidi="ar"/>
              </w:rPr>
              <w:t>建议资料</w:t>
            </w:r>
          </w:p>
        </w:tc>
      </w:tr>
      <w:tr w14:paraId="2035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restart"/>
            <w:noWrap w:val="0"/>
            <w:vAlign w:val="center"/>
          </w:tcPr>
          <w:p w14:paraId="5A81589D">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食品安全</w:t>
            </w:r>
          </w:p>
          <w:p w14:paraId="629AB062">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管理体系</w:t>
            </w:r>
          </w:p>
        </w:tc>
        <w:tc>
          <w:tcPr>
            <w:tcW w:w="5700" w:type="dxa"/>
            <w:gridSpan w:val="2"/>
            <w:noWrap w:val="0"/>
            <w:vAlign w:val="top"/>
          </w:tcPr>
          <w:p w14:paraId="183916D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 应建立基于危害分析和关键控制点（HACCP）原理的食品安全管理体系，并形成必要的管理体系文件作为体系运行的支撑。</w:t>
            </w:r>
          </w:p>
        </w:tc>
        <w:tc>
          <w:tcPr>
            <w:tcW w:w="1442" w:type="dxa"/>
            <w:noWrap w:val="0"/>
            <w:vAlign w:val="center"/>
          </w:tcPr>
          <w:p w14:paraId="00455D4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AFCEDCE">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181926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noWrap w:val="0"/>
            <w:vAlign w:val="center"/>
          </w:tcPr>
          <w:p w14:paraId="4C911E7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w:t>
            </w:r>
          </w:p>
        </w:tc>
      </w:tr>
      <w:tr w14:paraId="1425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60B88A6C">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0"/>
                <w:szCs w:val="20"/>
                <w:highlight w:val="none"/>
              </w:rPr>
            </w:pPr>
          </w:p>
        </w:tc>
        <w:tc>
          <w:tcPr>
            <w:tcW w:w="5700" w:type="dxa"/>
            <w:gridSpan w:val="2"/>
            <w:noWrap w:val="0"/>
            <w:vAlign w:val="top"/>
          </w:tcPr>
          <w:p w14:paraId="5155738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2. 应制定并颁发食品安全方针和目标，并定期监测和测量目标的达成情况。</w:t>
            </w:r>
          </w:p>
        </w:tc>
        <w:tc>
          <w:tcPr>
            <w:tcW w:w="1442" w:type="dxa"/>
            <w:noWrap w:val="0"/>
            <w:vAlign w:val="center"/>
          </w:tcPr>
          <w:p w14:paraId="3D378C2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5CE4D125">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26A448F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noWrap w:val="0"/>
            <w:vAlign w:val="center"/>
          </w:tcPr>
          <w:p w14:paraId="60FC2EB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2）</w:t>
            </w:r>
          </w:p>
        </w:tc>
      </w:tr>
      <w:tr w14:paraId="3292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6B37B0AB">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0"/>
                <w:szCs w:val="20"/>
                <w:highlight w:val="none"/>
              </w:rPr>
            </w:pPr>
          </w:p>
        </w:tc>
        <w:tc>
          <w:tcPr>
            <w:tcW w:w="5700" w:type="dxa"/>
            <w:gridSpan w:val="2"/>
            <w:noWrap w:val="0"/>
            <w:vAlign w:val="top"/>
          </w:tcPr>
          <w:p w14:paraId="0279297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3. 应落实食品安全主体责任制度，现场悬挂食品安全总监、食品安全员证照或复印件，公</w:t>
            </w:r>
            <w:r>
              <w:rPr>
                <w:rFonts w:hint="eastAsia" w:ascii="Times New Roman" w:hAnsi="Times New Roman" w:eastAsia="方正仿宋_GBK" w:cs="Times New Roman"/>
                <w:color w:val="auto"/>
                <w:kern w:val="0"/>
                <w:sz w:val="24"/>
                <w:szCs w:val="24"/>
                <w:highlight w:val="none"/>
                <w:lang w:val="en-US" w:eastAsia="zh-CN" w:bidi="ar"/>
              </w:rPr>
              <w:t>示</w:t>
            </w:r>
            <w:r>
              <w:rPr>
                <w:rFonts w:hint="default" w:ascii="Times New Roman" w:hAnsi="Times New Roman" w:eastAsia="方正仿宋_GBK" w:cs="Times New Roman"/>
                <w:color w:val="auto"/>
                <w:kern w:val="0"/>
                <w:sz w:val="24"/>
                <w:szCs w:val="24"/>
                <w:highlight w:val="none"/>
                <w:lang w:val="en-US" w:eastAsia="zh-CN" w:bidi="ar"/>
              </w:rPr>
              <w:t>营业执照、食品经营许可证、从业人员健康证明等资料。</w:t>
            </w:r>
          </w:p>
        </w:tc>
        <w:tc>
          <w:tcPr>
            <w:tcW w:w="1442" w:type="dxa"/>
            <w:noWrap w:val="0"/>
            <w:vAlign w:val="center"/>
          </w:tcPr>
          <w:p w14:paraId="13D4315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68298BB">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42AEFC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noWrap w:val="0"/>
            <w:vAlign w:val="center"/>
          </w:tcPr>
          <w:p w14:paraId="15D67C2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3）</w:t>
            </w:r>
          </w:p>
        </w:tc>
      </w:tr>
      <w:tr w14:paraId="731F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4" w:hRule="atLeast"/>
        </w:trPr>
        <w:tc>
          <w:tcPr>
            <w:tcW w:w="780" w:type="dxa"/>
            <w:vMerge w:val="continue"/>
            <w:noWrap w:val="0"/>
            <w:vAlign w:val="center"/>
          </w:tcPr>
          <w:p w14:paraId="526AEFE2">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0"/>
                <w:szCs w:val="20"/>
                <w:highlight w:val="none"/>
              </w:rPr>
            </w:pPr>
          </w:p>
        </w:tc>
        <w:tc>
          <w:tcPr>
            <w:tcW w:w="1305" w:type="dxa"/>
            <w:vMerge w:val="restart"/>
            <w:noWrap w:val="0"/>
            <w:vAlign w:val="top"/>
          </w:tcPr>
          <w:p w14:paraId="3026A47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4. 应建立相应的管理体系程序文件或管理制度</w:t>
            </w:r>
          </w:p>
        </w:tc>
        <w:tc>
          <w:tcPr>
            <w:tcW w:w="4395" w:type="dxa"/>
            <w:noWrap w:val="0"/>
            <w:vAlign w:val="top"/>
          </w:tcPr>
          <w:p w14:paraId="1973CCE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1）应制定文件管理与控制程序或管理制度，对本单位及外来文件（如法律法规、标准等）进行管理，确保所使用的文件均为有效版本。</w:t>
            </w:r>
          </w:p>
        </w:tc>
        <w:tc>
          <w:tcPr>
            <w:tcW w:w="1442" w:type="dxa"/>
            <w:noWrap w:val="0"/>
            <w:vAlign w:val="center"/>
          </w:tcPr>
          <w:p w14:paraId="69E5148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F9F835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5FDE6C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eastAsia="方正仿宋_GBK"/>
                <w:color w:val="000000"/>
                <w:kern w:val="0"/>
                <w:sz w:val="24"/>
                <w:szCs w:val="24"/>
                <w:lang w:bidi="ar"/>
              </w:rPr>
              <w:t>□不符合</w:t>
            </w:r>
          </w:p>
        </w:tc>
        <w:tc>
          <w:tcPr>
            <w:tcW w:w="878" w:type="dxa"/>
            <w:vMerge w:val="restart"/>
            <w:noWrap w:val="0"/>
            <w:vAlign w:val="center"/>
          </w:tcPr>
          <w:p w14:paraId="2D3EF2A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4）5）6）7）</w:t>
            </w:r>
          </w:p>
        </w:tc>
      </w:tr>
      <w:tr w14:paraId="675E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918D7D5">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01F2D13D">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543B373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2）应制定记录控制程序或管理制度，明确记录的标识、贮存、保护、检索、保存期限和处置所需的控制，规定应能满足GB 31654《食品安全国家标准 餐饮服务通用卫生规范》的要求。</w:t>
            </w:r>
          </w:p>
        </w:tc>
        <w:tc>
          <w:tcPr>
            <w:tcW w:w="1442" w:type="dxa"/>
            <w:noWrap w:val="0"/>
            <w:vAlign w:val="center"/>
          </w:tcPr>
          <w:p w14:paraId="41665FC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6BDF3DD">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B17D4D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55B9691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D96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6516927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1AD95F8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697C9D6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3）应建立人力资源相关管理制度，明确各岗位员工能力及工作职责要求。</w:t>
            </w:r>
          </w:p>
        </w:tc>
        <w:tc>
          <w:tcPr>
            <w:tcW w:w="1442" w:type="dxa"/>
            <w:noWrap w:val="0"/>
            <w:vAlign w:val="center"/>
          </w:tcPr>
          <w:p w14:paraId="77BFCE6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017AEF8">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B04524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5FCD49D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334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4140F034">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6835385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219C7B0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4）应建立从业人员培训制度，制定培训计划，为从业人员提供持续的培训，确认人员考核合格后上岗。</w:t>
            </w:r>
          </w:p>
        </w:tc>
        <w:tc>
          <w:tcPr>
            <w:tcW w:w="1442" w:type="dxa"/>
            <w:noWrap w:val="0"/>
            <w:vAlign w:val="center"/>
          </w:tcPr>
          <w:p w14:paraId="72CC2F0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63A38D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D3DC0C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31B05D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05A1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322F408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7D0A5EFD">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08FD141A">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5）应建立、实施和保持废弃物收集、存放和处置规程，确保废弃物处置方式符合有关规定。</w:t>
            </w:r>
          </w:p>
        </w:tc>
        <w:tc>
          <w:tcPr>
            <w:tcW w:w="1442" w:type="dxa"/>
            <w:noWrap w:val="0"/>
            <w:vAlign w:val="center"/>
          </w:tcPr>
          <w:p w14:paraId="27C87B1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0601FB6">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8B0F47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7A45EBA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747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4" w:hRule="atLeast"/>
        </w:trPr>
        <w:tc>
          <w:tcPr>
            <w:tcW w:w="780" w:type="dxa"/>
            <w:vMerge w:val="continue"/>
            <w:noWrap w:val="0"/>
            <w:vAlign w:val="center"/>
          </w:tcPr>
          <w:p w14:paraId="4318DBF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3DD10B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4963B21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6）应对食品加工、储存、消毒、保洁等设备和用具的清洁、保养、维护建立操作规程并按要求定期清洁保养。</w:t>
            </w:r>
          </w:p>
        </w:tc>
        <w:tc>
          <w:tcPr>
            <w:tcW w:w="1442" w:type="dxa"/>
            <w:noWrap w:val="0"/>
            <w:vAlign w:val="center"/>
          </w:tcPr>
          <w:p w14:paraId="5CF9FD9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ACB66A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21705C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7B8ED0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0F6C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B58B82B">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28CECEC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7A400AE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7）应制定清洗和消毒规程，包括</w:t>
            </w:r>
            <w:r>
              <w:rPr>
                <w:rFonts w:hint="eastAsia" w:ascii="Times New Roman" w:hAnsi="Times New Roman" w:eastAsia="方正仿宋_GBK" w:cs="Times New Roman"/>
                <w:color w:val="000000"/>
                <w:kern w:val="0"/>
                <w:sz w:val="24"/>
                <w:szCs w:val="24"/>
                <w:lang w:val="en-US" w:eastAsia="zh-CN" w:bidi="ar"/>
              </w:rPr>
              <w:t>清</w:t>
            </w:r>
            <w:r>
              <w:rPr>
                <w:rFonts w:hint="default" w:ascii="Times New Roman" w:hAnsi="Times New Roman" w:eastAsia="方正仿宋_GBK" w:cs="Times New Roman"/>
                <w:color w:val="000000"/>
                <w:kern w:val="0"/>
                <w:sz w:val="24"/>
                <w:szCs w:val="24"/>
                <w:lang w:val="en-US" w:eastAsia="zh-CN" w:bidi="ar"/>
              </w:rPr>
              <w:t>洁消毒的区域，设备或器具名称，洗涤剂/消毒剂的名称、浓度和时间，清洁消毒的方法和频率，清洁消毒效果的验证等内容，确保食品加工场所清洁卫生，防止食品污染。</w:t>
            </w:r>
          </w:p>
        </w:tc>
        <w:tc>
          <w:tcPr>
            <w:tcW w:w="1442" w:type="dxa"/>
            <w:noWrap w:val="0"/>
            <w:vAlign w:val="center"/>
          </w:tcPr>
          <w:p w14:paraId="6F400AA2">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B7B8232">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6DA40B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BC0B48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B9D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3A7052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BE8FD6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59CDEF2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r>
              <w:rPr>
                <w:rFonts w:hint="default" w:ascii="Times New Roman" w:hAnsi="Times New Roman" w:eastAsia="方正仿宋_GBK" w:cs="Times New Roman"/>
                <w:color w:val="auto"/>
                <w:kern w:val="0"/>
                <w:sz w:val="24"/>
                <w:szCs w:val="24"/>
                <w:highlight w:val="none"/>
                <w:lang w:val="en-US" w:eastAsia="zh-CN" w:bidi="ar"/>
              </w:rPr>
              <w:t>）应根据</w:t>
            </w:r>
            <w:r>
              <w:rPr>
                <w:rFonts w:hint="eastAsia" w:eastAsia="方正仿宋_GBK" w:cs="Times New Roman"/>
                <w:color w:val="auto"/>
                <w:kern w:val="0"/>
                <w:sz w:val="24"/>
                <w:szCs w:val="24"/>
                <w:highlight w:val="none"/>
                <w:lang w:val="en-US" w:eastAsia="zh-CN" w:bidi="ar"/>
              </w:rPr>
              <w:t>茶市类餐饮服务单位</w:t>
            </w:r>
            <w:r>
              <w:rPr>
                <w:rFonts w:hint="default" w:ascii="Times New Roman" w:hAnsi="Times New Roman" w:eastAsia="方正仿宋_GBK" w:cs="Times New Roman"/>
                <w:color w:val="000000"/>
                <w:kern w:val="0"/>
                <w:sz w:val="24"/>
                <w:szCs w:val="24"/>
                <w:lang w:val="en-US" w:eastAsia="zh-CN" w:bidi="ar"/>
              </w:rPr>
              <w:t>所处环境制定虫害控制计划或制度，定期检查，防止有害生物藏匿、孳生或侵入。</w:t>
            </w:r>
          </w:p>
        </w:tc>
        <w:tc>
          <w:tcPr>
            <w:tcW w:w="1442" w:type="dxa"/>
            <w:noWrap w:val="0"/>
            <w:vAlign w:val="center"/>
          </w:tcPr>
          <w:p w14:paraId="6B1F5D8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5323DD53">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60BA44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416FDBE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27CA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1DA68CB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2CD7AA5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1279CD5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9）应建立从业人员健康管理制度，明确健康标准，对从业人员的健康状况进行有效管理，降低食品安全风险。</w:t>
            </w:r>
          </w:p>
        </w:tc>
        <w:tc>
          <w:tcPr>
            <w:tcW w:w="1442" w:type="dxa"/>
            <w:noWrap w:val="0"/>
            <w:vAlign w:val="center"/>
          </w:tcPr>
          <w:p w14:paraId="59A2161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19DA126">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87410C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6100F4B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1F0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355A429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BAC310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3D42FB9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10）应建立原料、食品添加剂、食品相关产品供应商选择、评定和日常管理制度或程序，对供应商进行有效管理。</w:t>
            </w:r>
          </w:p>
        </w:tc>
        <w:tc>
          <w:tcPr>
            <w:tcW w:w="1442" w:type="dxa"/>
            <w:noWrap w:val="0"/>
            <w:vAlign w:val="center"/>
          </w:tcPr>
          <w:p w14:paraId="4270001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D0FFB60">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3E4612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F2A509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6BC2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D743F4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0DF968F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4F41F45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11）应建立并执行进货查验和记录制度，按规定进行查验，确保采购的产品符合要求和国家有关的</w:t>
            </w:r>
            <w:r>
              <w:rPr>
                <w:rFonts w:hint="eastAsia" w:ascii="Times New Roman" w:hAnsi="Times New Roman" w:eastAsia="方正仿宋_GBK" w:cs="Times New Roman"/>
                <w:color w:val="000000"/>
                <w:kern w:val="0"/>
                <w:sz w:val="24"/>
                <w:szCs w:val="24"/>
                <w:lang w:val="en-US" w:eastAsia="zh-CN" w:bidi="ar"/>
              </w:rPr>
              <w:t>食品安全</w:t>
            </w:r>
            <w:r>
              <w:rPr>
                <w:rFonts w:hint="default" w:ascii="Times New Roman" w:hAnsi="Times New Roman" w:eastAsia="方正仿宋_GBK" w:cs="Times New Roman"/>
                <w:color w:val="000000"/>
                <w:kern w:val="0"/>
                <w:sz w:val="24"/>
                <w:szCs w:val="24"/>
                <w:lang w:val="en-US" w:eastAsia="zh-CN" w:bidi="ar"/>
              </w:rPr>
              <w:t>标准，并在入库前对原料、食品添加剂、食品相关产品的外观、温度进行查验。</w:t>
            </w:r>
          </w:p>
        </w:tc>
        <w:tc>
          <w:tcPr>
            <w:tcW w:w="1442" w:type="dxa"/>
            <w:noWrap w:val="0"/>
            <w:vAlign w:val="center"/>
          </w:tcPr>
          <w:p w14:paraId="3D71E7A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9A7150C">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9D0F2DB">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472FA7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559D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563A0B6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33FF14C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6919A49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12）应建立、实施和保持仓库管理规程，确保按照“先进先出”和“有效期优先”的原则控制物料出库顺序，确保食品安全。</w:t>
            </w:r>
          </w:p>
        </w:tc>
        <w:tc>
          <w:tcPr>
            <w:tcW w:w="1442" w:type="dxa"/>
            <w:noWrap w:val="0"/>
            <w:vAlign w:val="center"/>
          </w:tcPr>
          <w:p w14:paraId="1152E00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B98C1B2">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BE6688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2C61437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6E6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081F29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0E2BBD9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697AE7D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r>
              <w:rPr>
                <w:rFonts w:hint="eastAsia" w:ascii="Times New Roman" w:hAnsi="Times New Roman" w:eastAsia="方正仿宋_GBK" w:cs="Times New Roman"/>
                <w:color w:val="000000"/>
                <w:kern w:val="0"/>
                <w:sz w:val="24"/>
                <w:szCs w:val="24"/>
                <w:lang w:val="en-US" w:eastAsia="zh-CN" w:bidi="ar"/>
              </w:rPr>
              <w:t>应</w:t>
            </w:r>
            <w:r>
              <w:rPr>
                <w:rFonts w:hint="default" w:ascii="Times New Roman" w:hAnsi="Times New Roman" w:eastAsia="方正仿宋_GBK" w:cs="Times New Roman"/>
                <w:color w:val="000000"/>
                <w:kern w:val="0"/>
                <w:sz w:val="24"/>
                <w:szCs w:val="24"/>
                <w:lang w:val="en-US" w:eastAsia="zh-CN" w:bidi="ar"/>
              </w:rPr>
              <w:t>建立食品安全自查清单及计划，定期开展食品安全相关制度自查、定期自查及专项自查，对发现的问题产品进行标识、隔离及处置，防止误用。</w:t>
            </w:r>
          </w:p>
        </w:tc>
        <w:tc>
          <w:tcPr>
            <w:tcW w:w="1442" w:type="dxa"/>
            <w:noWrap w:val="0"/>
            <w:vAlign w:val="center"/>
          </w:tcPr>
          <w:p w14:paraId="0359521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891E973">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B15C9EF">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31536CD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405B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081ACB4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2169E0D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74AB4AF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14）应制定专间/专用操作区加工制作操作管理规范，明确专间/专用操作区的标识、设施、环境、人员及操作要求。</w:t>
            </w:r>
          </w:p>
        </w:tc>
        <w:tc>
          <w:tcPr>
            <w:tcW w:w="1442" w:type="dxa"/>
            <w:noWrap w:val="0"/>
            <w:vAlign w:val="center"/>
          </w:tcPr>
          <w:p w14:paraId="25563DF8">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65F8AB4">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BE3E443">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298E46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2626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002F934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6BDECBDA">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413CA620">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15）应制定食品添加剂使用管理制度，确保添加剂的正确采购、贮存、及使用，规定应符合GB 2760《食品安全国家标准 食品添加剂使用标准》的要求。</w:t>
            </w:r>
          </w:p>
        </w:tc>
        <w:tc>
          <w:tcPr>
            <w:tcW w:w="1442" w:type="dxa"/>
            <w:noWrap w:val="0"/>
            <w:vAlign w:val="center"/>
          </w:tcPr>
          <w:p w14:paraId="3B7FD82F">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5184D37B">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B085E9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7B12BB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71E3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3144305C">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top"/>
          </w:tcPr>
          <w:p w14:paraId="094263B9">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395" w:type="dxa"/>
            <w:noWrap w:val="0"/>
            <w:vAlign w:val="top"/>
          </w:tcPr>
          <w:p w14:paraId="4D69EEB4">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16）应建立食品安全验证管理制度，定期对食品工器具、餐饮具、紫外线强度、冷热保藏设施温度及操作过程污染情况等项目进行验证。</w:t>
            </w:r>
          </w:p>
        </w:tc>
        <w:tc>
          <w:tcPr>
            <w:tcW w:w="1442" w:type="dxa"/>
            <w:noWrap w:val="0"/>
            <w:vAlign w:val="center"/>
          </w:tcPr>
          <w:p w14:paraId="6163B35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A0D04C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BD2C94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vMerge w:val="continue"/>
            <w:noWrap w:val="0"/>
            <w:vAlign w:val="center"/>
          </w:tcPr>
          <w:p w14:paraId="0AFA273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r>
      <w:tr w14:paraId="139C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22AB4BC">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0C6FD9B2">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 应设置从事食品安全管理的专门机构，配备足够数量的专（兼）职食品安全管理人员，并按规定参加食品安全培训。</w:t>
            </w:r>
          </w:p>
        </w:tc>
        <w:tc>
          <w:tcPr>
            <w:tcW w:w="1442" w:type="dxa"/>
            <w:noWrap w:val="0"/>
            <w:vAlign w:val="center"/>
          </w:tcPr>
          <w:p w14:paraId="1923E6F6">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FC7E734">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F29CD4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314CF5F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p>
        </w:tc>
      </w:tr>
      <w:tr w14:paraId="62B6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079038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12901E2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 食品安全小组应对本单位食品安全管理体系范围内可能出现的潜在危害进行识别与评估，确定关键控制点（CCP），保留识别与评估过程的相关证据，并制定适宜充分的控制措施，确保将相应的危害控制在可接受水平。</w:t>
            </w:r>
          </w:p>
        </w:tc>
        <w:tc>
          <w:tcPr>
            <w:tcW w:w="1442" w:type="dxa"/>
            <w:noWrap w:val="0"/>
            <w:vAlign w:val="center"/>
          </w:tcPr>
          <w:p w14:paraId="2EFCF501">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1BDC1D51">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954FE7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04BE094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w:t>
            </w:r>
          </w:p>
        </w:tc>
      </w:tr>
      <w:tr w14:paraId="2AC4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78FF510D">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09E843FD">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 在领取食品经营许可证后，须严格按照规定的条件和要求从事餐饮服务活动，未经许可不得擅自改变经营布局。</w:t>
            </w:r>
          </w:p>
        </w:tc>
        <w:tc>
          <w:tcPr>
            <w:tcW w:w="1442" w:type="dxa"/>
            <w:noWrap w:val="0"/>
            <w:vAlign w:val="center"/>
          </w:tcPr>
          <w:p w14:paraId="46619C7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7F31DE7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6E9A5E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2792771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w:t>
            </w:r>
          </w:p>
        </w:tc>
      </w:tr>
      <w:tr w14:paraId="1E3E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0C4C0A84">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73EBBAA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 供水设施和排水、清</w:t>
            </w:r>
            <w:r>
              <w:rPr>
                <w:rFonts w:hint="eastAsia" w:ascii="Times New Roman" w:hAnsi="Times New Roman" w:eastAsia="方正仿宋_GBK" w:cs="Times New Roman"/>
                <w:color w:val="000000"/>
                <w:kern w:val="0"/>
                <w:sz w:val="24"/>
                <w:szCs w:val="24"/>
                <w:lang w:val="en-US" w:eastAsia="zh-CN" w:bidi="ar"/>
              </w:rPr>
              <w:t>洗</w:t>
            </w:r>
            <w:r>
              <w:rPr>
                <w:rFonts w:hint="default" w:ascii="Times New Roman" w:hAnsi="Times New Roman" w:eastAsia="方正仿宋_GBK" w:cs="Times New Roman"/>
                <w:color w:val="000000"/>
                <w:kern w:val="0"/>
                <w:sz w:val="24"/>
                <w:szCs w:val="24"/>
                <w:lang w:val="en-US" w:eastAsia="zh-CN" w:bidi="ar"/>
              </w:rPr>
              <w:t>消毒保洁、加工制作、照明、通风排烟等设施设备应符合GB 31654《食品安全国家标准 餐饮服务通用卫生规范》的要求。</w:t>
            </w:r>
          </w:p>
        </w:tc>
        <w:tc>
          <w:tcPr>
            <w:tcW w:w="1442" w:type="dxa"/>
            <w:noWrap w:val="0"/>
            <w:vAlign w:val="center"/>
          </w:tcPr>
          <w:p w14:paraId="68C39CA5">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79087E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BAA3E7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411765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w:t>
            </w:r>
          </w:p>
        </w:tc>
      </w:tr>
      <w:tr w14:paraId="60B7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59" w:hRule="atLeast"/>
        </w:trPr>
        <w:tc>
          <w:tcPr>
            <w:tcW w:w="780" w:type="dxa"/>
            <w:vMerge w:val="continue"/>
            <w:noWrap w:val="0"/>
            <w:vAlign w:val="center"/>
          </w:tcPr>
          <w:p w14:paraId="264604D3">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5700" w:type="dxa"/>
            <w:gridSpan w:val="2"/>
            <w:noWrap w:val="0"/>
            <w:vAlign w:val="top"/>
          </w:tcPr>
          <w:p w14:paraId="777C060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9.粗加工、成品加工、专间/专用操作区、食品添加剂、高温易腐食品加工、食品留样、食品配送、餐饮前台服务等加工过程应满足GB 31654《食品安全国家标准 餐饮服务通用卫生规范》的要求。</w:t>
            </w:r>
          </w:p>
        </w:tc>
        <w:tc>
          <w:tcPr>
            <w:tcW w:w="1442" w:type="dxa"/>
            <w:noWrap w:val="0"/>
            <w:vAlign w:val="center"/>
          </w:tcPr>
          <w:p w14:paraId="28B62B63">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FCB8C25">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203BFDB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78" w:type="dxa"/>
            <w:noWrap w:val="0"/>
            <w:vAlign w:val="center"/>
          </w:tcPr>
          <w:p w14:paraId="03C773E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p>
        </w:tc>
      </w:tr>
      <w:tr w14:paraId="5648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restart"/>
            <w:noWrap w:val="0"/>
            <w:vAlign w:val="center"/>
          </w:tcPr>
          <w:p w14:paraId="49DD37C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社会责任</w:t>
            </w:r>
          </w:p>
          <w:p w14:paraId="12717AA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bidi="ar"/>
              </w:rPr>
              <w:t>、特色服务和</w:t>
            </w:r>
            <w:r>
              <w:rPr>
                <w:rFonts w:hint="default" w:ascii="Times New Roman" w:hAnsi="Times New Roman" w:eastAsia="方正仿宋_GBK" w:cs="Times New Roman"/>
                <w:color w:val="000000"/>
                <w:kern w:val="0"/>
                <w:sz w:val="24"/>
                <w:szCs w:val="24"/>
                <w:lang w:val="en-US" w:eastAsia="zh-CN" w:bidi="ar"/>
              </w:rPr>
              <w:t>品牌建设</w:t>
            </w:r>
          </w:p>
        </w:tc>
        <w:tc>
          <w:tcPr>
            <w:tcW w:w="1305" w:type="dxa"/>
            <w:vMerge w:val="restart"/>
            <w:noWrap w:val="0"/>
            <w:vAlign w:val="center"/>
          </w:tcPr>
          <w:p w14:paraId="1AAA065C">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方正仿宋_GBK" w:cs="Times New Roman"/>
                <w:b w:val="0"/>
                <w:bCs w:val="0"/>
                <w:color w:val="000000"/>
                <w:kern w:val="0"/>
                <w:sz w:val="24"/>
                <w:szCs w:val="24"/>
                <w:lang w:eastAsia="zh-CN"/>
              </w:rPr>
            </w:pPr>
            <w:r>
              <w:rPr>
                <w:rFonts w:hint="eastAsia" w:eastAsia="方正仿宋_GBK" w:cs="Times New Roman"/>
                <w:b w:val="0"/>
                <w:bCs w:val="0"/>
                <w:color w:val="000000"/>
                <w:kern w:val="0"/>
                <w:sz w:val="24"/>
                <w:szCs w:val="24"/>
                <w:lang w:eastAsia="zh-CN"/>
              </w:rPr>
              <w:t>社会责任</w:t>
            </w:r>
          </w:p>
        </w:tc>
        <w:tc>
          <w:tcPr>
            <w:tcW w:w="4395" w:type="dxa"/>
            <w:noWrap w:val="0"/>
            <w:vAlign w:val="center"/>
          </w:tcPr>
          <w:p w14:paraId="0B17112A">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10.就餐环境和卫生间卫生条件应满足GB 31654《食品安全国家标准 餐饮服务通用卫生规范》的要求。</w:t>
            </w:r>
          </w:p>
        </w:tc>
        <w:tc>
          <w:tcPr>
            <w:tcW w:w="1442" w:type="dxa"/>
            <w:noWrap w:val="0"/>
            <w:vAlign w:val="center"/>
          </w:tcPr>
          <w:p w14:paraId="1CD88D7E">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F6A5B43">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67574C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0733252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p>
        </w:tc>
      </w:tr>
      <w:tr w14:paraId="185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1EF63DBE">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6067623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0611FAD2">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11.应采用透明厨房、视频厨房、互联网厨房等方式实现明厨亮灶，向公众展示餐饮烹饪及服务相关过程</w:t>
            </w:r>
          </w:p>
        </w:tc>
        <w:tc>
          <w:tcPr>
            <w:tcW w:w="1442" w:type="dxa"/>
            <w:noWrap w:val="0"/>
            <w:vAlign w:val="center"/>
          </w:tcPr>
          <w:p w14:paraId="4ACD7649">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2C4EAFC">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95E7959">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72DE7B1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p>
        </w:tc>
      </w:tr>
      <w:tr w14:paraId="1BF0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78DD2E2B">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6EC6A4B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3E1FB041">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12.宜建立厨师级别晋升考核机制，充分调动厨师的主动性和积极性，提升技术水平，保证菜品质量及标准化程度。</w:t>
            </w:r>
          </w:p>
        </w:tc>
        <w:tc>
          <w:tcPr>
            <w:tcW w:w="1442" w:type="dxa"/>
            <w:noWrap w:val="0"/>
            <w:vAlign w:val="center"/>
          </w:tcPr>
          <w:p w14:paraId="14DEC9B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295A748">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A07D688">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6E51AE9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w:t>
            </w:r>
          </w:p>
        </w:tc>
      </w:tr>
      <w:tr w14:paraId="7C48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31F339E8">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5F0DC26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tcBorders>
              <w:bottom w:val="single" w:color="auto" w:sz="4" w:space="0"/>
            </w:tcBorders>
            <w:noWrap w:val="0"/>
            <w:vAlign w:val="center"/>
          </w:tcPr>
          <w:p w14:paraId="1E9E76E3">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13.应根据菜品的特点，分别编制菜品加工操作规范，包括但不限于主/辅料初加工、半成品加工、菜品分配和菜品烹调及出品等工序，标准化工艺流程。</w:t>
            </w:r>
          </w:p>
        </w:tc>
        <w:tc>
          <w:tcPr>
            <w:tcW w:w="1442" w:type="dxa"/>
            <w:noWrap w:val="0"/>
            <w:vAlign w:val="center"/>
          </w:tcPr>
          <w:p w14:paraId="7A908D10">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B5958B9">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6E5DA1B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7DD9535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w:t>
            </w:r>
          </w:p>
        </w:tc>
      </w:tr>
      <w:tr w14:paraId="2F76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484E4A10">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07915191">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方正仿宋_GBK" w:cs="Times New Roman"/>
                <w:b w:val="0"/>
                <w:bCs w:val="0"/>
                <w:color w:val="auto"/>
                <w:kern w:val="0"/>
                <w:sz w:val="24"/>
                <w:szCs w:val="24"/>
                <w:highlight w:val="none"/>
                <w:lang w:eastAsia="zh-CN"/>
              </w:rPr>
            </w:pPr>
          </w:p>
        </w:tc>
        <w:tc>
          <w:tcPr>
            <w:tcW w:w="4395" w:type="dxa"/>
            <w:tcBorders>
              <w:top w:val="single" w:color="auto" w:sz="4" w:space="0"/>
            </w:tcBorders>
            <w:noWrap w:val="0"/>
            <w:vAlign w:val="center"/>
          </w:tcPr>
          <w:p w14:paraId="4C9FDEB3">
            <w:pPr>
              <w:keepNext w:val="0"/>
              <w:keepLines w:val="0"/>
              <w:widowControl/>
              <w:suppressLineNumbers w:val="0"/>
              <w:adjustRightInd w:val="0"/>
              <w:snapToGrid w:val="0"/>
              <w:spacing w:before="0" w:beforeAutospacing="0" w:after="0" w:afterAutospacing="0"/>
              <w:ind w:left="0" w:leftChars="0" w:right="25" w:rightChars="12"/>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14.应积极开展反餐饮浪费行动，响应光盘行动，减少食物浪费现象。</w:t>
            </w:r>
          </w:p>
        </w:tc>
        <w:tc>
          <w:tcPr>
            <w:tcW w:w="1442" w:type="dxa"/>
            <w:noWrap w:val="0"/>
            <w:vAlign w:val="center"/>
          </w:tcPr>
          <w:p w14:paraId="2F81DA5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F36B8D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3C4C9E95">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40CB2E97">
            <w:pPr>
              <w:keepNext w:val="0"/>
              <w:keepLines w:val="0"/>
              <w:widowControl/>
              <w:suppressLineNumbers w:val="0"/>
              <w:adjustRightInd w:val="0"/>
              <w:snapToGrid w:val="0"/>
              <w:spacing w:before="0" w:beforeAutospacing="0" w:after="0" w:afterAutospacing="0"/>
              <w:ind w:left="-210" w:leftChars="-100" w:right="0" w:firstLine="0" w:firstLineChars="0"/>
              <w:jc w:val="center"/>
              <w:textAlignment w:val="center"/>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bidi="ar"/>
              </w:rPr>
              <w:t xml:space="preserve">  </w:t>
            </w:r>
            <w:r>
              <w:rPr>
                <w:rFonts w:hint="default" w:ascii="Times New Roman" w:hAnsi="Times New Roman" w:eastAsia="方正仿宋_GBK" w:cs="Times New Roman"/>
                <w:color w:val="000000"/>
                <w:kern w:val="0"/>
                <w:sz w:val="24"/>
                <w:szCs w:val="24"/>
                <w:lang w:val="en-US" w:eastAsia="zh-CN" w:bidi="ar"/>
              </w:rPr>
              <w:t>17）</w:t>
            </w:r>
          </w:p>
        </w:tc>
      </w:tr>
      <w:tr w14:paraId="357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4078AAF5">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2A12729E">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b w:val="0"/>
                <w:bCs w:val="0"/>
                <w:color w:val="auto"/>
                <w:kern w:val="0"/>
                <w:sz w:val="24"/>
                <w:szCs w:val="24"/>
                <w:highlight w:val="none"/>
              </w:rPr>
            </w:pPr>
          </w:p>
        </w:tc>
        <w:tc>
          <w:tcPr>
            <w:tcW w:w="4395" w:type="dxa"/>
            <w:noWrap w:val="0"/>
            <w:vAlign w:val="center"/>
          </w:tcPr>
          <w:p w14:paraId="727413AC">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15.</w:t>
            </w:r>
            <w:r>
              <w:rPr>
                <w:rFonts w:hint="default" w:ascii="Times New Roman" w:hAnsi="Times New Roman" w:eastAsia="方正仿宋_GBK" w:cs="Times New Roman"/>
                <w:color w:val="auto"/>
                <w:kern w:val="2"/>
                <w:sz w:val="21"/>
                <w:szCs w:val="21"/>
                <w:highlight w:val="none"/>
                <w:lang w:val="en-US" w:eastAsia="zh-CN" w:bidi="ar"/>
              </w:rPr>
              <w:t> </w:t>
            </w:r>
            <w:r>
              <w:rPr>
                <w:rFonts w:hint="default" w:ascii="Times New Roman" w:hAnsi="Times New Roman" w:eastAsia="方正仿宋_GBK" w:cs="Times New Roman"/>
                <w:color w:val="auto"/>
                <w:kern w:val="0"/>
                <w:sz w:val="24"/>
                <w:szCs w:val="24"/>
                <w:highlight w:val="none"/>
                <w:lang w:val="en-US" w:eastAsia="zh-CN" w:bidi="ar"/>
              </w:rPr>
              <w:t>应建立应对可能发生潜在食品安全事故或消防安全事故等其他紧急情况的应急程序和预案，并规定发生应急事件时采取的措施。</w:t>
            </w:r>
          </w:p>
        </w:tc>
        <w:tc>
          <w:tcPr>
            <w:tcW w:w="1442" w:type="dxa"/>
            <w:noWrap w:val="0"/>
            <w:vAlign w:val="center"/>
          </w:tcPr>
          <w:p w14:paraId="00ABDA3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4F3680C">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42152D1">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3240545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18）</w:t>
            </w:r>
          </w:p>
        </w:tc>
      </w:tr>
      <w:tr w14:paraId="78AB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0273DEB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2617AC8C">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105FEE1B">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16.</w:t>
            </w:r>
            <w:r>
              <w:rPr>
                <w:rFonts w:hint="default" w:ascii="Times New Roman" w:hAnsi="Times New Roman" w:eastAsia="方正仿宋_GBK" w:cs="Times New Roman"/>
                <w:color w:val="auto"/>
                <w:kern w:val="2"/>
                <w:sz w:val="21"/>
                <w:szCs w:val="21"/>
                <w:highlight w:val="none"/>
                <w:lang w:val="en-US" w:eastAsia="zh-CN" w:bidi="ar"/>
              </w:rPr>
              <w:t> </w:t>
            </w:r>
            <w:r>
              <w:rPr>
                <w:rFonts w:hint="default" w:ascii="Times New Roman" w:hAnsi="Times New Roman" w:eastAsia="方正仿宋_GBK" w:cs="Times New Roman"/>
                <w:color w:val="auto"/>
                <w:kern w:val="0"/>
                <w:sz w:val="24"/>
                <w:szCs w:val="24"/>
                <w:highlight w:val="none"/>
                <w:lang w:val="en-US" w:eastAsia="zh-CN" w:bidi="ar"/>
              </w:rPr>
              <w:t>应建立面向顾客的投诉处理机制及投诉处理制度，规定投诉接待、处理、反馈、记录、补偿、服务补救评价等要求。</w:t>
            </w:r>
          </w:p>
        </w:tc>
        <w:tc>
          <w:tcPr>
            <w:tcW w:w="1442" w:type="dxa"/>
            <w:noWrap w:val="0"/>
            <w:vAlign w:val="center"/>
          </w:tcPr>
          <w:p w14:paraId="678BF858">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2871D68">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063ED38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6214E67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19）</w:t>
            </w:r>
          </w:p>
        </w:tc>
      </w:tr>
      <w:tr w14:paraId="6EB7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3650BAF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00C2A487">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auto"/>
                <w:kern w:val="0"/>
                <w:sz w:val="24"/>
                <w:szCs w:val="24"/>
                <w:highlight w:val="none"/>
              </w:rPr>
            </w:pPr>
          </w:p>
        </w:tc>
        <w:tc>
          <w:tcPr>
            <w:tcW w:w="4395" w:type="dxa"/>
            <w:noWrap w:val="0"/>
            <w:vAlign w:val="center"/>
          </w:tcPr>
          <w:p w14:paraId="51FFA6E3">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17. 宜制定绿色环保发展路线，并采取措施逐步推进节能减排降耗等措施的落实。</w:t>
            </w:r>
          </w:p>
        </w:tc>
        <w:tc>
          <w:tcPr>
            <w:tcW w:w="1442" w:type="dxa"/>
            <w:noWrap w:val="0"/>
            <w:vAlign w:val="center"/>
          </w:tcPr>
          <w:p w14:paraId="3440C6E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44ED7BD">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18836F6">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eastAsia="方正仿宋_GBK"/>
                <w:color w:val="000000"/>
                <w:kern w:val="0"/>
                <w:sz w:val="24"/>
                <w:szCs w:val="24"/>
                <w:lang w:bidi="ar"/>
              </w:rPr>
              <w:t>□不符合</w:t>
            </w:r>
          </w:p>
        </w:tc>
        <w:tc>
          <w:tcPr>
            <w:tcW w:w="885" w:type="dxa"/>
            <w:gridSpan w:val="2"/>
            <w:noWrap w:val="0"/>
            <w:vAlign w:val="center"/>
          </w:tcPr>
          <w:p w14:paraId="6FCABDD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w:t>
            </w:r>
          </w:p>
        </w:tc>
      </w:tr>
      <w:tr w14:paraId="0C29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41AE9BAF">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restart"/>
            <w:noWrap w:val="0"/>
            <w:vAlign w:val="center"/>
          </w:tcPr>
          <w:p w14:paraId="04C40157">
            <w:pPr>
              <w:keepNext w:val="0"/>
              <w:keepLines w:val="0"/>
              <w:widowControl/>
              <w:numPr>
                <w:ilvl w:val="0"/>
                <w:numId w:val="0"/>
              </w:numPr>
              <w:suppressLineNumbers w:val="0"/>
              <w:adjustRightInd w:val="0"/>
              <w:snapToGrid w:val="0"/>
              <w:spacing w:before="0" w:beforeAutospacing="0" w:after="0" w:afterAutospacing="0"/>
              <w:ind w:left="0" w:right="-115" w:rightChars="-55"/>
              <w:jc w:val="left"/>
              <w:textAlignment w:val="center"/>
              <w:rPr>
                <w:rFonts w:hint="default" w:ascii="Times New Roman" w:hAnsi="Times New Roman" w:eastAsia="方正仿宋_GBK" w:cs="Times New Roman"/>
                <w:b/>
                <w:bCs/>
                <w:color w:val="auto"/>
                <w:kern w:val="0"/>
                <w:sz w:val="24"/>
                <w:szCs w:val="24"/>
                <w:highlight w:val="none"/>
                <w:lang w:val="en-US" w:eastAsia="zh-CN" w:bidi="ar"/>
              </w:rPr>
            </w:pPr>
            <w:r>
              <w:rPr>
                <w:rFonts w:hint="eastAsia" w:eastAsia="方正仿宋_GBK" w:cs="Times New Roman"/>
                <w:b w:val="0"/>
                <w:bCs w:val="0"/>
                <w:color w:val="auto"/>
                <w:kern w:val="0"/>
                <w:sz w:val="24"/>
                <w:szCs w:val="24"/>
                <w:highlight w:val="none"/>
                <w:lang w:val="en-US" w:eastAsia="zh-CN" w:bidi="ar"/>
              </w:rPr>
              <w:t>特色服务</w:t>
            </w:r>
          </w:p>
        </w:tc>
        <w:tc>
          <w:tcPr>
            <w:tcW w:w="4395" w:type="dxa"/>
            <w:noWrap w:val="0"/>
            <w:vAlign w:val="center"/>
          </w:tcPr>
          <w:p w14:paraId="1348D406">
            <w:pPr>
              <w:keepNext w:val="0"/>
              <w:keepLines w:val="0"/>
              <w:widowControl/>
              <w:numPr>
                <w:ilvl w:val="0"/>
                <w:numId w:val="12"/>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应根据服务内容制定相应的服务流程，并适时进行优化。服务的流程包括而不限于准备工作、迎宾接待、开茶、点单、出品、结账、送宾、恢复台位等。</w:t>
            </w:r>
          </w:p>
        </w:tc>
        <w:tc>
          <w:tcPr>
            <w:tcW w:w="1442" w:type="dxa"/>
            <w:noWrap w:val="0"/>
            <w:vAlign w:val="center"/>
          </w:tcPr>
          <w:p w14:paraId="7F18D85A">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B24CCB0">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7221220">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25EE694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21）</w:t>
            </w:r>
          </w:p>
        </w:tc>
      </w:tr>
      <w:tr w14:paraId="3021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45182651">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0856EF35">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p>
        </w:tc>
        <w:tc>
          <w:tcPr>
            <w:tcW w:w="4395" w:type="dxa"/>
            <w:noWrap w:val="0"/>
            <w:vAlign w:val="center"/>
          </w:tcPr>
          <w:p w14:paraId="0F281590">
            <w:pPr>
              <w:keepNext w:val="0"/>
              <w:keepLines w:val="0"/>
              <w:widowControl/>
              <w:numPr>
                <w:ilvl w:val="0"/>
                <w:numId w:val="12"/>
              </w:numPr>
              <w:suppressLineNumbers w:val="0"/>
              <w:adjustRightInd w:val="0"/>
              <w:snapToGrid w:val="0"/>
              <w:spacing w:before="0" w:beforeAutospacing="0" w:after="0" w:afterAutospacing="0"/>
              <w:ind w:left="0" w:leftChars="0" w:right="0" w:rightChars="0" w:firstLine="0" w:firstLine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所有茶点应在显著位置标注茶点分类和收费标准，不得强制消费。如冠以“茶位费”等各项费用，应合理定价，服务内容界定清晰，并在店内、菜单、自助点餐APP或小程序等显著位置进行明码标价。不得在消费者不知情的情况下，对同一商品或服务在同等交易条件下设置不同的价格或者收费标准。</w:t>
            </w:r>
          </w:p>
        </w:tc>
        <w:tc>
          <w:tcPr>
            <w:tcW w:w="1442" w:type="dxa"/>
            <w:noWrap w:val="0"/>
            <w:vAlign w:val="center"/>
          </w:tcPr>
          <w:p w14:paraId="78453684">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3D5192A">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4D20FC3D">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7238F4C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22）</w:t>
            </w:r>
          </w:p>
        </w:tc>
      </w:tr>
      <w:tr w14:paraId="00CB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80" w:type="dxa"/>
            <w:vMerge w:val="continue"/>
            <w:noWrap w:val="0"/>
            <w:vAlign w:val="center"/>
          </w:tcPr>
          <w:p w14:paraId="52244B4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336B6AE1">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auto"/>
                <w:kern w:val="0"/>
                <w:sz w:val="24"/>
                <w:szCs w:val="24"/>
                <w:highlight w:val="none"/>
                <w:lang w:val="en-US" w:eastAsia="zh-CN" w:bidi="ar"/>
              </w:rPr>
            </w:pPr>
          </w:p>
        </w:tc>
        <w:tc>
          <w:tcPr>
            <w:tcW w:w="4395" w:type="dxa"/>
            <w:noWrap w:val="0"/>
            <w:vAlign w:val="center"/>
          </w:tcPr>
          <w:p w14:paraId="38D33EC6">
            <w:pPr>
              <w:keepNext w:val="0"/>
              <w:keepLines w:val="0"/>
              <w:widowControl/>
              <w:numPr>
                <w:ilvl w:val="0"/>
                <w:numId w:val="12"/>
              </w:numPr>
              <w:suppressLineNumbers w:val="0"/>
              <w:adjustRightInd w:val="0"/>
              <w:snapToGrid w:val="0"/>
              <w:spacing w:before="0" w:beforeAutospacing="0" w:after="0" w:afterAutospacing="0"/>
              <w:ind w:left="0" w:leftChars="0" w:right="0" w:rightChars="0" w:firstLine="0" w:firstLine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服务人员应熟练掌握开茶流程，主动询问顾客用餐人数，介绍茶叶品种；应根据顾客需要开茶，并按照温茶杯和茶叶等流程进行开茶，同时应根据茶叶品种，选择合适温度为顾客冲泡第一杯礼貌茶；宜向顾客介绍广州的饮茶文化。</w:t>
            </w:r>
          </w:p>
        </w:tc>
        <w:tc>
          <w:tcPr>
            <w:tcW w:w="1442" w:type="dxa"/>
            <w:noWrap w:val="0"/>
            <w:vAlign w:val="center"/>
          </w:tcPr>
          <w:p w14:paraId="7844DF9F">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45CA6A5">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752DAE6E">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1D87C3F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23）</w:t>
            </w:r>
          </w:p>
        </w:tc>
      </w:tr>
      <w:tr w14:paraId="2DE4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80" w:type="dxa"/>
            <w:vMerge w:val="continue"/>
            <w:noWrap w:val="0"/>
            <w:vAlign w:val="center"/>
          </w:tcPr>
          <w:p w14:paraId="77238B17">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025A05CA">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p>
        </w:tc>
        <w:tc>
          <w:tcPr>
            <w:tcW w:w="4395" w:type="dxa"/>
            <w:noWrap w:val="0"/>
            <w:vAlign w:val="center"/>
          </w:tcPr>
          <w:p w14:paraId="49C4D6A0">
            <w:pPr>
              <w:keepNext w:val="0"/>
              <w:keepLines w:val="0"/>
              <w:widowControl/>
              <w:numPr>
                <w:ilvl w:val="0"/>
                <w:numId w:val="12"/>
              </w:numPr>
              <w:suppressLineNumbers w:val="0"/>
              <w:adjustRightInd w:val="0"/>
              <w:snapToGrid w:val="0"/>
              <w:spacing w:before="0" w:beforeAutospacing="0" w:after="0" w:afterAutospacing="0"/>
              <w:ind w:left="0" w:leftChars="0" w:right="0" w:rightChars="0" w:firstLine="0" w:firstLine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所提供的茶叶应标识清晰，包装应完好无破损，其中：大包装茶叶的标识内容应包括茶叶名称、净含量、生产者的名称和地址、联系方式、原料产地、生产日期和保质期、贮存条件、生产许可证编号、产品标准代号等信息，符合《产品标识标注规定》和《食品安全国家标准 预包装食品标签通则》（GB7718-2011）的规定；小包装茶叶的标识内容应按照《食品安全国家标准 预包装食品标签通则》（GB7718-2011）至少包括茶叶名称、净含量、生产者的名称和地址、联系方式、生产日期和保质期、产品标准代号等主要信息。如执行标准中已明确对该茶中质量有分等级的，应注明茶叶等级。如顾客自一带茶叶的，应按茶位费对应档次的茶叶按位提供给顾客。</w:t>
            </w:r>
          </w:p>
        </w:tc>
        <w:tc>
          <w:tcPr>
            <w:tcW w:w="1442" w:type="dxa"/>
            <w:noWrap w:val="0"/>
            <w:vAlign w:val="center"/>
          </w:tcPr>
          <w:p w14:paraId="6BAA98E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6DF285C5">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E85D64C">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eastAsia="方正仿宋_GBK"/>
                <w:color w:val="000000"/>
                <w:kern w:val="0"/>
                <w:sz w:val="24"/>
                <w:szCs w:val="24"/>
                <w:lang w:bidi="ar"/>
              </w:rPr>
              <w:t>□不符合</w:t>
            </w:r>
          </w:p>
        </w:tc>
        <w:tc>
          <w:tcPr>
            <w:tcW w:w="885" w:type="dxa"/>
            <w:gridSpan w:val="2"/>
            <w:noWrap w:val="0"/>
            <w:vAlign w:val="center"/>
          </w:tcPr>
          <w:p w14:paraId="0F720BBA">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24）</w:t>
            </w:r>
          </w:p>
        </w:tc>
      </w:tr>
      <w:tr w14:paraId="6807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80" w:type="dxa"/>
            <w:vMerge w:val="continue"/>
            <w:noWrap w:val="0"/>
            <w:vAlign w:val="center"/>
          </w:tcPr>
          <w:p w14:paraId="6ED7D27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6B1FB333">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p>
        </w:tc>
        <w:tc>
          <w:tcPr>
            <w:tcW w:w="4395" w:type="dxa"/>
            <w:noWrap w:val="0"/>
            <w:vAlign w:val="center"/>
          </w:tcPr>
          <w:p w14:paraId="71241E72">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22.服务人员应接受相关技能培训，熟练掌握开茶相关流程，应深入了解茶市文化的底蕴并能准确应用。</w:t>
            </w:r>
          </w:p>
        </w:tc>
        <w:tc>
          <w:tcPr>
            <w:tcW w:w="1442" w:type="dxa"/>
            <w:noWrap w:val="0"/>
            <w:vAlign w:val="center"/>
          </w:tcPr>
          <w:p w14:paraId="6A0EEB1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41629AF6">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27BFB1F7">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eastAsia="方正仿宋_GBK"/>
                <w:color w:val="000000"/>
                <w:kern w:val="0"/>
                <w:sz w:val="24"/>
                <w:szCs w:val="24"/>
                <w:lang w:bidi="ar"/>
              </w:rPr>
              <w:t>□不符合</w:t>
            </w:r>
          </w:p>
        </w:tc>
        <w:tc>
          <w:tcPr>
            <w:tcW w:w="885" w:type="dxa"/>
            <w:gridSpan w:val="2"/>
            <w:noWrap w:val="0"/>
            <w:vAlign w:val="center"/>
          </w:tcPr>
          <w:p w14:paraId="6642BF26">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25）</w:t>
            </w:r>
          </w:p>
        </w:tc>
      </w:tr>
      <w:tr w14:paraId="4BD0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80" w:type="dxa"/>
            <w:vMerge w:val="continue"/>
            <w:noWrap w:val="0"/>
            <w:vAlign w:val="center"/>
          </w:tcPr>
          <w:p w14:paraId="71834416">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continue"/>
            <w:noWrap w:val="0"/>
            <w:vAlign w:val="center"/>
          </w:tcPr>
          <w:p w14:paraId="3EE2285E">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p>
        </w:tc>
        <w:tc>
          <w:tcPr>
            <w:tcW w:w="4395" w:type="dxa"/>
            <w:noWrap w:val="0"/>
            <w:vAlign w:val="center"/>
          </w:tcPr>
          <w:p w14:paraId="0F12499D">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23.各式点心、粥品、菜肴等均应现场加工制作，包括即配食品、即烹食品。如使用即食食品（已完成杀菌熟制，能直接入口，开封后可直接食用的产品）、即热预包装产品（经过简单复热即可食用的产品）的，应在店内、菜单、自助点餐APP或小程序上予以明示并标明商品包装上的品名和生产企业名称。</w:t>
            </w:r>
          </w:p>
        </w:tc>
        <w:tc>
          <w:tcPr>
            <w:tcW w:w="1442" w:type="dxa"/>
            <w:noWrap w:val="0"/>
            <w:vAlign w:val="center"/>
          </w:tcPr>
          <w:p w14:paraId="3C8A496D">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3D6B5F52">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29794E64">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eastAsia="方正仿宋_GBK"/>
                <w:color w:val="000000"/>
                <w:kern w:val="0"/>
                <w:sz w:val="24"/>
                <w:szCs w:val="24"/>
                <w:lang w:bidi="ar"/>
              </w:rPr>
              <w:t>□不符合</w:t>
            </w:r>
          </w:p>
        </w:tc>
        <w:tc>
          <w:tcPr>
            <w:tcW w:w="885" w:type="dxa"/>
            <w:gridSpan w:val="2"/>
            <w:noWrap w:val="0"/>
            <w:vAlign w:val="center"/>
          </w:tcPr>
          <w:p w14:paraId="2889C85C">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26）</w:t>
            </w:r>
          </w:p>
        </w:tc>
      </w:tr>
      <w:tr w14:paraId="260D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0" w:type="dxa"/>
            <w:vMerge w:val="continue"/>
            <w:noWrap w:val="0"/>
            <w:vAlign w:val="center"/>
          </w:tcPr>
          <w:p w14:paraId="3272A8B2">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1305" w:type="dxa"/>
            <w:vMerge w:val="restart"/>
            <w:noWrap w:val="0"/>
            <w:vAlign w:val="center"/>
          </w:tcPr>
          <w:p w14:paraId="6AF82F81">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eastAsia" w:ascii="Times New Roman" w:hAnsi="Times New Roman"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品牌建设</w:t>
            </w:r>
          </w:p>
        </w:tc>
        <w:tc>
          <w:tcPr>
            <w:tcW w:w="4395" w:type="dxa"/>
            <w:noWrap w:val="0"/>
            <w:vAlign w:val="center"/>
          </w:tcPr>
          <w:p w14:paraId="08C068BC">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24</w:t>
            </w:r>
            <w:r>
              <w:rPr>
                <w:rFonts w:hint="default" w:ascii="Times New Roman" w:hAnsi="Times New Roman" w:eastAsia="方正仿宋_GBK" w:cs="Times New Roman"/>
                <w:color w:val="auto"/>
                <w:kern w:val="0"/>
                <w:sz w:val="24"/>
                <w:szCs w:val="24"/>
                <w:highlight w:val="none"/>
                <w:lang w:val="en-US" w:eastAsia="zh-CN" w:bidi="ar"/>
              </w:rPr>
              <w:t>. 宜制定并实施品牌建设和管理制度，制定品牌战略和规划，并</w:t>
            </w:r>
            <w:r>
              <w:rPr>
                <w:rFonts w:hint="eastAsia" w:eastAsia="方正仿宋_GBK" w:cs="Times New Roman"/>
                <w:color w:val="auto"/>
                <w:kern w:val="0"/>
                <w:sz w:val="24"/>
                <w:szCs w:val="24"/>
                <w:highlight w:val="none"/>
                <w:lang w:val="en-US" w:eastAsia="zh-CN" w:bidi="ar"/>
              </w:rPr>
              <w:t>配置</w:t>
            </w:r>
            <w:r>
              <w:rPr>
                <w:rFonts w:hint="default" w:ascii="Times New Roman" w:hAnsi="Times New Roman" w:eastAsia="方正仿宋_GBK" w:cs="Times New Roman"/>
                <w:color w:val="auto"/>
                <w:kern w:val="0"/>
                <w:sz w:val="24"/>
                <w:szCs w:val="24"/>
                <w:highlight w:val="none"/>
                <w:lang w:val="en-US" w:eastAsia="zh-CN" w:bidi="ar"/>
              </w:rPr>
              <w:t>资源开展品牌宣传，维护品牌形象。</w:t>
            </w:r>
          </w:p>
        </w:tc>
        <w:tc>
          <w:tcPr>
            <w:tcW w:w="1442" w:type="dxa"/>
            <w:noWrap w:val="0"/>
            <w:vAlign w:val="center"/>
          </w:tcPr>
          <w:p w14:paraId="71AF2BA7">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3757C3F">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129C5A1B">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6A80C5A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
              </w:rPr>
              <w:t>2</w:t>
            </w:r>
            <w:r>
              <w:rPr>
                <w:rFonts w:hint="eastAsia" w:eastAsia="方正仿宋_GBK" w:cs="Times New Roman"/>
                <w:color w:val="auto"/>
                <w:kern w:val="0"/>
                <w:sz w:val="24"/>
                <w:szCs w:val="24"/>
                <w:highlight w:val="none"/>
                <w:lang w:val="en-US" w:eastAsia="zh-CN" w:bidi="ar"/>
              </w:rPr>
              <w:t>7</w:t>
            </w:r>
            <w:r>
              <w:rPr>
                <w:rFonts w:hint="default" w:ascii="Times New Roman" w:hAnsi="Times New Roman" w:eastAsia="方正仿宋_GBK" w:cs="Times New Roman"/>
                <w:color w:val="auto"/>
                <w:kern w:val="0"/>
                <w:sz w:val="24"/>
                <w:szCs w:val="24"/>
                <w:highlight w:val="none"/>
                <w:lang w:val="en-US" w:eastAsia="zh-CN" w:bidi="ar"/>
              </w:rPr>
              <w:t>）</w:t>
            </w:r>
          </w:p>
        </w:tc>
      </w:tr>
      <w:tr w14:paraId="1272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80" w:type="dxa"/>
            <w:vMerge w:val="continue"/>
            <w:noWrap w:val="0"/>
            <w:vAlign w:val="center"/>
          </w:tcPr>
          <w:p w14:paraId="05F3A10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lang w:val="en-US" w:eastAsia="zh-CN" w:bidi="ar"/>
              </w:rPr>
            </w:pPr>
          </w:p>
        </w:tc>
        <w:tc>
          <w:tcPr>
            <w:tcW w:w="1305" w:type="dxa"/>
            <w:vMerge w:val="continue"/>
            <w:noWrap w:val="0"/>
            <w:vAlign w:val="center"/>
          </w:tcPr>
          <w:p w14:paraId="24D734D2">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b w:val="0"/>
                <w:bCs w:val="0"/>
                <w:color w:val="auto"/>
                <w:kern w:val="0"/>
                <w:sz w:val="24"/>
                <w:szCs w:val="24"/>
                <w:highlight w:val="none"/>
                <w:lang w:val="en-US" w:eastAsia="zh-CN" w:bidi="ar"/>
              </w:rPr>
            </w:pPr>
          </w:p>
        </w:tc>
        <w:tc>
          <w:tcPr>
            <w:tcW w:w="4395" w:type="dxa"/>
            <w:noWrap w:val="0"/>
            <w:vAlign w:val="center"/>
          </w:tcPr>
          <w:p w14:paraId="31652252">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25.应深入挖掘和开发具有广州茶市特色的服务项目，弘扬或传承广州茶市的饮食文化。应能使用普通话、粤语提供接待服务，可用粤语与顾客交流。</w:t>
            </w:r>
          </w:p>
        </w:tc>
        <w:tc>
          <w:tcPr>
            <w:tcW w:w="1442" w:type="dxa"/>
            <w:noWrap w:val="0"/>
            <w:vAlign w:val="center"/>
          </w:tcPr>
          <w:p w14:paraId="303EBCBC">
            <w:pPr>
              <w:keepNext w:val="0"/>
              <w:keepLines w:val="0"/>
              <w:widowControl/>
              <w:suppressLineNumbers w:val="0"/>
              <w:adjustRightInd w:val="0"/>
              <w:snapToGrid w:val="0"/>
              <w:spacing w:before="0" w:beforeAutospacing="0" w:after="0" w:afterAutospacing="0"/>
              <w:ind w:left="0" w:right="0"/>
              <w:jc w:val="left"/>
              <w:textAlignment w:val="center"/>
              <w:rPr>
                <w:rFonts w:hint="default" w:eastAsia="方正仿宋_GBK"/>
                <w:color w:val="000000"/>
                <w:kern w:val="0"/>
                <w:sz w:val="24"/>
                <w:szCs w:val="24"/>
              </w:rPr>
            </w:pPr>
            <w:r>
              <w:rPr>
                <w:rFonts w:hint="default" w:eastAsia="方正仿宋_GBK"/>
                <w:color w:val="000000"/>
                <w:kern w:val="0"/>
                <w:sz w:val="24"/>
                <w:szCs w:val="24"/>
                <w:lang w:bidi="ar"/>
              </w:rPr>
              <w:t>□符合</w:t>
            </w:r>
          </w:p>
          <w:p w14:paraId="258CFC0F">
            <w:pPr>
              <w:keepNext w:val="0"/>
              <w:keepLines w:val="0"/>
              <w:widowControl/>
              <w:suppressLineNumbers w:val="0"/>
              <w:adjustRightInd w:val="0"/>
              <w:snapToGrid w:val="0"/>
              <w:spacing w:before="0" w:beforeAutospacing="0" w:after="0" w:afterAutospacing="0"/>
              <w:ind w:left="0" w:right="0"/>
              <w:jc w:val="left"/>
              <w:textAlignment w:val="center"/>
              <w:rPr>
                <w:rFonts w:hint="default"/>
                <w:szCs w:val="20"/>
              </w:rPr>
            </w:pPr>
            <w:r>
              <w:rPr>
                <w:rFonts w:hint="eastAsia" w:eastAsia="方正仿宋_GBK"/>
                <w:color w:val="000000"/>
                <w:kern w:val="0"/>
                <w:sz w:val="24"/>
                <w:szCs w:val="24"/>
                <w:lang w:bidi="ar"/>
              </w:rPr>
              <w:t>□</w:t>
            </w:r>
            <w:r>
              <w:rPr>
                <w:rFonts w:hint="eastAsia" w:eastAsia="方正仿宋_GBK"/>
                <w:color w:val="000000"/>
                <w:kern w:val="0"/>
                <w:sz w:val="24"/>
                <w:szCs w:val="24"/>
                <w:lang w:eastAsia="zh-CN" w:bidi="ar"/>
              </w:rPr>
              <w:t>基本</w:t>
            </w:r>
            <w:r>
              <w:rPr>
                <w:rFonts w:hint="default" w:eastAsia="方正仿宋_GBK"/>
                <w:color w:val="000000"/>
                <w:kern w:val="0"/>
                <w:sz w:val="24"/>
                <w:szCs w:val="24"/>
                <w:lang w:bidi="ar"/>
              </w:rPr>
              <w:t>符合</w:t>
            </w:r>
          </w:p>
          <w:p w14:paraId="58CB1B24">
            <w:pPr>
              <w:keepNext w:val="0"/>
              <w:keepLines w:val="0"/>
              <w:widowControl/>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方正仿宋_GBK" w:cs="Times New Roman"/>
                <w:color w:val="000000"/>
                <w:kern w:val="0"/>
                <w:sz w:val="24"/>
                <w:szCs w:val="24"/>
                <w:lang w:val="en-US" w:eastAsia="zh-CN" w:bidi="ar-SA"/>
              </w:rPr>
            </w:pPr>
            <w:r>
              <w:rPr>
                <w:rFonts w:hint="default" w:eastAsia="方正仿宋_GBK"/>
                <w:color w:val="000000"/>
                <w:kern w:val="0"/>
                <w:sz w:val="24"/>
                <w:szCs w:val="24"/>
                <w:lang w:bidi="ar"/>
              </w:rPr>
              <w:t>□不符合</w:t>
            </w:r>
          </w:p>
        </w:tc>
        <w:tc>
          <w:tcPr>
            <w:tcW w:w="885" w:type="dxa"/>
            <w:gridSpan w:val="2"/>
            <w:noWrap w:val="0"/>
            <w:vAlign w:val="center"/>
          </w:tcPr>
          <w:p w14:paraId="372AFDE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28）</w:t>
            </w:r>
          </w:p>
        </w:tc>
      </w:tr>
    </w:tbl>
    <w:p w14:paraId="042604E3">
      <w:pPr>
        <w:keepNext w:val="0"/>
        <w:keepLines w:val="0"/>
        <w:pageBreakBefore w:val="0"/>
        <w:widowControl w:val="0"/>
        <w:suppressLineNumbers w:val="0"/>
        <w:kinsoku/>
        <w:wordWrap/>
        <w:overflowPunct/>
        <w:topLinePunct w:val="0"/>
        <w:autoSpaceDE/>
        <w:autoSpaceDN/>
        <w:bidi w:val="0"/>
        <w:spacing w:before="0" w:beforeAutospacing="0" w:after="0" w:afterAutospacing="0" w:line="540" w:lineRule="exact"/>
        <w:ind w:left="0" w:right="0"/>
        <w:jc w:val="both"/>
        <w:outlineLvl w:val="1"/>
        <w:rPr>
          <w:rFonts w:hint="default" w:ascii="Times New Roman" w:hAnsi="Times New Roman" w:eastAsia="方正仿宋_GBK" w:cs="Times New Roman"/>
          <w:b/>
          <w:bCs/>
          <w:color w:val="000000"/>
          <w:kern w:val="0"/>
          <w:sz w:val="24"/>
          <w:szCs w:val="24"/>
        </w:rPr>
      </w:pPr>
      <w:bookmarkStart w:id="81" w:name="_Toc615713720_WPSOffice_Level2"/>
      <w:bookmarkStart w:id="82" w:name="_Toc153735534_WPSOffice_Level2"/>
      <w:bookmarkStart w:id="83" w:name="_Toc2022271479_WPSOffice_Level2"/>
      <w:r>
        <w:rPr>
          <w:rFonts w:hint="default" w:ascii="Times New Roman" w:hAnsi="Times New Roman" w:eastAsia="方正仿宋_GBK" w:cs="Times New Roman"/>
          <w:b/>
          <w:bCs/>
          <w:color w:val="000000"/>
          <w:kern w:val="0"/>
          <w:sz w:val="24"/>
          <w:szCs w:val="24"/>
          <w:lang w:val="en-US" w:eastAsia="zh-CN" w:bidi="ar"/>
        </w:rPr>
        <w:t>建议资料清单：</w:t>
      </w:r>
      <w:bookmarkEnd w:id="81"/>
      <w:bookmarkEnd w:id="82"/>
      <w:bookmarkEnd w:id="83"/>
    </w:p>
    <w:p w14:paraId="34B385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1）建立食品安全管理体系并有效运行的证明文件（提供食品安全管理体系认证证书、HACCP体系认证证书。没有证书的请提供相关食品安全管理制度文件等）；</w:t>
      </w:r>
    </w:p>
    <w:p w14:paraId="28939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2）食品安全方针和目</w:t>
      </w:r>
      <w:r>
        <w:rPr>
          <w:rFonts w:hint="eastAsia" w:ascii="Times New Roman" w:hAnsi="Times New Roman" w:eastAsia="方正仿宋_GBK" w:cs="Times New Roman"/>
          <w:color w:val="000000"/>
          <w:kern w:val="0"/>
          <w:sz w:val="24"/>
          <w:szCs w:val="24"/>
          <w:lang w:val="en-US" w:eastAsia="zh-CN" w:bidi="ar"/>
        </w:rPr>
        <w:t>标</w:t>
      </w:r>
      <w:r>
        <w:rPr>
          <w:rFonts w:hint="default" w:ascii="Times New Roman" w:hAnsi="Times New Roman" w:eastAsia="方正仿宋_GBK" w:cs="Times New Roman"/>
          <w:color w:val="000000"/>
          <w:kern w:val="0"/>
          <w:sz w:val="24"/>
          <w:szCs w:val="24"/>
          <w:lang w:val="en-US" w:eastAsia="zh-CN" w:bidi="ar"/>
        </w:rPr>
        <w:t>，及目标达成监测表；</w:t>
      </w:r>
    </w:p>
    <w:p w14:paraId="6CC097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3）营业执照、食品经营许可证、食品安全总监、食品安全员证照复印件；</w:t>
      </w:r>
    </w:p>
    <w:p w14:paraId="60136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4）相应的程序文件或管理制度；</w:t>
      </w:r>
    </w:p>
    <w:p w14:paraId="1CC29D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5）岗位职责一览表或岗位职责说明；</w:t>
      </w:r>
    </w:p>
    <w:p w14:paraId="3F7CD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6）从业人员健康一览表及健康证明复印件；</w:t>
      </w:r>
    </w:p>
    <w:p w14:paraId="152375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7）食品添加剂清单；</w:t>
      </w:r>
    </w:p>
    <w:p w14:paraId="5D25E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8）食品安全管理机构人员清单及培训合格证明；</w:t>
      </w:r>
    </w:p>
    <w:p w14:paraId="5B2C9F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9）识别的关键控制点（CCP）清单及控制措施等有效证明</w:t>
      </w:r>
      <w:r>
        <w:rPr>
          <w:rFonts w:hint="eastAsia" w:ascii="Times New Roman" w:hAnsi="Times New Roman" w:eastAsia="方正仿宋_GBK" w:cs="Times New Roman"/>
          <w:color w:val="000000"/>
          <w:kern w:val="0"/>
          <w:sz w:val="24"/>
          <w:szCs w:val="24"/>
          <w:lang w:val="en-US" w:eastAsia="zh-CN" w:bidi="ar"/>
        </w:rPr>
        <w:t>文件</w:t>
      </w:r>
      <w:r>
        <w:rPr>
          <w:rFonts w:hint="default" w:ascii="Times New Roman" w:hAnsi="Times New Roman" w:eastAsia="方正仿宋_GBK" w:cs="Times New Roman"/>
          <w:color w:val="000000"/>
          <w:kern w:val="0"/>
          <w:sz w:val="24"/>
          <w:szCs w:val="24"/>
          <w:lang w:val="en-US" w:eastAsia="zh-CN" w:bidi="ar"/>
        </w:rPr>
        <w:t>；</w:t>
      </w:r>
    </w:p>
    <w:p w14:paraId="0514F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10）经确认的设计布局图纸复印件；</w:t>
      </w:r>
    </w:p>
    <w:p w14:paraId="5C4745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11）设施设备符合GB 31654</w:t>
      </w:r>
      <w:r>
        <w:rPr>
          <w:rFonts w:hint="eastAsia" w:eastAsia="方正仿宋_GBK" w:cs="Times New Roman"/>
          <w:color w:val="000000"/>
          <w:kern w:val="0"/>
          <w:sz w:val="24"/>
          <w:szCs w:val="24"/>
          <w:lang w:val="en-US" w:eastAsia="zh-CN" w:bidi="ar"/>
        </w:rPr>
        <w:t>要求</w:t>
      </w:r>
      <w:r>
        <w:rPr>
          <w:rFonts w:hint="default" w:ascii="Times New Roman" w:hAnsi="Times New Roman" w:eastAsia="方正仿宋_GBK" w:cs="Times New Roman"/>
          <w:color w:val="000000"/>
          <w:kern w:val="0"/>
          <w:sz w:val="24"/>
          <w:szCs w:val="24"/>
          <w:lang w:val="en-US" w:eastAsia="zh-CN" w:bidi="ar"/>
        </w:rPr>
        <w:t>；</w:t>
      </w:r>
    </w:p>
    <w:p w14:paraId="3F6C31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12）加工过程符合GB 31654</w:t>
      </w:r>
      <w:r>
        <w:rPr>
          <w:rFonts w:hint="eastAsia" w:eastAsia="方正仿宋_GBK" w:cs="Times New Roman"/>
          <w:color w:val="000000"/>
          <w:kern w:val="0"/>
          <w:sz w:val="24"/>
          <w:szCs w:val="24"/>
          <w:lang w:val="en-US" w:eastAsia="zh-CN" w:bidi="ar"/>
        </w:rPr>
        <w:t>要求</w:t>
      </w:r>
      <w:r>
        <w:rPr>
          <w:rFonts w:hint="default" w:ascii="Times New Roman" w:hAnsi="Times New Roman" w:eastAsia="方正仿宋_GBK" w:cs="Times New Roman"/>
          <w:color w:val="000000"/>
          <w:kern w:val="0"/>
          <w:sz w:val="24"/>
          <w:szCs w:val="24"/>
          <w:lang w:val="en-US" w:eastAsia="zh-CN" w:bidi="ar"/>
        </w:rPr>
        <w:t>；</w:t>
      </w:r>
    </w:p>
    <w:p w14:paraId="2835E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000000"/>
          <w:kern w:val="0"/>
          <w:sz w:val="24"/>
          <w:szCs w:val="24"/>
          <w:lang w:val="en-US" w:eastAsia="zh-CN" w:bidi="ar"/>
        </w:rPr>
        <w:t>13）</w:t>
      </w:r>
      <w:r>
        <w:rPr>
          <w:rFonts w:hint="default" w:ascii="Times New Roman" w:hAnsi="Times New Roman" w:eastAsia="方正仿宋_GBK" w:cs="Times New Roman"/>
          <w:color w:val="auto"/>
          <w:kern w:val="0"/>
          <w:sz w:val="24"/>
          <w:szCs w:val="24"/>
          <w:highlight w:val="none"/>
          <w:lang w:val="en-US" w:eastAsia="zh-CN" w:bidi="ar"/>
        </w:rPr>
        <w:t>就餐环境和卫生间卫生符合GB 31654</w:t>
      </w:r>
      <w:r>
        <w:rPr>
          <w:rFonts w:hint="eastAsia" w:eastAsia="方正仿宋_GBK" w:cs="Times New Roman"/>
          <w:color w:val="auto"/>
          <w:kern w:val="0"/>
          <w:sz w:val="24"/>
          <w:szCs w:val="24"/>
          <w:highlight w:val="none"/>
          <w:lang w:val="en-US" w:eastAsia="zh-CN" w:bidi="ar"/>
        </w:rPr>
        <w:t>要求</w:t>
      </w:r>
      <w:r>
        <w:rPr>
          <w:rFonts w:hint="default" w:ascii="Times New Roman" w:hAnsi="Times New Roman" w:eastAsia="方正仿宋_GBK" w:cs="Times New Roman"/>
          <w:color w:val="auto"/>
          <w:kern w:val="0"/>
          <w:sz w:val="24"/>
          <w:szCs w:val="24"/>
          <w:highlight w:val="none"/>
          <w:lang w:val="en-US" w:eastAsia="zh-CN" w:bidi="ar"/>
        </w:rPr>
        <w:t>；</w:t>
      </w:r>
    </w:p>
    <w:p w14:paraId="3DCC47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14）实现明厨亮灶的有效证明文件（如透明厨房、视频厨房、互联网厨房照片）；</w:t>
      </w:r>
    </w:p>
    <w:p w14:paraId="04FDB7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15）厨师级别考核制度或其他有效制度；</w:t>
      </w:r>
    </w:p>
    <w:p w14:paraId="7B79C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16）</w:t>
      </w:r>
      <w:r>
        <w:rPr>
          <w:rFonts w:hint="eastAsia" w:eastAsia="方正仿宋_GBK" w:cs="Times New Roman"/>
          <w:color w:val="auto"/>
          <w:kern w:val="0"/>
          <w:sz w:val="24"/>
          <w:szCs w:val="24"/>
          <w:highlight w:val="none"/>
          <w:lang w:val="en-US" w:eastAsia="zh-CN" w:bidi="ar"/>
        </w:rPr>
        <w:t>茶点</w:t>
      </w:r>
      <w:r>
        <w:rPr>
          <w:rFonts w:hint="default" w:ascii="Times New Roman" w:hAnsi="Times New Roman" w:eastAsia="方正仿宋_GBK" w:cs="Times New Roman"/>
          <w:color w:val="auto"/>
          <w:kern w:val="0"/>
          <w:sz w:val="24"/>
          <w:szCs w:val="24"/>
          <w:highlight w:val="none"/>
          <w:lang w:val="en-US" w:eastAsia="zh-CN" w:bidi="ar"/>
        </w:rPr>
        <w:t>的加工操作规范；</w:t>
      </w:r>
    </w:p>
    <w:p w14:paraId="5E1417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17）开展反餐饮浪费活动的有效证明或说明（如：张贴标识标牌、不设置低消费额、提供小份/小量等不同规格</w:t>
      </w:r>
      <w:r>
        <w:rPr>
          <w:rFonts w:hint="eastAsia" w:eastAsia="方正仿宋_GBK" w:cs="Times New Roman"/>
          <w:color w:val="auto"/>
          <w:kern w:val="0"/>
          <w:sz w:val="24"/>
          <w:szCs w:val="24"/>
          <w:highlight w:val="none"/>
          <w:lang w:val="en-US" w:eastAsia="zh-CN" w:bidi="ar"/>
        </w:rPr>
        <w:t>茶点</w:t>
      </w:r>
      <w:r>
        <w:rPr>
          <w:rFonts w:hint="default" w:ascii="Times New Roman" w:hAnsi="Times New Roman" w:eastAsia="方正仿宋_GBK" w:cs="Times New Roman"/>
          <w:color w:val="auto"/>
          <w:kern w:val="0"/>
          <w:sz w:val="24"/>
          <w:szCs w:val="24"/>
          <w:highlight w:val="none"/>
          <w:lang w:val="en-US" w:eastAsia="zh-CN" w:bidi="ar"/>
        </w:rPr>
        <w:t>、提供公筷公勺、免费提供打包盒等）</w:t>
      </w:r>
    </w:p>
    <w:p w14:paraId="46622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18）应对可能发生潜在食品安全事故或消防安全事故等其他紧急情况的应急程序和预案的有效证明；</w:t>
      </w:r>
    </w:p>
    <w:p w14:paraId="41F59F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bidi="ar"/>
        </w:rPr>
        <w:t>19）面向顾客的投诉处理机制及投诉处理制度、补救措施等证明；</w:t>
      </w:r>
    </w:p>
    <w:p w14:paraId="11EDBF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20）推进节能降耗的有效措施证明（如：管理制度、减排目标及方案、培训记录、检查记录、使用清洁燃料、低能耗设施设备等）</w:t>
      </w:r>
      <w:r>
        <w:rPr>
          <w:rFonts w:hint="eastAsia" w:ascii="Times New Roman" w:hAnsi="Times New Roman" w:eastAsia="方正仿宋_GBK" w:cs="Times New Roman"/>
          <w:color w:val="auto"/>
          <w:kern w:val="0"/>
          <w:sz w:val="24"/>
          <w:szCs w:val="24"/>
          <w:highlight w:val="none"/>
          <w:lang w:val="en-US" w:eastAsia="zh-CN" w:bidi="ar"/>
        </w:rPr>
        <w:t>；</w:t>
      </w:r>
    </w:p>
    <w:p w14:paraId="0B875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21）根据服务内容制定相应的服务流程（</w:t>
      </w:r>
      <w:r>
        <w:rPr>
          <w:rFonts w:hint="eastAsia" w:eastAsia="方正仿宋_GBK" w:cs="Times New Roman"/>
          <w:b w:val="0"/>
          <w:bCs w:val="0"/>
          <w:color w:val="auto"/>
          <w:kern w:val="0"/>
          <w:sz w:val="24"/>
          <w:szCs w:val="24"/>
          <w:highlight w:val="none"/>
          <w:lang w:val="en-US" w:eastAsia="zh-CN" w:bidi="ar"/>
        </w:rPr>
        <w:t>如制度或规范</w:t>
      </w:r>
      <w:r>
        <w:rPr>
          <w:rFonts w:hint="eastAsia" w:eastAsia="方正仿宋_GBK" w:cs="Times New Roman"/>
          <w:color w:val="auto"/>
          <w:kern w:val="0"/>
          <w:sz w:val="24"/>
          <w:szCs w:val="24"/>
          <w:highlight w:val="none"/>
          <w:lang w:val="en-US" w:eastAsia="zh-CN" w:bidi="ar"/>
        </w:rPr>
        <w:t>）；</w:t>
      </w:r>
    </w:p>
    <w:p w14:paraId="759CD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22）开展明码标价的有效证明（如在显著位置张贴标识牌、在菜单上明示等）；</w:t>
      </w:r>
    </w:p>
    <w:p w14:paraId="405CB0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23）服务人员服务规范的培训或其他文件的规定；</w:t>
      </w:r>
    </w:p>
    <w:p w14:paraId="552938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25）服务人员茶市文化的培训或其他文件的规定；</w:t>
      </w:r>
    </w:p>
    <w:p w14:paraId="7E5A8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eastAsia"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27</w:t>
      </w:r>
      <w:r>
        <w:rPr>
          <w:rFonts w:hint="default" w:ascii="Times New Roman" w:hAnsi="Times New Roman" w:eastAsia="方正仿宋_GBK" w:cs="Times New Roman"/>
          <w:color w:val="auto"/>
          <w:kern w:val="0"/>
          <w:sz w:val="24"/>
          <w:szCs w:val="24"/>
          <w:highlight w:val="none"/>
          <w:lang w:val="en-US" w:eastAsia="zh-CN" w:bidi="ar"/>
        </w:rPr>
        <w:t>）品牌建设和管理制度及品牌建设相关证明文件（如：自主品牌商标所有权证明、自</w:t>
      </w:r>
      <w:r>
        <w:rPr>
          <w:rFonts w:hint="eastAsia" w:ascii="Times New Roman" w:hAnsi="Times New Roman" w:eastAsia="方正仿宋_GBK" w:cs="Times New Roman"/>
          <w:color w:val="auto"/>
          <w:kern w:val="0"/>
          <w:sz w:val="24"/>
          <w:szCs w:val="24"/>
          <w:highlight w:val="none"/>
          <w:lang w:val="en-US" w:eastAsia="zh-CN" w:bidi="ar"/>
        </w:rPr>
        <w:t>有</w:t>
      </w:r>
      <w:r>
        <w:rPr>
          <w:rFonts w:hint="default" w:ascii="Times New Roman" w:hAnsi="Times New Roman" w:eastAsia="方正仿宋_GBK" w:cs="Times New Roman"/>
          <w:color w:val="auto"/>
          <w:kern w:val="0"/>
          <w:sz w:val="24"/>
          <w:szCs w:val="24"/>
          <w:highlight w:val="none"/>
          <w:lang w:val="en-US" w:eastAsia="zh-CN" w:bidi="ar"/>
        </w:rPr>
        <w:t>推广平台、各级政府颁发的地方老字号、非物质文化遗产证书或证明、非遗传承人、中国烹饪名师等）</w:t>
      </w:r>
      <w:r>
        <w:rPr>
          <w:rFonts w:hint="eastAsia" w:eastAsia="方正仿宋_GBK" w:cs="Times New Roman"/>
          <w:color w:val="auto"/>
          <w:kern w:val="0"/>
          <w:sz w:val="24"/>
          <w:szCs w:val="24"/>
          <w:highlight w:val="none"/>
          <w:lang w:val="en-US" w:eastAsia="zh-CN" w:bidi="ar"/>
        </w:rPr>
        <w:t>；</w:t>
      </w:r>
    </w:p>
    <w:p w14:paraId="7161AC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jc w:val="left"/>
        <w:textAlignment w:val="center"/>
        <w:rPr>
          <w:rFonts w:hint="eastAsia" w:ascii="方正黑体_GBK" w:hAnsi="方正黑体_GBK" w:eastAsia="方正黑体_GBK" w:cs="方正黑体_GBK"/>
          <w:b w:val="0"/>
          <w:bCs w:val="0"/>
          <w:kern w:val="2"/>
          <w:sz w:val="28"/>
          <w:szCs w:val="28"/>
        </w:rPr>
      </w:pPr>
      <w:r>
        <w:rPr>
          <w:rFonts w:hint="eastAsia" w:eastAsia="方正仿宋_GBK" w:cs="Times New Roman"/>
          <w:color w:val="auto"/>
          <w:kern w:val="0"/>
          <w:sz w:val="24"/>
          <w:szCs w:val="24"/>
          <w:highlight w:val="none"/>
          <w:lang w:val="en-US" w:eastAsia="zh-CN" w:bidi="ar"/>
        </w:rPr>
        <w:t>28）开展民俗文化宣传的有关证明（如：</w:t>
      </w:r>
      <w:r>
        <w:rPr>
          <w:rFonts w:hint="default" w:ascii="Times New Roman" w:hAnsi="Times New Roman" w:eastAsia="方正仿宋_GBK" w:cs="Times New Roman"/>
          <w:color w:val="auto"/>
          <w:kern w:val="0"/>
          <w:sz w:val="24"/>
          <w:szCs w:val="24"/>
          <w:highlight w:val="none"/>
          <w:lang w:val="en-US" w:eastAsia="zh-CN" w:bidi="ar"/>
        </w:rPr>
        <w:t>开设弘扬饮食文化的博物馆、展览馆、民俗文化宣传栏或宣传角</w:t>
      </w:r>
      <w:r>
        <w:rPr>
          <w:rFonts w:hint="eastAsia" w:eastAsia="方正仿宋_GBK" w:cs="Times New Roman"/>
          <w:color w:val="auto"/>
          <w:kern w:val="0"/>
          <w:sz w:val="24"/>
          <w:szCs w:val="24"/>
          <w:highlight w:val="none"/>
          <w:lang w:val="en-US" w:eastAsia="zh-CN" w:bidi="ar"/>
        </w:rPr>
        <w:t>等）</w:t>
      </w:r>
      <w:r>
        <w:rPr>
          <w:rFonts w:hint="default" w:ascii="Times New Roman" w:hAnsi="Times New Roman" w:eastAsia="仿宋_GB2312" w:cs="仿宋_GB2312"/>
          <w:b/>
          <w:bCs/>
          <w:kern w:val="2"/>
          <w:sz w:val="28"/>
          <w:szCs w:val="28"/>
          <w:lang w:val="en-US" w:eastAsia="zh-CN" w:bidi="ar"/>
        </w:rPr>
        <w:t>。</w:t>
      </w:r>
      <w:r>
        <w:rPr>
          <w:rFonts w:hint="default" w:ascii="Times New Roman" w:hAnsi="Times New Roman" w:eastAsia="仿宋_GB2312" w:cs="仿宋_GB2312"/>
          <w:b/>
          <w:bCs/>
          <w:kern w:val="2"/>
          <w:sz w:val="28"/>
          <w:szCs w:val="28"/>
          <w:lang w:val="en-US" w:eastAsia="zh-CN" w:bidi="ar"/>
        </w:rPr>
        <w:br w:type="page"/>
      </w:r>
      <w:r>
        <w:rPr>
          <w:rFonts w:hint="eastAsia" w:ascii="方正黑体_GBK" w:hAnsi="方正黑体_GBK" w:eastAsia="方正黑体_GBK" w:cs="方正黑体_GBK"/>
          <w:b w:val="0"/>
          <w:bCs w:val="0"/>
          <w:kern w:val="2"/>
          <w:sz w:val="32"/>
          <w:szCs w:val="32"/>
          <w:lang w:val="en-US" w:eastAsia="zh-CN" w:bidi="ar"/>
        </w:rPr>
        <w:t xml:space="preserve">附件6-2 </w:t>
      </w:r>
    </w:p>
    <w:p w14:paraId="3F06E88A">
      <w:pPr>
        <w:keepNext w:val="0"/>
        <w:keepLines w:val="0"/>
        <w:widowControl w:val="0"/>
        <w:suppressLineNumbers w:val="0"/>
        <w:spacing w:before="0" w:beforeAutospacing="0" w:after="0" w:afterAutospacing="0"/>
        <w:ind w:left="0" w:right="0"/>
        <w:jc w:val="center"/>
        <w:outlineLvl w:val="0"/>
        <w:rPr>
          <w:rFonts w:hint="eastAsia" w:ascii="方正小标宋_GBK" w:hAnsi="方正小标宋_GBK" w:eastAsia="方正小标宋_GBK" w:cs="方正小标宋_GBK"/>
          <w:b w:val="0"/>
          <w:bCs w:val="0"/>
          <w:kern w:val="2"/>
          <w:sz w:val="44"/>
          <w:szCs w:val="44"/>
        </w:rPr>
      </w:pPr>
      <w:bookmarkStart w:id="84" w:name="_Toc1522086022_WPSOffice_Level1"/>
      <w:bookmarkStart w:id="85" w:name="_Toc1642213217_WPSOffice_Level1"/>
      <w:bookmarkStart w:id="86" w:name="_Toc835701702_WPSOffice_Level1"/>
      <w:r>
        <w:rPr>
          <w:rFonts w:hint="eastAsia" w:ascii="方正小标宋_GBK" w:hAnsi="方正小标宋_GBK" w:eastAsia="方正小标宋_GBK" w:cs="方正小标宋_GBK"/>
          <w:b w:val="0"/>
          <w:bCs w:val="0"/>
          <w:kern w:val="2"/>
          <w:sz w:val="44"/>
          <w:szCs w:val="44"/>
          <w:lang w:val="en-US" w:eastAsia="zh-CN" w:bidi="ar"/>
        </w:rPr>
        <w:t>评分规则及分级标准</w:t>
      </w:r>
      <w:bookmarkEnd w:id="84"/>
      <w:bookmarkEnd w:id="85"/>
      <w:bookmarkEnd w:id="86"/>
    </w:p>
    <w:p w14:paraId="2EBCEE20">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仿宋_GB2312"/>
          <w:b/>
          <w:bCs/>
          <w:kern w:val="2"/>
          <w:sz w:val="22"/>
          <w:szCs w:val="22"/>
        </w:rPr>
      </w:pPr>
    </w:p>
    <w:p w14:paraId="6AB4FD46">
      <w:pPr>
        <w:keepNext w:val="0"/>
        <w:keepLines w:val="0"/>
        <w:widowControl w:val="0"/>
        <w:suppressLineNumbers w:val="0"/>
        <w:spacing w:before="0" w:beforeAutospacing="0" w:after="0" w:afterAutospacing="0"/>
        <w:ind w:left="0" w:right="0" w:firstLine="547"/>
        <w:jc w:val="both"/>
        <w:outlineLvl w:val="0"/>
        <w:rPr>
          <w:rFonts w:hint="default" w:ascii="Times New Roman" w:hAnsi="Times New Roman" w:eastAsia="方正仿宋_GBK" w:cs="Times New Roman"/>
          <w:kern w:val="2"/>
          <w:sz w:val="32"/>
          <w:szCs w:val="32"/>
        </w:rPr>
      </w:pPr>
      <w:bookmarkStart w:id="87" w:name="_Toc207274123_WPSOffice_Level1"/>
      <w:bookmarkStart w:id="88" w:name="_Toc698532466_WPSOffice_Level1"/>
      <w:bookmarkStart w:id="89" w:name="_Toc644819816_WPSOffice_Level1"/>
      <w:r>
        <w:rPr>
          <w:rFonts w:hint="default" w:ascii="Times New Roman" w:hAnsi="Times New Roman" w:eastAsia="方正仿宋_GBK" w:cs="Times New Roman"/>
          <w:kern w:val="2"/>
          <w:sz w:val="32"/>
          <w:szCs w:val="32"/>
          <w:lang w:val="en-US" w:eastAsia="zh-CN" w:bidi="ar"/>
        </w:rPr>
        <w:t>1、分级评价指标及分值分布</w:t>
      </w:r>
      <w:bookmarkEnd w:id="87"/>
      <w:bookmarkEnd w:id="88"/>
      <w:bookmarkEnd w:id="89"/>
    </w:p>
    <w:p w14:paraId="7243193C">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依据本标准进行分级评价时，对各项指标采取评分的方法，满分为1000分，具体分为市场反馈及消费者评价600分，食品安全管理体系200分、社会责任及品牌建设200分。</w:t>
      </w:r>
    </w:p>
    <w:p w14:paraId="5C7286DE">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评分的依据是检查中发现的按照本标准规定的评价指标的实施情况。</w:t>
      </w:r>
    </w:p>
    <w:p w14:paraId="41A30B88">
      <w:pPr>
        <w:keepNext w:val="0"/>
        <w:keepLines w:val="0"/>
        <w:widowControl w:val="0"/>
        <w:suppressLineNumbers w:val="0"/>
        <w:spacing w:before="0" w:beforeAutospacing="0" w:after="0" w:afterAutospacing="0"/>
        <w:ind w:left="0" w:right="0" w:firstLine="547"/>
        <w:jc w:val="center"/>
        <w:rPr>
          <w:rFonts w:hint="default" w:ascii="Times New Roman" w:hAnsi="Times New Roman" w:eastAsia="方正仿宋_GBK" w:cs="Times New Roman"/>
          <w:b/>
          <w:bCs/>
          <w:kern w:val="2"/>
          <w:sz w:val="28"/>
          <w:szCs w:val="28"/>
          <w:lang w:val="en-US" w:eastAsia="zh-CN" w:bidi="ar"/>
        </w:rPr>
      </w:pPr>
    </w:p>
    <w:p w14:paraId="428F50A9">
      <w:pPr>
        <w:keepNext w:val="0"/>
        <w:keepLines w:val="0"/>
        <w:widowControl w:val="0"/>
        <w:suppressLineNumbers w:val="0"/>
        <w:spacing w:before="0" w:beforeAutospacing="0" w:after="0" w:afterAutospacing="0"/>
        <w:ind w:left="0" w:right="0" w:firstLine="547"/>
        <w:jc w:val="center"/>
        <w:outlineLvl w:val="1"/>
        <w:rPr>
          <w:rFonts w:hint="default" w:ascii="Times New Roman" w:hAnsi="Times New Roman" w:eastAsia="方正仿宋_GBK" w:cs="Times New Roman"/>
          <w:kern w:val="2"/>
          <w:sz w:val="28"/>
          <w:szCs w:val="28"/>
          <w:lang w:val="en-US" w:eastAsia="zh-CN" w:bidi="ar"/>
        </w:rPr>
      </w:pPr>
      <w:bookmarkStart w:id="90" w:name="_Toc1643395039_WPSOffice_Level2"/>
      <w:bookmarkStart w:id="91" w:name="_Toc1891649471_WPSOffice_Level2"/>
      <w:bookmarkStart w:id="92" w:name="_Toc1487824292_WPSOffice_Level2"/>
      <w:r>
        <w:rPr>
          <w:rFonts w:hint="default" w:ascii="Times New Roman" w:hAnsi="Times New Roman" w:eastAsia="方正仿宋_GBK" w:cs="Times New Roman"/>
          <w:b/>
          <w:bCs/>
          <w:kern w:val="2"/>
          <w:sz w:val="28"/>
          <w:szCs w:val="28"/>
          <w:lang w:val="en-US" w:eastAsia="zh-CN" w:bidi="ar"/>
        </w:rPr>
        <w:t>附表：评价指标及分值分布</w:t>
      </w:r>
      <w:bookmarkEnd w:id="90"/>
      <w:bookmarkEnd w:id="91"/>
      <w:bookmarkEnd w:id="92"/>
    </w:p>
    <w:tbl>
      <w:tblPr>
        <w:tblStyle w:val="7"/>
        <w:tblpPr w:leftFromText="180" w:rightFromText="180" w:vertAnchor="text" w:horzAnchor="page" w:tblpX="1586" w:tblpY="231"/>
        <w:tblOverlap w:val="never"/>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3962"/>
        <w:gridCol w:w="1570"/>
      </w:tblGrid>
      <w:tr w14:paraId="39C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2BE97">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序号</w:t>
            </w:r>
          </w:p>
        </w:tc>
        <w:tc>
          <w:tcPr>
            <w:tcW w:w="2693" w:type="dxa"/>
            <w:tcBorders>
              <w:top w:val="single" w:color="auto" w:sz="4" w:space="0"/>
              <w:left w:val="nil"/>
              <w:bottom w:val="single" w:color="auto" w:sz="4" w:space="0"/>
              <w:right w:val="single" w:color="auto" w:sz="4" w:space="0"/>
            </w:tcBorders>
            <w:noWrap w:val="0"/>
            <w:vAlign w:val="center"/>
          </w:tcPr>
          <w:p w14:paraId="2A1AF337">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评价要素（分值）</w:t>
            </w:r>
          </w:p>
        </w:tc>
        <w:tc>
          <w:tcPr>
            <w:tcW w:w="3962" w:type="dxa"/>
            <w:tcBorders>
              <w:top w:val="single" w:color="auto" w:sz="4" w:space="0"/>
              <w:left w:val="nil"/>
              <w:bottom w:val="single" w:color="auto" w:sz="4" w:space="0"/>
              <w:right w:val="single" w:color="auto" w:sz="4" w:space="0"/>
            </w:tcBorders>
            <w:noWrap w:val="0"/>
            <w:vAlign w:val="center"/>
          </w:tcPr>
          <w:p w14:paraId="6CEB3AEE">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评价内容</w:t>
            </w:r>
          </w:p>
        </w:tc>
        <w:tc>
          <w:tcPr>
            <w:tcW w:w="1570" w:type="dxa"/>
            <w:tcBorders>
              <w:top w:val="single" w:color="auto" w:sz="4" w:space="0"/>
              <w:left w:val="nil"/>
              <w:bottom w:val="single" w:color="auto" w:sz="4" w:space="0"/>
              <w:right w:val="single" w:color="auto" w:sz="4" w:space="0"/>
            </w:tcBorders>
            <w:noWrap w:val="0"/>
            <w:vAlign w:val="center"/>
          </w:tcPr>
          <w:p w14:paraId="48789A35">
            <w:pPr>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分值</w:t>
            </w:r>
          </w:p>
        </w:tc>
      </w:tr>
      <w:tr w14:paraId="069C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D69E24">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restart"/>
            <w:tcBorders>
              <w:top w:val="nil"/>
              <w:left w:val="nil"/>
              <w:bottom w:val="single" w:color="auto" w:sz="4" w:space="0"/>
              <w:right w:val="single" w:color="auto" w:sz="4" w:space="0"/>
            </w:tcBorders>
            <w:noWrap w:val="0"/>
            <w:vAlign w:val="center"/>
          </w:tcPr>
          <w:p w14:paraId="19E3EDB4">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 市场反馈及消费者综合评价（600分）</w:t>
            </w:r>
          </w:p>
        </w:tc>
        <w:tc>
          <w:tcPr>
            <w:tcW w:w="3962" w:type="dxa"/>
            <w:tcBorders>
              <w:top w:val="single" w:color="auto" w:sz="4" w:space="0"/>
              <w:left w:val="nil"/>
              <w:bottom w:val="single" w:color="auto" w:sz="4" w:space="0"/>
              <w:right w:val="single" w:color="auto" w:sz="4" w:space="0"/>
            </w:tcBorders>
            <w:noWrap w:val="0"/>
            <w:vAlign w:val="center"/>
          </w:tcPr>
          <w:p w14:paraId="67D85C32">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1.1 互联网平台消费者评价</w:t>
            </w:r>
          </w:p>
        </w:tc>
        <w:tc>
          <w:tcPr>
            <w:tcW w:w="1570" w:type="dxa"/>
            <w:tcBorders>
              <w:top w:val="single" w:color="auto" w:sz="4" w:space="0"/>
              <w:left w:val="nil"/>
              <w:bottom w:val="single" w:color="auto" w:sz="4" w:space="0"/>
              <w:right w:val="single" w:color="auto" w:sz="4" w:space="0"/>
            </w:tcBorders>
            <w:noWrap w:val="0"/>
            <w:vAlign w:val="center"/>
          </w:tcPr>
          <w:p w14:paraId="5CA2D13B">
            <w:pPr>
              <w:jc w:val="center"/>
              <w:rPr>
                <w:rFonts w:hint="default" w:ascii="Times New Roman" w:hAnsi="Times New Roman" w:eastAsia="方正仿宋_GBK" w:cs="Times New Roman"/>
                <w:color w:val="000000"/>
                <w:kern w:val="0"/>
                <w:sz w:val="24"/>
                <w:szCs w:val="24"/>
                <w:lang w:val="en-US" w:eastAsia="zh-CN"/>
              </w:rPr>
            </w:pPr>
            <w:r>
              <w:rPr>
                <w:rFonts w:hint="eastAsia" w:eastAsia="方正仿宋_GBK" w:cs="Times New Roman"/>
                <w:color w:val="000000"/>
                <w:kern w:val="0"/>
                <w:sz w:val="24"/>
                <w:szCs w:val="24"/>
                <w:lang w:val="en-US" w:eastAsia="zh-CN" w:bidi="ar"/>
              </w:rPr>
              <w:t>500</w:t>
            </w:r>
          </w:p>
        </w:tc>
      </w:tr>
      <w:tr w14:paraId="4FF7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6C291C">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2CF8E990">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454D9F45">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1.2 消费者投诉（12315</w:t>
            </w:r>
            <w:r>
              <w:rPr>
                <w:rFonts w:hint="default" w:ascii="Times New Roman" w:hAnsi="Times New Roman" w:eastAsia="方正仿宋_GBK" w:cs="Times New Roman"/>
                <w:color w:val="000000"/>
                <w:kern w:val="0"/>
                <w:sz w:val="24"/>
                <w:szCs w:val="24"/>
                <w:lang w:eastAsia="zh-CN" w:bidi="ar"/>
              </w:rPr>
              <w:t>、</w:t>
            </w:r>
            <w:r>
              <w:rPr>
                <w:rFonts w:hint="default" w:ascii="Times New Roman" w:hAnsi="Times New Roman" w:eastAsia="方正仿宋_GBK" w:cs="Times New Roman"/>
                <w:color w:val="000000"/>
                <w:kern w:val="0"/>
                <w:sz w:val="24"/>
                <w:szCs w:val="24"/>
                <w:lang w:val="en-US" w:eastAsia="zh-CN" w:bidi="ar"/>
              </w:rPr>
              <w:t>12345</w:t>
            </w:r>
            <w:r>
              <w:rPr>
                <w:rFonts w:hint="default" w:ascii="Times New Roman" w:hAnsi="Times New Roman" w:eastAsia="方正仿宋_GBK" w:cs="Times New Roman"/>
                <w:color w:val="000000"/>
                <w:kern w:val="0"/>
                <w:sz w:val="24"/>
                <w:szCs w:val="24"/>
                <w:lang w:bidi="ar"/>
              </w:rPr>
              <w:t>热线）</w:t>
            </w:r>
          </w:p>
        </w:tc>
        <w:tc>
          <w:tcPr>
            <w:tcW w:w="1570" w:type="dxa"/>
            <w:tcBorders>
              <w:top w:val="single" w:color="auto" w:sz="4" w:space="0"/>
              <w:left w:val="nil"/>
              <w:bottom w:val="single" w:color="auto" w:sz="4" w:space="0"/>
              <w:right w:val="single" w:color="auto" w:sz="4" w:space="0"/>
            </w:tcBorders>
            <w:noWrap w:val="0"/>
            <w:vAlign w:val="center"/>
          </w:tcPr>
          <w:p w14:paraId="64FCFDED">
            <w:pPr>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1</w:t>
            </w:r>
            <w:r>
              <w:rPr>
                <w:rFonts w:hint="eastAsia" w:eastAsia="方正仿宋_GBK" w:cs="Times New Roman"/>
                <w:color w:val="000000"/>
                <w:kern w:val="0"/>
                <w:sz w:val="24"/>
                <w:szCs w:val="24"/>
                <w:lang w:val="en-US" w:eastAsia="zh-CN" w:bidi="ar"/>
              </w:rPr>
              <w:t>0</w:t>
            </w:r>
            <w:r>
              <w:rPr>
                <w:rFonts w:hint="default" w:ascii="Times New Roman" w:hAnsi="Times New Roman" w:eastAsia="方正仿宋_GBK" w:cs="Times New Roman"/>
                <w:color w:val="000000"/>
                <w:kern w:val="0"/>
                <w:sz w:val="24"/>
                <w:szCs w:val="24"/>
                <w:lang w:bidi="ar"/>
              </w:rPr>
              <w:t>0</w:t>
            </w:r>
          </w:p>
        </w:tc>
      </w:tr>
      <w:tr w14:paraId="5CE7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E443D3">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restart"/>
            <w:tcBorders>
              <w:top w:val="nil"/>
              <w:left w:val="nil"/>
              <w:bottom w:val="single" w:color="auto" w:sz="4" w:space="0"/>
              <w:right w:val="single" w:color="auto" w:sz="4" w:space="0"/>
            </w:tcBorders>
            <w:noWrap w:val="0"/>
            <w:vAlign w:val="center"/>
          </w:tcPr>
          <w:p w14:paraId="3C34420B">
            <w:pP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bidi="ar"/>
              </w:rPr>
              <w:t>2 食品安全管理体系（</w:t>
            </w:r>
            <w:r>
              <w:rPr>
                <w:rFonts w:hint="eastAsia" w:eastAsia="方正仿宋_GBK" w:cs="Times New Roman"/>
                <w:color w:val="auto"/>
                <w:kern w:val="0"/>
                <w:sz w:val="24"/>
                <w:szCs w:val="24"/>
                <w:highlight w:val="none"/>
                <w:lang w:val="en-US" w:eastAsia="zh-CN" w:bidi="ar"/>
              </w:rPr>
              <w:t>200</w:t>
            </w:r>
            <w:r>
              <w:rPr>
                <w:rFonts w:hint="default" w:ascii="Times New Roman" w:hAnsi="Times New Roman" w:eastAsia="方正仿宋_GBK" w:cs="Times New Roman"/>
                <w:color w:val="auto"/>
                <w:kern w:val="0"/>
                <w:sz w:val="24"/>
                <w:szCs w:val="24"/>
                <w:highlight w:val="none"/>
                <w:lang w:bidi="ar"/>
              </w:rPr>
              <w:t>）</w:t>
            </w:r>
          </w:p>
        </w:tc>
        <w:tc>
          <w:tcPr>
            <w:tcW w:w="3962" w:type="dxa"/>
            <w:tcBorders>
              <w:top w:val="single" w:color="auto" w:sz="4" w:space="0"/>
              <w:left w:val="nil"/>
              <w:bottom w:val="single" w:color="auto" w:sz="4" w:space="0"/>
              <w:right w:val="single" w:color="auto" w:sz="4" w:space="0"/>
            </w:tcBorders>
            <w:noWrap w:val="0"/>
            <w:vAlign w:val="center"/>
          </w:tcPr>
          <w:p w14:paraId="059E40A9">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2.1 总体要求</w:t>
            </w:r>
          </w:p>
        </w:tc>
        <w:tc>
          <w:tcPr>
            <w:tcW w:w="1570" w:type="dxa"/>
            <w:tcBorders>
              <w:top w:val="single" w:color="auto" w:sz="4" w:space="0"/>
              <w:left w:val="nil"/>
              <w:bottom w:val="single" w:color="auto" w:sz="4" w:space="0"/>
              <w:right w:val="single" w:color="auto" w:sz="4" w:space="0"/>
            </w:tcBorders>
            <w:noWrap w:val="0"/>
            <w:vAlign w:val="center"/>
          </w:tcPr>
          <w:p w14:paraId="01066A2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12</w:t>
            </w:r>
          </w:p>
        </w:tc>
      </w:tr>
      <w:tr w14:paraId="0D87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4801DFB">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2DDE75F5">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69470BF3">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2.2 食品安全方针和目标</w:t>
            </w:r>
          </w:p>
        </w:tc>
        <w:tc>
          <w:tcPr>
            <w:tcW w:w="1570" w:type="dxa"/>
            <w:tcBorders>
              <w:top w:val="single" w:color="auto" w:sz="4" w:space="0"/>
              <w:left w:val="nil"/>
              <w:bottom w:val="single" w:color="auto" w:sz="4" w:space="0"/>
              <w:right w:val="single" w:color="auto" w:sz="4" w:space="0"/>
            </w:tcBorders>
            <w:noWrap w:val="0"/>
            <w:vAlign w:val="center"/>
          </w:tcPr>
          <w:p w14:paraId="7CAA8A0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6</w:t>
            </w:r>
          </w:p>
        </w:tc>
      </w:tr>
      <w:tr w14:paraId="2981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01FA09">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01842B77">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0B8CF542">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2.3 主体责任</w:t>
            </w:r>
          </w:p>
        </w:tc>
        <w:tc>
          <w:tcPr>
            <w:tcW w:w="1570" w:type="dxa"/>
            <w:tcBorders>
              <w:top w:val="single" w:color="auto" w:sz="4" w:space="0"/>
              <w:left w:val="nil"/>
              <w:bottom w:val="single" w:color="auto" w:sz="4" w:space="0"/>
              <w:right w:val="single" w:color="auto" w:sz="4" w:space="0"/>
            </w:tcBorders>
            <w:noWrap w:val="0"/>
            <w:vAlign w:val="center"/>
          </w:tcPr>
          <w:p w14:paraId="481250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10</w:t>
            </w:r>
          </w:p>
        </w:tc>
      </w:tr>
      <w:tr w14:paraId="3599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2FE57AB">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384B0F43">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74C6B797">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2.4 人力资源</w:t>
            </w:r>
          </w:p>
        </w:tc>
        <w:tc>
          <w:tcPr>
            <w:tcW w:w="1570" w:type="dxa"/>
            <w:tcBorders>
              <w:top w:val="single" w:color="auto" w:sz="4" w:space="0"/>
              <w:left w:val="nil"/>
              <w:bottom w:val="single" w:color="auto" w:sz="4" w:space="0"/>
              <w:right w:val="single" w:color="auto" w:sz="4" w:space="0"/>
            </w:tcBorders>
            <w:noWrap w:val="0"/>
            <w:vAlign w:val="center"/>
          </w:tcPr>
          <w:p w14:paraId="2B15E3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12</w:t>
            </w:r>
          </w:p>
        </w:tc>
      </w:tr>
      <w:tr w14:paraId="268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86B0F">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268FCC53">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18ADB109">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2.5 危害分析及控制</w:t>
            </w:r>
          </w:p>
        </w:tc>
        <w:tc>
          <w:tcPr>
            <w:tcW w:w="1570" w:type="dxa"/>
            <w:tcBorders>
              <w:top w:val="single" w:color="auto" w:sz="4" w:space="0"/>
              <w:left w:val="nil"/>
              <w:bottom w:val="single" w:color="auto" w:sz="4" w:space="0"/>
              <w:right w:val="single" w:color="auto" w:sz="4" w:space="0"/>
            </w:tcBorders>
            <w:noWrap w:val="0"/>
            <w:vAlign w:val="center"/>
          </w:tcPr>
          <w:p w14:paraId="51E4584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20</w:t>
            </w:r>
          </w:p>
        </w:tc>
      </w:tr>
      <w:tr w14:paraId="5382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040632E">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single" w:color="auto" w:sz="4" w:space="0"/>
              <w:left w:val="nil"/>
              <w:bottom w:val="single" w:color="auto" w:sz="4" w:space="0"/>
              <w:right w:val="single" w:color="auto" w:sz="4" w:space="0"/>
            </w:tcBorders>
            <w:noWrap w:val="0"/>
            <w:vAlign w:val="center"/>
          </w:tcPr>
          <w:p w14:paraId="2C28863F">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13FD6175">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2.6 前提方案</w:t>
            </w:r>
          </w:p>
        </w:tc>
        <w:tc>
          <w:tcPr>
            <w:tcW w:w="1570" w:type="dxa"/>
            <w:tcBorders>
              <w:top w:val="single" w:color="auto" w:sz="4" w:space="0"/>
              <w:left w:val="nil"/>
              <w:bottom w:val="single" w:color="auto" w:sz="4" w:space="0"/>
              <w:right w:val="single" w:color="auto" w:sz="4" w:space="0"/>
            </w:tcBorders>
            <w:noWrap w:val="0"/>
            <w:vAlign w:val="center"/>
          </w:tcPr>
          <w:p w14:paraId="6155962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92</w:t>
            </w:r>
          </w:p>
        </w:tc>
      </w:tr>
      <w:tr w14:paraId="0173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3C2344">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337D7CF7">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42CA25F8">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2.7 加工过程管理</w:t>
            </w:r>
          </w:p>
        </w:tc>
        <w:tc>
          <w:tcPr>
            <w:tcW w:w="1570" w:type="dxa"/>
            <w:tcBorders>
              <w:top w:val="single" w:color="auto" w:sz="4" w:space="0"/>
              <w:left w:val="nil"/>
              <w:bottom w:val="single" w:color="auto" w:sz="4" w:space="0"/>
              <w:right w:val="single" w:color="auto" w:sz="4" w:space="0"/>
            </w:tcBorders>
            <w:noWrap w:val="0"/>
            <w:vAlign w:val="center"/>
          </w:tcPr>
          <w:p w14:paraId="1092A05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40</w:t>
            </w:r>
          </w:p>
        </w:tc>
      </w:tr>
      <w:tr w14:paraId="3A08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5D8DCC">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70A2FF84">
            <w:pPr>
              <w:rPr>
                <w:rFonts w:hint="default" w:ascii="Times New Roman" w:hAnsi="Times New Roman" w:eastAsia="方正仿宋_GBK" w:cs="Times New Roman"/>
                <w:color w:val="auto"/>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7B01FCFA">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2.8 验证</w:t>
            </w:r>
          </w:p>
        </w:tc>
        <w:tc>
          <w:tcPr>
            <w:tcW w:w="1570" w:type="dxa"/>
            <w:tcBorders>
              <w:top w:val="single" w:color="auto" w:sz="4" w:space="0"/>
              <w:left w:val="nil"/>
              <w:bottom w:val="single" w:color="auto" w:sz="4" w:space="0"/>
              <w:right w:val="single" w:color="auto" w:sz="4" w:space="0"/>
            </w:tcBorders>
            <w:noWrap w:val="0"/>
            <w:vAlign w:val="center"/>
          </w:tcPr>
          <w:p w14:paraId="5365B78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color w:val="C00000"/>
                <w:kern w:val="0"/>
                <w:sz w:val="24"/>
                <w:szCs w:val="24"/>
                <w:highlight w:val="yellow"/>
                <w:lang w:val="en-US" w:eastAsia="zh-CN" w:bidi="ar"/>
              </w:rPr>
            </w:pPr>
            <w:r>
              <w:rPr>
                <w:rFonts w:hint="default" w:ascii="Times New Roman" w:hAnsi="Times New Roman" w:eastAsia="方正仿宋_GBK" w:cs="Times New Roman"/>
                <w:color w:val="000000"/>
                <w:kern w:val="0"/>
                <w:sz w:val="24"/>
                <w:szCs w:val="24"/>
                <w:lang w:val="en-US" w:eastAsia="zh-CN" w:bidi="ar"/>
              </w:rPr>
              <w:t>8</w:t>
            </w:r>
          </w:p>
        </w:tc>
      </w:tr>
      <w:tr w14:paraId="6C27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88AAD3">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restart"/>
            <w:tcBorders>
              <w:top w:val="nil"/>
              <w:left w:val="nil"/>
              <w:bottom w:val="single" w:color="auto" w:sz="4" w:space="0"/>
              <w:right w:val="single" w:color="auto" w:sz="4" w:space="0"/>
            </w:tcBorders>
            <w:noWrap w:val="0"/>
            <w:vAlign w:val="center"/>
          </w:tcPr>
          <w:p w14:paraId="4062D26D">
            <w:pP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bidi="ar"/>
              </w:rPr>
              <w:t>3 社会责任</w:t>
            </w:r>
            <w:r>
              <w:rPr>
                <w:rFonts w:hint="eastAsia" w:eastAsia="方正仿宋_GBK" w:cs="Times New Roman"/>
                <w:color w:val="auto"/>
                <w:kern w:val="0"/>
                <w:sz w:val="24"/>
                <w:szCs w:val="24"/>
                <w:highlight w:val="none"/>
                <w:lang w:eastAsia="zh-CN" w:bidi="ar"/>
              </w:rPr>
              <w:t>、特色服务和</w:t>
            </w:r>
            <w:r>
              <w:rPr>
                <w:rFonts w:hint="default" w:ascii="Times New Roman" w:hAnsi="Times New Roman" w:eastAsia="方正仿宋_GBK" w:cs="Times New Roman"/>
                <w:color w:val="auto"/>
                <w:kern w:val="0"/>
                <w:sz w:val="24"/>
                <w:szCs w:val="24"/>
                <w:highlight w:val="none"/>
                <w:lang w:bidi="ar"/>
              </w:rPr>
              <w:t>品牌建设（2</w:t>
            </w:r>
            <w:r>
              <w:rPr>
                <w:rFonts w:hint="eastAsia" w:eastAsia="方正仿宋_GBK" w:cs="Times New Roman"/>
                <w:color w:val="auto"/>
                <w:kern w:val="0"/>
                <w:sz w:val="24"/>
                <w:szCs w:val="24"/>
                <w:highlight w:val="none"/>
                <w:lang w:val="en-US" w:eastAsia="zh-CN" w:bidi="ar"/>
              </w:rPr>
              <w:t>0</w:t>
            </w:r>
            <w:r>
              <w:rPr>
                <w:rFonts w:hint="eastAsia" w:ascii="Times New Roman" w:hAnsi="Times New Roman" w:eastAsia="方正仿宋_GBK" w:cs="Times New Roman"/>
                <w:color w:val="auto"/>
                <w:kern w:val="0"/>
                <w:sz w:val="24"/>
                <w:szCs w:val="24"/>
                <w:highlight w:val="none"/>
                <w:lang w:val="en-US" w:eastAsia="zh-CN" w:bidi="ar"/>
              </w:rPr>
              <w:t>0</w:t>
            </w:r>
            <w:r>
              <w:rPr>
                <w:rFonts w:hint="default" w:ascii="Times New Roman" w:hAnsi="Times New Roman" w:eastAsia="方正仿宋_GBK" w:cs="Times New Roman"/>
                <w:color w:val="auto"/>
                <w:kern w:val="0"/>
                <w:sz w:val="24"/>
                <w:szCs w:val="24"/>
                <w:highlight w:val="none"/>
                <w:lang w:bidi="ar"/>
              </w:rPr>
              <w:t>分）</w:t>
            </w:r>
          </w:p>
        </w:tc>
        <w:tc>
          <w:tcPr>
            <w:tcW w:w="3962" w:type="dxa"/>
            <w:tcBorders>
              <w:top w:val="single" w:color="auto" w:sz="4" w:space="0"/>
              <w:left w:val="nil"/>
              <w:bottom w:val="single" w:color="auto" w:sz="4" w:space="0"/>
              <w:right w:val="single" w:color="auto" w:sz="4" w:space="0"/>
            </w:tcBorders>
            <w:noWrap w:val="0"/>
            <w:vAlign w:val="center"/>
          </w:tcPr>
          <w:p w14:paraId="2A65ACE1">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3.1 社会责任</w:t>
            </w:r>
          </w:p>
        </w:tc>
        <w:tc>
          <w:tcPr>
            <w:tcW w:w="1570" w:type="dxa"/>
            <w:tcBorders>
              <w:top w:val="single" w:color="auto" w:sz="4" w:space="0"/>
              <w:left w:val="nil"/>
              <w:bottom w:val="single" w:color="auto" w:sz="4" w:space="0"/>
              <w:right w:val="single" w:color="auto" w:sz="4" w:space="0"/>
            </w:tcBorders>
            <w:noWrap w:val="0"/>
            <w:vAlign w:val="center"/>
          </w:tcPr>
          <w:p w14:paraId="7F683BE6">
            <w:pPr>
              <w:jc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50</w:t>
            </w:r>
          </w:p>
        </w:tc>
      </w:tr>
      <w:tr w14:paraId="427F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2E3D77">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3DA2673D">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7E20140D">
            <w:pPr>
              <w:rPr>
                <w:rFonts w:hint="default" w:ascii="Times New Roman" w:hAnsi="Times New Roman" w:eastAsia="方正仿宋_GBK" w:cs="Times New Roman"/>
                <w:color w:val="000000"/>
                <w:kern w:val="0"/>
                <w:sz w:val="24"/>
                <w:szCs w:val="24"/>
                <w:lang w:val="en-US" w:eastAsia="zh-CN" w:bidi="ar"/>
              </w:rPr>
            </w:pPr>
            <w:r>
              <w:rPr>
                <w:rFonts w:hint="eastAsia" w:eastAsia="方正仿宋_GBK" w:cs="Times New Roman"/>
                <w:color w:val="000000"/>
                <w:kern w:val="0"/>
                <w:sz w:val="24"/>
                <w:szCs w:val="24"/>
                <w:lang w:val="en-US" w:eastAsia="zh-CN" w:bidi="ar"/>
              </w:rPr>
              <w:t>3.2 特色服务</w:t>
            </w:r>
          </w:p>
        </w:tc>
        <w:tc>
          <w:tcPr>
            <w:tcW w:w="1570" w:type="dxa"/>
            <w:tcBorders>
              <w:top w:val="single" w:color="auto" w:sz="4" w:space="0"/>
              <w:left w:val="nil"/>
              <w:bottom w:val="single" w:color="auto" w:sz="4" w:space="0"/>
              <w:right w:val="single" w:color="auto" w:sz="4" w:space="0"/>
            </w:tcBorders>
            <w:noWrap w:val="0"/>
            <w:vAlign w:val="center"/>
          </w:tcPr>
          <w:p w14:paraId="225E55A6">
            <w:pPr>
              <w:jc w:val="center"/>
              <w:rPr>
                <w:rFonts w:hint="eastAsia"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100</w:t>
            </w:r>
          </w:p>
        </w:tc>
      </w:tr>
      <w:tr w14:paraId="0884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CBB4CE">
            <w:pPr>
              <w:pStyle w:val="10"/>
              <w:numPr>
                <w:ilvl w:val="0"/>
                <w:numId w:val="13"/>
              </w:numPr>
              <w:ind w:left="440" w:leftChars="0" w:right="0" w:rightChars="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14:paraId="2AA3B529">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14:paraId="45DB6F50">
            <w:pP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bidi="ar"/>
              </w:rPr>
              <w:t>3.</w:t>
            </w:r>
            <w:r>
              <w:rPr>
                <w:rFonts w:hint="eastAsia" w:eastAsia="方正仿宋_GBK" w:cs="Times New Roman"/>
                <w:color w:val="000000"/>
                <w:kern w:val="0"/>
                <w:sz w:val="24"/>
                <w:szCs w:val="24"/>
                <w:lang w:val="en-US" w:eastAsia="zh-CN" w:bidi="ar"/>
              </w:rPr>
              <w:t>3</w:t>
            </w:r>
            <w:r>
              <w:rPr>
                <w:rFonts w:hint="default" w:ascii="Times New Roman" w:hAnsi="Times New Roman" w:eastAsia="方正仿宋_GBK" w:cs="Times New Roman"/>
                <w:color w:val="000000"/>
                <w:kern w:val="0"/>
                <w:sz w:val="24"/>
                <w:szCs w:val="24"/>
                <w:lang w:bidi="ar"/>
              </w:rPr>
              <w:t xml:space="preserve"> 品牌建设</w:t>
            </w:r>
          </w:p>
        </w:tc>
        <w:tc>
          <w:tcPr>
            <w:tcW w:w="1570" w:type="dxa"/>
            <w:tcBorders>
              <w:top w:val="single" w:color="auto" w:sz="4" w:space="0"/>
              <w:left w:val="nil"/>
              <w:bottom w:val="single" w:color="auto" w:sz="4" w:space="0"/>
              <w:right w:val="single" w:color="auto" w:sz="4" w:space="0"/>
            </w:tcBorders>
            <w:noWrap w:val="0"/>
            <w:vAlign w:val="center"/>
          </w:tcPr>
          <w:p w14:paraId="5C37F55E">
            <w:pPr>
              <w:jc w:val="center"/>
              <w:rPr>
                <w:rFonts w:hint="default" w:ascii="Times New Roman" w:hAnsi="Times New Roman" w:eastAsia="方正仿宋_GBK" w:cs="Times New Roman"/>
                <w:color w:val="auto"/>
                <w:kern w:val="0"/>
                <w:sz w:val="24"/>
                <w:szCs w:val="24"/>
                <w:highlight w:val="none"/>
                <w:lang w:val="en-US" w:eastAsia="zh-CN" w:bidi="ar"/>
              </w:rPr>
            </w:pPr>
            <w:r>
              <w:rPr>
                <w:rFonts w:hint="eastAsia" w:eastAsia="方正仿宋_GBK" w:cs="Times New Roman"/>
                <w:color w:val="auto"/>
                <w:kern w:val="0"/>
                <w:sz w:val="24"/>
                <w:szCs w:val="24"/>
                <w:highlight w:val="none"/>
                <w:lang w:val="en-US" w:eastAsia="zh-CN" w:bidi="ar"/>
              </w:rPr>
              <w:t>50</w:t>
            </w:r>
          </w:p>
        </w:tc>
      </w:tr>
    </w:tbl>
    <w:p w14:paraId="59073210">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方正仿宋_GBK" w:cs="Times New Roman"/>
          <w:kern w:val="2"/>
          <w:sz w:val="32"/>
          <w:szCs w:val="32"/>
          <w:lang w:val="en-US" w:eastAsia="zh-CN" w:bidi="ar"/>
        </w:rPr>
      </w:pPr>
    </w:p>
    <w:p w14:paraId="0A839550">
      <w:pPr>
        <w:keepNext w:val="0"/>
        <w:keepLines w:val="0"/>
        <w:widowControl w:val="0"/>
        <w:suppressLineNumbers w:val="0"/>
        <w:spacing w:before="0" w:beforeAutospacing="0" w:after="0" w:afterAutospacing="0"/>
        <w:ind w:left="0" w:right="0" w:firstLine="640" w:firstLineChars="200"/>
        <w:jc w:val="both"/>
        <w:outlineLvl w:val="0"/>
        <w:rPr>
          <w:rFonts w:hint="default" w:ascii="Times New Roman" w:hAnsi="Times New Roman" w:eastAsia="方正仿宋_GBK" w:cs="Times New Roman"/>
          <w:kern w:val="2"/>
          <w:sz w:val="32"/>
          <w:szCs w:val="32"/>
        </w:rPr>
      </w:pPr>
      <w:bookmarkStart w:id="93" w:name="_Toc1243517315_WPSOffice_Level1"/>
      <w:bookmarkStart w:id="94" w:name="_Toc861079041_WPSOffice_Level1"/>
      <w:bookmarkStart w:id="95" w:name="_Toc1125770420_WPSOffice_Level1"/>
      <w:r>
        <w:rPr>
          <w:rFonts w:hint="default" w:ascii="Times New Roman" w:hAnsi="Times New Roman" w:eastAsia="方正仿宋_GBK" w:cs="Times New Roman"/>
          <w:kern w:val="2"/>
          <w:sz w:val="32"/>
          <w:szCs w:val="32"/>
          <w:lang w:val="en-US" w:eastAsia="zh-CN" w:bidi="ar"/>
        </w:rPr>
        <w:t>2、分级评价级别划分标准：</w:t>
      </w:r>
      <w:bookmarkEnd w:id="93"/>
      <w:bookmarkEnd w:id="94"/>
      <w:bookmarkEnd w:id="95"/>
    </w:p>
    <w:p w14:paraId="3EA877FD">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lang w:bidi="ar"/>
        </w:rPr>
        <w:t>其中，现场评</w:t>
      </w:r>
      <w:r>
        <w:rPr>
          <w:rFonts w:hint="default" w:ascii="Times New Roman" w:hAnsi="Times New Roman" w:eastAsia="方正仿宋_GBK" w:cs="Times New Roman"/>
          <w:sz w:val="32"/>
          <w:szCs w:val="32"/>
          <w:lang w:eastAsia="zh-CN" w:bidi="ar"/>
        </w:rPr>
        <w:t>分</w:t>
      </w:r>
      <w:r>
        <w:rPr>
          <w:rFonts w:hint="default" w:ascii="Times New Roman" w:hAnsi="Times New Roman" w:eastAsia="方正仿宋_GBK" w:cs="Times New Roman"/>
          <w:sz w:val="32"/>
          <w:szCs w:val="32"/>
          <w:lang w:bidi="ar"/>
        </w:rPr>
        <w:t>包括食品安全管理体系</w:t>
      </w:r>
      <w:r>
        <w:rPr>
          <w:rFonts w:hint="default" w:ascii="Times New Roman" w:hAnsi="Times New Roman" w:eastAsia="方正仿宋_GBK" w:cs="Times New Roman"/>
          <w:sz w:val="32"/>
          <w:szCs w:val="32"/>
          <w:lang w:eastAsia="zh-CN" w:bidi="ar"/>
        </w:rPr>
        <w:t>及</w:t>
      </w:r>
      <w:r>
        <w:rPr>
          <w:rFonts w:hint="default" w:ascii="Times New Roman" w:hAnsi="Times New Roman" w:eastAsia="方正仿宋_GBK" w:cs="Times New Roman"/>
          <w:sz w:val="32"/>
          <w:szCs w:val="32"/>
          <w:lang w:bidi="ar"/>
        </w:rPr>
        <w:t>社会责任</w:t>
      </w:r>
      <w:r>
        <w:rPr>
          <w:rFonts w:hint="default" w:ascii="Times New Roman" w:hAnsi="Times New Roman" w:eastAsia="方正仿宋_GBK" w:cs="Times New Roman"/>
          <w:sz w:val="32"/>
          <w:szCs w:val="32"/>
          <w:lang w:eastAsia="zh-CN" w:bidi="ar"/>
        </w:rPr>
        <w:t>、特色服务和</w:t>
      </w:r>
      <w:r>
        <w:rPr>
          <w:rFonts w:hint="default" w:ascii="Times New Roman" w:hAnsi="Times New Roman" w:eastAsia="方正仿宋_GBK" w:cs="Times New Roman"/>
          <w:sz w:val="32"/>
          <w:szCs w:val="32"/>
          <w:lang w:bidi="ar"/>
        </w:rPr>
        <w:t>品牌建设审核，</w:t>
      </w:r>
      <w:r>
        <w:rPr>
          <w:rFonts w:hint="default" w:ascii="Times New Roman" w:hAnsi="Times New Roman" w:eastAsia="方正仿宋_GBK" w:cs="Times New Roman"/>
          <w:kern w:val="2"/>
          <w:sz w:val="32"/>
          <w:szCs w:val="32"/>
          <w:lang w:val="en-US" w:eastAsia="zh-CN" w:bidi="ar"/>
        </w:rPr>
        <w:t>根据评分值以不同级别评价申请方的优质程度，按照以下标准进行级别划分：</w:t>
      </w:r>
    </w:p>
    <w:p w14:paraId="1057924B">
      <w:pPr>
        <w:ind w:firstLine="233" w:firstLineChars="73"/>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
        </w:rPr>
        <w:t>a）</w:t>
      </w:r>
      <w:r>
        <w:rPr>
          <w:rFonts w:hint="default" w:ascii="Times New Roman" w:hAnsi="Times New Roman" w:eastAsia="方正仿宋_GBK" w:cs="Times New Roman"/>
          <w:sz w:val="32"/>
          <w:szCs w:val="32"/>
          <w:lang w:bidi="ar"/>
        </w:rPr>
        <w:t>综合评分</w:t>
      </w:r>
      <w:r>
        <w:rPr>
          <w:rFonts w:hint="default" w:ascii="Times New Roman" w:hAnsi="Times New Roman" w:eastAsia="方正仿宋_GBK" w:cs="Times New Roman"/>
          <w:kern w:val="2"/>
          <w:sz w:val="32"/>
          <w:szCs w:val="32"/>
          <w:lang w:val="en-US" w:eastAsia="zh-CN" w:bidi="ar"/>
        </w:rPr>
        <w:t>700-799分，</w:t>
      </w:r>
      <w:r>
        <w:rPr>
          <w:rFonts w:hint="default" w:ascii="Times New Roman" w:hAnsi="Times New Roman" w:eastAsia="方正仿宋_GBK" w:cs="Times New Roman"/>
          <w:b w:val="0"/>
          <w:bCs w:val="0"/>
          <w:color w:val="000000"/>
          <w:kern w:val="2"/>
          <w:sz w:val="32"/>
          <w:szCs w:val="32"/>
          <w:lang w:val="en-US" w:eastAsia="zh-CN" w:bidi="ar-SA"/>
        </w:rPr>
        <w:t>其中，特色服务得分不低于</w:t>
      </w:r>
      <w:r>
        <w:rPr>
          <w:rFonts w:hint="default" w:ascii="Times New Roman" w:hAnsi="Times New Roman" w:eastAsia="方正仿宋_GBK" w:cs="Times New Roman"/>
          <w:b w:val="0"/>
          <w:bCs w:val="0"/>
          <w:color w:val="000000"/>
          <w:kern w:val="2"/>
          <w:sz w:val="32"/>
          <w:szCs w:val="32"/>
          <w:lang w:val="en-US" w:eastAsia="zh-CN" w:bidi="ar"/>
        </w:rPr>
        <w:t>80</w:t>
      </w:r>
      <w:r>
        <w:rPr>
          <w:rFonts w:hint="default" w:ascii="Times New Roman" w:hAnsi="Times New Roman" w:eastAsia="方正仿宋_GBK" w:cs="Times New Roman"/>
          <w:b w:val="0"/>
          <w:bCs w:val="0"/>
          <w:color w:val="000000"/>
          <w:kern w:val="2"/>
          <w:sz w:val="32"/>
          <w:szCs w:val="32"/>
          <w:lang w:val="en-US" w:eastAsia="zh-CN" w:bidi="ar-SA"/>
        </w:rPr>
        <w:t>分，</w:t>
      </w:r>
      <w:r>
        <w:rPr>
          <w:rFonts w:hint="default" w:ascii="Times New Roman" w:hAnsi="Times New Roman" w:eastAsia="方正仿宋_GBK" w:cs="Times New Roman"/>
          <w:sz w:val="32"/>
          <w:szCs w:val="32"/>
          <w:lang w:bidi="ar"/>
        </w:rPr>
        <w:t>现场评分</w:t>
      </w:r>
      <w:r>
        <w:rPr>
          <w:rFonts w:hint="default" w:ascii="Times New Roman" w:hAnsi="Times New Roman" w:eastAsia="方正仿宋_GBK" w:cs="Times New Roman"/>
          <w:sz w:val="32"/>
          <w:szCs w:val="32"/>
          <w:lang w:eastAsia="zh-CN" w:bidi="ar"/>
        </w:rPr>
        <w:t>总分不低于</w:t>
      </w:r>
      <w:r>
        <w:rPr>
          <w:rFonts w:hint="default" w:ascii="Times New Roman" w:hAnsi="Times New Roman" w:eastAsia="方正仿宋_GBK" w:cs="Times New Roman"/>
          <w:sz w:val="32"/>
          <w:szCs w:val="32"/>
          <w:lang w:bidi="ar"/>
        </w:rPr>
        <w:t>330</w:t>
      </w:r>
      <w:r>
        <w:rPr>
          <w:rFonts w:hint="default" w:ascii="Times New Roman" w:hAnsi="Times New Roman" w:eastAsia="方正仿宋_GBK" w:cs="Times New Roman"/>
          <w:sz w:val="32"/>
          <w:szCs w:val="32"/>
          <w:lang w:eastAsia="zh-CN" w:bidi="ar"/>
        </w:rPr>
        <w:t>分，为</w:t>
      </w:r>
      <w:r>
        <w:rPr>
          <w:rFonts w:hint="default" w:ascii="Times New Roman" w:hAnsi="Times New Roman" w:eastAsia="方正仿宋_GBK" w:cs="Times New Roman"/>
          <w:sz w:val="32"/>
          <w:szCs w:val="32"/>
          <w:lang w:bidi="ar"/>
        </w:rPr>
        <w:t>三星级；</w:t>
      </w:r>
    </w:p>
    <w:p w14:paraId="6CB444C9">
      <w:pPr>
        <w:ind w:firstLine="233" w:firstLineChars="73"/>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b）综合评分800-899分，</w:t>
      </w:r>
      <w:r>
        <w:rPr>
          <w:rFonts w:hint="default" w:ascii="Times New Roman" w:hAnsi="Times New Roman" w:eastAsia="方正仿宋_GBK" w:cs="Times New Roman"/>
          <w:b w:val="0"/>
          <w:bCs w:val="0"/>
          <w:color w:val="000000"/>
          <w:kern w:val="2"/>
          <w:sz w:val="32"/>
          <w:szCs w:val="32"/>
          <w:lang w:val="en-US" w:eastAsia="zh-CN" w:bidi="ar-SA"/>
        </w:rPr>
        <w:t>其中，特色服务得分不低于</w:t>
      </w:r>
      <w:r>
        <w:rPr>
          <w:rFonts w:hint="default" w:ascii="Times New Roman" w:hAnsi="Times New Roman" w:eastAsia="方正仿宋_GBK" w:cs="Times New Roman"/>
          <w:b w:val="0"/>
          <w:bCs w:val="0"/>
          <w:color w:val="000000"/>
          <w:kern w:val="2"/>
          <w:sz w:val="32"/>
          <w:szCs w:val="32"/>
          <w:lang w:val="en-US" w:eastAsia="zh-CN" w:bidi="ar"/>
        </w:rPr>
        <w:t>85</w:t>
      </w:r>
      <w:r>
        <w:rPr>
          <w:rFonts w:hint="default" w:ascii="Times New Roman" w:hAnsi="Times New Roman" w:eastAsia="方正仿宋_GBK" w:cs="Times New Roman"/>
          <w:b w:val="0"/>
          <w:bCs w:val="0"/>
          <w:color w:val="000000"/>
          <w:kern w:val="2"/>
          <w:sz w:val="32"/>
          <w:szCs w:val="32"/>
          <w:lang w:val="en-US" w:eastAsia="zh-CN" w:bidi="ar-SA"/>
        </w:rPr>
        <w:t>分，</w:t>
      </w:r>
      <w:r>
        <w:rPr>
          <w:rFonts w:hint="default" w:ascii="Times New Roman" w:hAnsi="Times New Roman" w:eastAsia="方正仿宋_GBK" w:cs="Times New Roman"/>
          <w:sz w:val="32"/>
          <w:szCs w:val="32"/>
          <w:lang w:bidi="ar"/>
        </w:rPr>
        <w:t>现场评分</w:t>
      </w:r>
      <w:r>
        <w:rPr>
          <w:rFonts w:hint="default" w:ascii="Times New Roman" w:hAnsi="Times New Roman" w:eastAsia="方正仿宋_GBK" w:cs="Times New Roman"/>
          <w:sz w:val="32"/>
          <w:szCs w:val="32"/>
          <w:lang w:eastAsia="zh-CN" w:bidi="ar"/>
        </w:rPr>
        <w:t>总分不低于</w:t>
      </w:r>
      <w:r>
        <w:rPr>
          <w:rFonts w:hint="default" w:ascii="Times New Roman" w:hAnsi="Times New Roman" w:eastAsia="方正仿宋_GBK" w:cs="Times New Roman"/>
          <w:sz w:val="32"/>
          <w:szCs w:val="32"/>
          <w:lang w:bidi="ar"/>
        </w:rPr>
        <w:t>360</w:t>
      </w:r>
      <w:r>
        <w:rPr>
          <w:rFonts w:hint="default" w:ascii="Times New Roman" w:hAnsi="Times New Roman" w:eastAsia="方正仿宋_GBK" w:cs="Times New Roman"/>
          <w:sz w:val="32"/>
          <w:szCs w:val="32"/>
          <w:lang w:eastAsia="zh-CN" w:bidi="ar"/>
        </w:rPr>
        <w:t>分，为</w:t>
      </w:r>
      <w:r>
        <w:rPr>
          <w:rFonts w:hint="default" w:ascii="Times New Roman" w:hAnsi="Times New Roman" w:eastAsia="方正仿宋_GBK" w:cs="Times New Roman"/>
          <w:sz w:val="32"/>
          <w:szCs w:val="32"/>
          <w:lang w:bidi="ar"/>
        </w:rPr>
        <w:t>四星级</w:t>
      </w:r>
      <w:r>
        <w:rPr>
          <w:rFonts w:hint="default" w:ascii="Times New Roman" w:hAnsi="Times New Roman" w:eastAsia="方正仿宋_GBK" w:cs="Times New Roman"/>
          <w:sz w:val="32"/>
          <w:szCs w:val="32"/>
          <w:lang w:eastAsia="zh-CN" w:bidi="ar"/>
        </w:rPr>
        <w:t>；</w:t>
      </w:r>
    </w:p>
    <w:p w14:paraId="202C441B">
      <w:pPr>
        <w:ind w:firstLine="233" w:firstLineChars="73"/>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bidi="ar"/>
        </w:rPr>
        <w:t>c）综合评分900</w:t>
      </w:r>
      <w:r>
        <w:rPr>
          <w:rFonts w:hint="default" w:ascii="Times New Roman" w:hAnsi="Times New Roman" w:eastAsia="方正仿宋_GBK" w:cs="Times New Roman"/>
          <w:sz w:val="32"/>
          <w:szCs w:val="32"/>
          <w:lang w:val="en-US" w:eastAsia="zh-CN" w:bidi="ar"/>
        </w:rPr>
        <w:t>-1000分</w:t>
      </w:r>
      <w:r>
        <w:rPr>
          <w:rFonts w:hint="default" w:ascii="Times New Roman" w:hAnsi="Times New Roman" w:eastAsia="方正仿宋_GBK" w:cs="Times New Roman"/>
          <w:sz w:val="32"/>
          <w:szCs w:val="32"/>
          <w:lang w:bidi="ar"/>
        </w:rPr>
        <w:t>，</w:t>
      </w:r>
      <w:r>
        <w:rPr>
          <w:rFonts w:hint="default" w:ascii="Times New Roman" w:hAnsi="Times New Roman" w:eastAsia="方正仿宋_GBK" w:cs="Times New Roman"/>
          <w:b w:val="0"/>
          <w:bCs w:val="0"/>
          <w:color w:val="000000"/>
          <w:kern w:val="2"/>
          <w:sz w:val="32"/>
          <w:szCs w:val="32"/>
          <w:lang w:val="en-US" w:eastAsia="zh-CN" w:bidi="ar-SA"/>
        </w:rPr>
        <w:t>其中，特色服务得分不低于</w:t>
      </w:r>
      <w:r>
        <w:rPr>
          <w:rFonts w:hint="default" w:ascii="Times New Roman" w:hAnsi="Times New Roman" w:eastAsia="方正仿宋_GBK" w:cs="Times New Roman"/>
          <w:b w:val="0"/>
          <w:bCs w:val="0"/>
          <w:color w:val="000000"/>
          <w:kern w:val="2"/>
          <w:sz w:val="32"/>
          <w:szCs w:val="32"/>
          <w:lang w:val="en-US" w:eastAsia="zh-CN" w:bidi="ar"/>
        </w:rPr>
        <w:t>90</w:t>
      </w:r>
      <w:r>
        <w:rPr>
          <w:rFonts w:hint="default" w:ascii="Times New Roman" w:hAnsi="Times New Roman" w:eastAsia="方正仿宋_GBK" w:cs="Times New Roman"/>
          <w:b w:val="0"/>
          <w:bCs w:val="0"/>
          <w:color w:val="000000"/>
          <w:kern w:val="2"/>
          <w:sz w:val="32"/>
          <w:szCs w:val="32"/>
          <w:lang w:val="en-US" w:eastAsia="zh-CN" w:bidi="ar-SA"/>
        </w:rPr>
        <w:t>分，</w:t>
      </w:r>
      <w:r>
        <w:rPr>
          <w:rFonts w:hint="default" w:ascii="Times New Roman" w:hAnsi="Times New Roman" w:eastAsia="方正仿宋_GBK" w:cs="Times New Roman"/>
          <w:sz w:val="32"/>
          <w:szCs w:val="32"/>
          <w:lang w:bidi="ar"/>
        </w:rPr>
        <w:t>现场评分</w:t>
      </w:r>
      <w:r>
        <w:rPr>
          <w:rFonts w:hint="default" w:ascii="Times New Roman" w:hAnsi="Times New Roman" w:eastAsia="方正仿宋_GBK" w:cs="Times New Roman"/>
          <w:sz w:val="32"/>
          <w:szCs w:val="32"/>
          <w:lang w:eastAsia="zh-CN" w:bidi="ar"/>
        </w:rPr>
        <w:t>总分不低于</w:t>
      </w:r>
      <w:r>
        <w:rPr>
          <w:rFonts w:hint="default" w:ascii="Times New Roman" w:hAnsi="Times New Roman" w:eastAsia="方正仿宋_GBK" w:cs="Times New Roman"/>
          <w:sz w:val="32"/>
          <w:szCs w:val="32"/>
          <w:lang w:bidi="ar"/>
        </w:rPr>
        <w:t>380</w:t>
      </w:r>
      <w:r>
        <w:rPr>
          <w:rFonts w:hint="default" w:ascii="Times New Roman" w:hAnsi="Times New Roman" w:eastAsia="方正仿宋_GBK" w:cs="Times New Roman"/>
          <w:sz w:val="32"/>
          <w:szCs w:val="32"/>
          <w:lang w:eastAsia="zh-CN" w:bidi="ar"/>
        </w:rPr>
        <w:t>分</w:t>
      </w:r>
      <w:r>
        <w:rPr>
          <w:rFonts w:hint="default" w:ascii="Times New Roman" w:hAnsi="Times New Roman" w:eastAsia="方正仿宋_GBK" w:cs="Times New Roman"/>
          <w:sz w:val="32"/>
          <w:szCs w:val="32"/>
          <w:lang w:bidi="ar"/>
        </w:rPr>
        <w:t>，</w:t>
      </w:r>
      <w:r>
        <w:rPr>
          <w:rFonts w:hint="default" w:ascii="Times New Roman" w:hAnsi="Times New Roman" w:eastAsia="方正仿宋_GBK" w:cs="Times New Roman"/>
          <w:sz w:val="32"/>
          <w:szCs w:val="32"/>
          <w:lang w:eastAsia="zh-CN" w:bidi="ar"/>
        </w:rPr>
        <w:t>为</w:t>
      </w:r>
      <w:r>
        <w:rPr>
          <w:rFonts w:hint="default" w:ascii="Times New Roman" w:hAnsi="Times New Roman" w:eastAsia="方正仿宋_GBK" w:cs="Times New Roman"/>
          <w:sz w:val="32"/>
          <w:szCs w:val="32"/>
          <w:lang w:bidi="ar"/>
        </w:rPr>
        <w:t>五星级。</w:t>
      </w:r>
    </w:p>
    <w:p w14:paraId="4794A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0D5F">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D31DA0">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70D31DA0">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26AB">
    <w:pPr>
      <w:pStyle w:val="3"/>
      <w:jc w:val="both"/>
      <w:rPr>
        <w:rFonts w:hint="eastAsia" w:ascii="仿宋_GB2312"/>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706727">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A706727">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202A">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B784E5">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69B784E5">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0C8E9">
    <w:pPr>
      <w:pStyle w:val="4"/>
      <w:pBdr>
        <w:bottom w:val="none" w:color="auto" w:sz="0" w:space="0"/>
      </w:pBdr>
      <w:spacing w:beforeLines="0" w:afterLines="0"/>
      <w:jc w:val="both"/>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42537"/>
    <w:multiLevelType w:val="singleLevel"/>
    <w:tmpl w:val="8FF42537"/>
    <w:lvl w:ilvl="0" w:tentative="0">
      <w:start w:val="18"/>
      <w:numFmt w:val="decimal"/>
      <w:suff w:val="space"/>
      <w:lvlText w:val="%1."/>
      <w:lvlJc w:val="left"/>
    </w:lvl>
  </w:abstractNum>
  <w:abstractNum w:abstractNumId="1">
    <w:nsid w:val="B6FEE5BC"/>
    <w:multiLevelType w:val="singleLevel"/>
    <w:tmpl w:val="B6FEE5BC"/>
    <w:lvl w:ilvl="0" w:tentative="0">
      <w:start w:val="1"/>
      <w:numFmt w:val="decimal"/>
      <w:lvlText w:val="(%1)"/>
      <w:lvlJc w:val="left"/>
      <w:pPr>
        <w:ind w:left="425" w:hanging="425"/>
      </w:pPr>
      <w:rPr>
        <w:rFonts w:hint="default"/>
      </w:rPr>
    </w:lvl>
  </w:abstractNum>
  <w:abstractNum w:abstractNumId="2">
    <w:nsid w:val="DC4DFD64"/>
    <w:multiLevelType w:val="multilevel"/>
    <w:tmpl w:val="DC4DFD64"/>
    <w:lvl w:ilvl="0" w:tentative="0">
      <w:start w:val="4"/>
      <w:numFmt w:val="decimal"/>
      <w:lvlText w:val="%1"/>
      <w:lvlJc w:val="left"/>
      <w:pPr>
        <w:ind w:left="576" w:hanging="576"/>
      </w:pPr>
      <w:rPr>
        <w:rFonts w:hint="default" w:ascii="Times New Roman" w:hAnsi="Times New Roman" w:cs="Times New Roman"/>
      </w:rPr>
    </w:lvl>
    <w:lvl w:ilvl="1" w:tentative="0">
      <w:start w:val="4"/>
      <w:numFmt w:val="decimal"/>
      <w:lvlText w:val="%1.%2"/>
      <w:lvlJc w:val="left"/>
      <w:pPr>
        <w:ind w:left="576" w:hanging="576"/>
      </w:pPr>
      <w:rPr>
        <w:rFonts w:hint="default" w:ascii="Times New Roman" w:hAnsi="Times New Roman" w:cs="Times New Roman"/>
      </w:rPr>
    </w:lvl>
    <w:lvl w:ilvl="2" w:tentative="0">
      <w:start w:val="2"/>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abstractNum w:abstractNumId="3">
    <w:nsid w:val="DFEF63B2"/>
    <w:multiLevelType w:val="singleLevel"/>
    <w:tmpl w:val="DFEF63B2"/>
    <w:lvl w:ilvl="0" w:tentative="0">
      <w:start w:val="1"/>
      <w:numFmt w:val="decimal"/>
      <w:lvlText w:val="(%1)"/>
      <w:lvlJc w:val="left"/>
      <w:pPr>
        <w:ind w:left="425" w:hanging="425"/>
      </w:pPr>
      <w:rPr>
        <w:rFonts w:hint="default"/>
      </w:rPr>
    </w:lvl>
  </w:abstractNum>
  <w:abstractNum w:abstractNumId="4">
    <w:nsid w:val="F63C9128"/>
    <w:multiLevelType w:val="singleLevel"/>
    <w:tmpl w:val="F63C9128"/>
    <w:lvl w:ilvl="0" w:tentative="0">
      <w:start w:val="1"/>
      <w:numFmt w:val="decimal"/>
      <w:lvlText w:val="(%1)"/>
      <w:lvlJc w:val="left"/>
      <w:pPr>
        <w:ind w:left="425" w:hanging="425"/>
      </w:pPr>
      <w:rPr>
        <w:rFonts w:hint="default"/>
      </w:rPr>
    </w:lvl>
  </w:abstractNum>
  <w:abstractNum w:abstractNumId="5">
    <w:nsid w:val="FFDFD801"/>
    <w:multiLevelType w:val="singleLevel"/>
    <w:tmpl w:val="FFDFD801"/>
    <w:lvl w:ilvl="0" w:tentative="0">
      <w:start w:val="1"/>
      <w:numFmt w:val="decimal"/>
      <w:lvlText w:val="(%1)"/>
      <w:lvlJc w:val="left"/>
      <w:pPr>
        <w:ind w:left="425" w:hanging="425"/>
      </w:pPr>
      <w:rPr>
        <w:rFonts w:hint="default"/>
      </w:rPr>
    </w:lvl>
  </w:abstractNum>
  <w:abstractNum w:abstractNumId="6">
    <w:nsid w:val="FFF2AC29"/>
    <w:multiLevelType w:val="singleLevel"/>
    <w:tmpl w:val="FFF2AC29"/>
    <w:lvl w:ilvl="0" w:tentative="0">
      <w:start w:val="1"/>
      <w:numFmt w:val="decimal"/>
      <w:lvlText w:val="(%1)"/>
      <w:lvlJc w:val="left"/>
      <w:pPr>
        <w:ind w:left="425" w:hanging="425"/>
      </w:pPr>
      <w:rPr>
        <w:rFonts w:hint="default"/>
      </w:rPr>
    </w:lvl>
  </w:abstractNum>
  <w:abstractNum w:abstractNumId="7">
    <w:nsid w:val="0616361B"/>
    <w:multiLevelType w:val="multilevel"/>
    <w:tmpl w:val="0616361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AF32197"/>
    <w:multiLevelType w:val="multilevel"/>
    <w:tmpl w:val="2AF32197"/>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9">
    <w:nsid w:val="3F9F4F0B"/>
    <w:multiLevelType w:val="singleLevel"/>
    <w:tmpl w:val="3F9F4F0B"/>
    <w:lvl w:ilvl="0" w:tentative="0">
      <w:start w:val="1"/>
      <w:numFmt w:val="decimal"/>
      <w:lvlText w:val="(%1)"/>
      <w:lvlJc w:val="left"/>
      <w:pPr>
        <w:ind w:left="425" w:hanging="425"/>
      </w:pPr>
      <w:rPr>
        <w:rFonts w:hint="default"/>
      </w:rPr>
    </w:lvl>
  </w:abstractNum>
  <w:abstractNum w:abstractNumId="10">
    <w:nsid w:val="75FE666E"/>
    <w:multiLevelType w:val="singleLevel"/>
    <w:tmpl w:val="75FE666E"/>
    <w:lvl w:ilvl="0" w:tentative="0">
      <w:start w:val="1"/>
      <w:numFmt w:val="decimal"/>
      <w:lvlText w:val="(%1)"/>
      <w:lvlJc w:val="left"/>
      <w:pPr>
        <w:ind w:left="425" w:hanging="425"/>
      </w:pPr>
      <w:rPr>
        <w:rFonts w:hint="default"/>
      </w:rPr>
    </w:lvl>
  </w:abstractNum>
  <w:abstractNum w:abstractNumId="11">
    <w:nsid w:val="76F7D0A9"/>
    <w:multiLevelType w:val="singleLevel"/>
    <w:tmpl w:val="76F7D0A9"/>
    <w:lvl w:ilvl="0" w:tentative="0">
      <w:start w:val="1"/>
      <w:numFmt w:val="decimal"/>
      <w:lvlText w:val="(%1)"/>
      <w:lvlJc w:val="left"/>
      <w:pPr>
        <w:ind w:left="425" w:hanging="425"/>
      </w:pPr>
      <w:rPr>
        <w:rFonts w:hint="default"/>
      </w:rPr>
    </w:lvl>
  </w:abstractNum>
  <w:abstractNum w:abstractNumId="12">
    <w:nsid w:val="77BAEEEB"/>
    <w:multiLevelType w:val="singleLevel"/>
    <w:tmpl w:val="77BAEEEB"/>
    <w:lvl w:ilvl="0" w:tentative="0">
      <w:start w:val="1"/>
      <w:numFmt w:val="decimal"/>
      <w:lvlText w:val="(%1)"/>
      <w:lvlJc w:val="left"/>
      <w:pPr>
        <w:ind w:left="425" w:hanging="425"/>
      </w:pPr>
      <w:rPr>
        <w:rFonts w:hint="default"/>
      </w:rPr>
    </w:lvl>
  </w:abstractNum>
  <w:num w:numId="1">
    <w:abstractNumId w:val="9"/>
  </w:num>
  <w:num w:numId="2">
    <w:abstractNumId w:val="12"/>
  </w:num>
  <w:num w:numId="3">
    <w:abstractNumId w:val="6"/>
  </w:num>
  <w:num w:numId="4">
    <w:abstractNumId w:val="3"/>
  </w:num>
  <w:num w:numId="5">
    <w:abstractNumId w:val="2"/>
  </w:num>
  <w:num w:numId="6">
    <w:abstractNumId w:val="8"/>
  </w:num>
  <w:num w:numId="7">
    <w:abstractNumId w:val="11"/>
  </w:num>
  <w:num w:numId="8">
    <w:abstractNumId w:val="10"/>
  </w:num>
  <w:num w:numId="9">
    <w:abstractNumId w:val="5"/>
  </w:num>
  <w:num w:numId="10">
    <w:abstractNumId w:val="1"/>
  </w:num>
  <w:num w:numId="11">
    <w:abstractNumId w:val="4"/>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02EF0367"/>
    <w:rsid w:val="02EF0367"/>
    <w:rsid w:val="32B7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32"/>
      <w:szCs w:val="32"/>
      <w:lang w:val="en-US" w:eastAsia="zh-CN" w:bidi="ar"/>
    </w:rPr>
  </w:style>
  <w:style w:type="paragraph" w:styleId="6">
    <w:name w:val="toc 2"/>
    <w:basedOn w:val="1"/>
    <w:next w:val="1"/>
    <w:unhideWhenUsed/>
    <w:qFormat/>
    <w:uiPriority w:val="39"/>
    <w:pPr>
      <w:ind w:left="420" w:leftChars="200"/>
    </w:pPr>
    <w:rPr>
      <w:rFonts w:ascii="Calibri" w:hAnsi="Calibri" w:eastAsia="宋体"/>
      <w:sz w:val="21"/>
      <w:szCs w:val="24"/>
    </w:rPr>
  </w:style>
  <w:style w:type="table" w:styleId="8">
    <w:name w:val="Table Grid"/>
    <w:basedOn w:val="7"/>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8684</Words>
  <Characters>9087</Characters>
  <Lines>0</Lines>
  <Paragraphs>0</Paragraphs>
  <TotalTime>0</TotalTime>
  <ScaleCrop>false</ScaleCrop>
  <LinksUpToDate>false</LinksUpToDate>
  <CharactersWithSpaces>9208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2024-08-26T01:40:00Z</dcterms:created>
  <dc:creator>叶菲</dc:creator>
  <cp:lastModifiedBy>叶菲</cp:lastModifiedBy>
  <dcterms:modified xsi:type="dcterms:W3CDTF">2024-08-26T02:44:49Z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730E17D3136E43269A1CE85470244D52_11</vt:lpwstr>
  </property>
</Properties>
</file>