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B0A5C">
      <w:pPr>
        <w:spacing w:line="590" w:lineRule="exact"/>
        <w:rPr>
          <w:rFonts w:ascii="黑体" w:hAnsi="黑体" w:eastAsia="黑体"/>
          <w:sz w:val="32"/>
          <w:szCs w:val="32"/>
        </w:rPr>
      </w:pPr>
      <w:r>
        <w:rPr>
          <w:rFonts w:hint="eastAsia" w:ascii="黑体" w:hAnsi="黑体" w:eastAsia="黑体"/>
          <w:sz w:val="32"/>
          <w:szCs w:val="32"/>
        </w:rPr>
        <w:t>附件1</w:t>
      </w:r>
    </w:p>
    <w:p w14:paraId="24127BA2">
      <w:pPr>
        <w:spacing w:line="590" w:lineRule="exact"/>
        <w:rPr>
          <w:rFonts w:ascii="黑体" w:eastAsia="黑体"/>
          <w:sz w:val="32"/>
          <w:szCs w:val="32"/>
        </w:rPr>
      </w:pPr>
    </w:p>
    <w:p w14:paraId="2E8E31CC">
      <w:pPr>
        <w:spacing w:line="590" w:lineRule="exact"/>
        <w:jc w:val="center"/>
        <w:rPr>
          <w:rFonts w:ascii="方正小标宋_GBK" w:eastAsia="方正小标宋_GBK"/>
          <w:sz w:val="44"/>
          <w:szCs w:val="44"/>
        </w:rPr>
      </w:pPr>
      <w:r>
        <w:rPr>
          <w:rFonts w:hint="eastAsia" w:ascii="方正小标宋简体" w:hAnsi="方正小标宋简体" w:eastAsia="方正小标宋简体" w:cs="方正小标宋简体"/>
          <w:sz w:val="44"/>
          <w:szCs w:val="44"/>
        </w:rPr>
        <w:t>市系统必须上传的证书、证明材料清单</w:t>
      </w:r>
    </w:p>
    <w:p w14:paraId="708FF183">
      <w:pPr>
        <w:spacing w:line="590" w:lineRule="exact"/>
        <w:jc w:val="center"/>
        <w:rPr>
          <w:rFonts w:ascii="方正小标宋_GBK" w:eastAsia="方正小标宋_GBK"/>
          <w:color w:val="auto"/>
          <w:sz w:val="32"/>
          <w:szCs w:val="32"/>
        </w:rPr>
      </w:pPr>
      <w:r>
        <w:rPr>
          <w:rFonts w:hint="eastAsia" w:ascii="方正小标宋_GBK" w:eastAsia="方正小标宋_GBK"/>
          <w:color w:val="auto"/>
          <w:sz w:val="32"/>
          <w:szCs w:val="32"/>
        </w:rPr>
        <w:t>（202</w:t>
      </w:r>
      <w:r>
        <w:rPr>
          <w:rFonts w:hint="eastAsia" w:ascii="方正小标宋_GBK" w:eastAsia="方正小标宋_GBK"/>
          <w:color w:val="auto"/>
          <w:sz w:val="32"/>
          <w:szCs w:val="32"/>
          <w:lang w:val="en-US" w:eastAsia="zh-CN"/>
        </w:rPr>
        <w:t>4</w:t>
      </w:r>
      <w:r>
        <w:rPr>
          <w:rFonts w:hint="eastAsia" w:ascii="方正小标宋_GBK" w:eastAsia="方正小标宋_GBK"/>
          <w:color w:val="auto"/>
          <w:sz w:val="32"/>
          <w:szCs w:val="32"/>
        </w:rPr>
        <w:t>年度）</w:t>
      </w:r>
    </w:p>
    <w:p w14:paraId="03855BFF">
      <w:pPr>
        <w:spacing w:line="590" w:lineRule="exact"/>
        <w:rPr>
          <w:rFonts w:eastAsia="仿宋_GB2312"/>
          <w:sz w:val="32"/>
          <w:szCs w:val="32"/>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868"/>
        <w:gridCol w:w="4758"/>
        <w:gridCol w:w="4759"/>
      </w:tblGrid>
      <w:tr w14:paraId="117C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308" w:type="pct"/>
            <w:tcBorders>
              <w:top w:val="single" w:color="auto" w:sz="4" w:space="0"/>
              <w:left w:val="single" w:color="auto" w:sz="4" w:space="0"/>
              <w:bottom w:val="single" w:color="auto" w:sz="4" w:space="0"/>
              <w:right w:val="single" w:color="auto" w:sz="4" w:space="0"/>
            </w:tcBorders>
            <w:vAlign w:val="center"/>
          </w:tcPr>
          <w:p w14:paraId="0EB36584">
            <w:pPr>
              <w:tabs>
                <w:tab w:val="left" w:pos="7560"/>
              </w:tabs>
              <w:snapToGrid w:val="0"/>
              <w:spacing w:line="300" w:lineRule="exact"/>
              <w:jc w:val="center"/>
              <w:rPr>
                <w:rFonts w:ascii="宋体" w:hAnsi="宋体"/>
                <w:b/>
                <w:color w:val="auto"/>
                <w:sz w:val="28"/>
                <w:szCs w:val="32"/>
              </w:rPr>
            </w:pPr>
            <w:r>
              <w:rPr>
                <w:rFonts w:hint="eastAsia" w:ascii="宋体" w:hAnsi="宋体"/>
                <w:b/>
                <w:color w:val="auto"/>
                <w:sz w:val="28"/>
                <w:szCs w:val="32"/>
              </w:rPr>
              <w:t>序号</w:t>
            </w:r>
          </w:p>
        </w:tc>
        <w:tc>
          <w:tcPr>
            <w:tcW w:w="1086" w:type="pct"/>
            <w:tcBorders>
              <w:top w:val="single" w:color="auto" w:sz="4" w:space="0"/>
              <w:left w:val="single" w:color="auto" w:sz="4" w:space="0"/>
              <w:bottom w:val="single" w:color="auto" w:sz="4" w:space="0"/>
              <w:right w:val="single" w:color="auto" w:sz="4" w:space="0"/>
            </w:tcBorders>
            <w:vAlign w:val="center"/>
          </w:tcPr>
          <w:p w14:paraId="52D45B5B">
            <w:pPr>
              <w:tabs>
                <w:tab w:val="left" w:pos="7560"/>
              </w:tabs>
              <w:snapToGrid w:val="0"/>
              <w:spacing w:line="300" w:lineRule="exact"/>
              <w:jc w:val="center"/>
              <w:rPr>
                <w:rFonts w:ascii="宋体" w:hAnsi="宋体"/>
                <w:b/>
                <w:color w:val="auto"/>
                <w:sz w:val="28"/>
                <w:szCs w:val="32"/>
              </w:rPr>
            </w:pPr>
            <w:r>
              <w:rPr>
                <w:rFonts w:hint="eastAsia" w:ascii="宋体" w:hAnsi="宋体"/>
                <w:b/>
                <w:color w:val="auto"/>
                <w:sz w:val="28"/>
                <w:szCs w:val="32"/>
              </w:rPr>
              <w:t>材料目录</w:t>
            </w:r>
          </w:p>
        </w:tc>
        <w:tc>
          <w:tcPr>
            <w:tcW w:w="1802" w:type="pct"/>
            <w:tcBorders>
              <w:top w:val="single" w:color="auto" w:sz="4" w:space="0"/>
              <w:left w:val="single" w:color="auto" w:sz="4" w:space="0"/>
              <w:bottom w:val="single" w:color="auto" w:sz="4" w:space="0"/>
              <w:right w:val="single" w:color="auto" w:sz="4" w:space="0"/>
            </w:tcBorders>
            <w:vAlign w:val="center"/>
          </w:tcPr>
          <w:p w14:paraId="54D70C0B">
            <w:pPr>
              <w:spacing w:line="300" w:lineRule="exact"/>
              <w:jc w:val="center"/>
              <w:rPr>
                <w:rFonts w:ascii="宋体" w:hAnsi="宋体"/>
                <w:b/>
                <w:color w:val="auto"/>
                <w:sz w:val="28"/>
                <w:szCs w:val="32"/>
              </w:rPr>
            </w:pPr>
            <w:r>
              <w:rPr>
                <w:rFonts w:hint="eastAsia" w:ascii="宋体" w:hAnsi="宋体"/>
                <w:b/>
                <w:color w:val="auto"/>
                <w:sz w:val="28"/>
                <w:szCs w:val="32"/>
              </w:rPr>
              <w:t>要求说明</w:t>
            </w:r>
          </w:p>
        </w:tc>
        <w:tc>
          <w:tcPr>
            <w:tcW w:w="1802" w:type="pct"/>
            <w:tcBorders>
              <w:top w:val="single" w:color="auto" w:sz="4" w:space="0"/>
              <w:left w:val="single" w:color="auto" w:sz="4" w:space="0"/>
              <w:bottom w:val="single" w:color="auto" w:sz="4" w:space="0"/>
              <w:right w:val="single" w:color="auto" w:sz="4" w:space="0"/>
            </w:tcBorders>
            <w:vAlign w:val="center"/>
          </w:tcPr>
          <w:p w14:paraId="593A1C3F">
            <w:pPr>
              <w:spacing w:line="300" w:lineRule="exact"/>
              <w:jc w:val="center"/>
              <w:rPr>
                <w:rFonts w:ascii="宋体" w:hAnsi="宋体"/>
                <w:b/>
                <w:color w:val="auto"/>
                <w:sz w:val="28"/>
                <w:szCs w:val="32"/>
              </w:rPr>
            </w:pPr>
            <w:r>
              <w:rPr>
                <w:rFonts w:hint="eastAsia" w:ascii="宋体" w:hAnsi="宋体"/>
                <w:b/>
                <w:color w:val="auto"/>
                <w:sz w:val="28"/>
                <w:szCs w:val="32"/>
              </w:rPr>
              <w:t>上传系统栏目</w:t>
            </w:r>
          </w:p>
        </w:tc>
      </w:tr>
      <w:tr w14:paraId="04B0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61DB2345">
            <w:pPr>
              <w:tabs>
                <w:tab w:val="left" w:pos="7560"/>
              </w:tabs>
              <w:snapToGrid w:val="0"/>
              <w:spacing w:line="300" w:lineRule="exact"/>
              <w:jc w:val="center"/>
              <w:rPr>
                <w:rFonts w:ascii="宋体" w:hAnsi="宋体"/>
                <w:color w:val="auto"/>
                <w:sz w:val="24"/>
              </w:rPr>
            </w:pPr>
            <w:r>
              <w:rPr>
                <w:rFonts w:hint="eastAsia" w:ascii="宋体" w:hAnsi="宋体"/>
                <w:color w:val="auto"/>
                <w:sz w:val="24"/>
              </w:rPr>
              <w:t>1</w:t>
            </w:r>
          </w:p>
        </w:tc>
        <w:tc>
          <w:tcPr>
            <w:tcW w:w="1086" w:type="pct"/>
            <w:tcBorders>
              <w:top w:val="single" w:color="auto" w:sz="4" w:space="0"/>
              <w:left w:val="single" w:color="auto" w:sz="4" w:space="0"/>
              <w:bottom w:val="single" w:color="auto" w:sz="4" w:space="0"/>
              <w:right w:val="single" w:color="auto" w:sz="4" w:space="0"/>
            </w:tcBorders>
            <w:vAlign w:val="center"/>
          </w:tcPr>
          <w:p w14:paraId="04D4278C">
            <w:pPr>
              <w:tabs>
                <w:tab w:val="left" w:pos="7560"/>
              </w:tabs>
              <w:snapToGrid w:val="0"/>
              <w:spacing w:line="300" w:lineRule="exact"/>
              <w:rPr>
                <w:rFonts w:ascii="宋体" w:hAnsi="宋体"/>
                <w:color w:val="auto"/>
                <w:sz w:val="24"/>
              </w:rPr>
            </w:pPr>
            <w:r>
              <w:rPr>
                <w:rFonts w:hint="eastAsia" w:ascii="宋体" w:hAnsi="宋体"/>
                <w:color w:val="auto"/>
                <w:sz w:val="24"/>
              </w:rPr>
              <w:t>个人照片</w:t>
            </w:r>
          </w:p>
        </w:tc>
        <w:tc>
          <w:tcPr>
            <w:tcW w:w="1802" w:type="pct"/>
            <w:tcBorders>
              <w:top w:val="single" w:color="auto" w:sz="4" w:space="0"/>
              <w:left w:val="single" w:color="auto" w:sz="4" w:space="0"/>
              <w:bottom w:val="single" w:color="auto" w:sz="4" w:space="0"/>
              <w:right w:val="single" w:color="auto" w:sz="4" w:space="0"/>
            </w:tcBorders>
            <w:vAlign w:val="center"/>
          </w:tcPr>
          <w:p w14:paraId="33907086">
            <w:pPr>
              <w:tabs>
                <w:tab w:val="left" w:pos="7560"/>
              </w:tabs>
              <w:snapToGrid w:val="0"/>
              <w:spacing w:line="300" w:lineRule="exact"/>
              <w:rPr>
                <w:rFonts w:ascii="宋体" w:hAnsi="宋体"/>
                <w:color w:val="auto"/>
                <w:sz w:val="24"/>
              </w:rPr>
            </w:pPr>
            <w:r>
              <w:rPr>
                <w:rFonts w:hint="eastAsia" w:ascii="宋体" w:hAnsi="宋体"/>
                <w:b/>
                <w:bCs/>
                <w:color w:val="auto"/>
                <w:sz w:val="24"/>
              </w:rPr>
              <w:t>必须上传。</w:t>
            </w:r>
            <w:r>
              <w:rPr>
                <w:rFonts w:hint="eastAsia" w:ascii="宋体" w:hAnsi="宋体"/>
                <w:color w:val="auto"/>
                <w:sz w:val="24"/>
              </w:rPr>
              <w:t>本人近期（半年内）正面免冠彩色一寸</w:t>
            </w:r>
            <w:r>
              <w:rPr>
                <w:rFonts w:hint="eastAsia" w:ascii="宋体" w:hAnsi="宋体"/>
                <w:b/>
                <w:bCs/>
                <w:color w:val="auto"/>
                <w:sz w:val="24"/>
              </w:rPr>
              <w:t>蓝色底</w:t>
            </w:r>
            <w:r>
              <w:rPr>
                <w:rFonts w:hint="eastAsia" w:ascii="宋体" w:hAnsi="宋体"/>
                <w:color w:val="auto"/>
                <w:sz w:val="24"/>
                <w:szCs w:val="24"/>
              </w:rPr>
              <w:t>（其他颜色不予受理）</w:t>
            </w:r>
            <w:r>
              <w:rPr>
                <w:rFonts w:hint="eastAsia" w:ascii="宋体" w:hAnsi="宋体"/>
                <w:color w:val="auto"/>
                <w:sz w:val="24"/>
              </w:rPr>
              <w:t>电子证件照；照片为jpg 格式，24位RGB真彩色，大小</w:t>
            </w:r>
            <w:bookmarkStart w:id="0" w:name="_GoBack"/>
            <w:r>
              <w:rPr>
                <w:rFonts w:hint="eastAsia" w:ascii="宋体" w:hAnsi="宋体"/>
                <w:color w:val="auto"/>
                <w:sz w:val="24"/>
                <w:highlight w:val="none"/>
              </w:rPr>
              <w:t xml:space="preserve">在 </w:t>
            </w:r>
            <w:r>
              <w:rPr>
                <w:rFonts w:hint="eastAsia" w:ascii="宋体" w:hAnsi="宋体"/>
                <w:color w:val="auto"/>
                <w:sz w:val="24"/>
                <w:highlight w:val="none"/>
                <w:lang w:val="en-US" w:eastAsia="zh-CN"/>
              </w:rPr>
              <w:t>1</w:t>
            </w:r>
            <w:r>
              <w:rPr>
                <w:rFonts w:hint="eastAsia" w:ascii="宋体" w:hAnsi="宋体"/>
                <w:color w:val="auto"/>
                <w:sz w:val="24"/>
                <w:highlight w:val="none"/>
              </w:rPr>
              <w:t>00k以内，</w:t>
            </w:r>
            <w:bookmarkEnd w:id="0"/>
            <w:r>
              <w:rPr>
                <w:rFonts w:hint="eastAsia" w:ascii="宋体" w:hAnsi="宋体"/>
                <w:color w:val="auto"/>
                <w:sz w:val="24"/>
              </w:rPr>
              <w:t>像素不小于413×295。</w:t>
            </w:r>
          </w:p>
        </w:tc>
        <w:tc>
          <w:tcPr>
            <w:tcW w:w="1802" w:type="pct"/>
            <w:tcBorders>
              <w:top w:val="single" w:color="auto" w:sz="4" w:space="0"/>
              <w:left w:val="single" w:color="auto" w:sz="4" w:space="0"/>
              <w:bottom w:val="single" w:color="auto" w:sz="4" w:space="0"/>
              <w:right w:val="single" w:color="auto" w:sz="4" w:space="0"/>
            </w:tcBorders>
            <w:vAlign w:val="center"/>
          </w:tcPr>
          <w:p w14:paraId="283EA435">
            <w:pPr>
              <w:tabs>
                <w:tab w:val="left" w:pos="7560"/>
              </w:tabs>
              <w:snapToGrid w:val="0"/>
              <w:spacing w:line="300" w:lineRule="exact"/>
              <w:rPr>
                <w:rFonts w:ascii="宋体" w:hAnsi="宋体"/>
                <w:color w:val="auto"/>
                <w:sz w:val="24"/>
              </w:rPr>
            </w:pPr>
            <w:r>
              <w:rPr>
                <w:rFonts w:hint="eastAsia" w:ascii="宋体" w:hAnsi="宋体"/>
                <w:color w:val="auto"/>
                <w:sz w:val="24"/>
              </w:rPr>
              <w:t>上传至系统“2.基本信息”照片栏目。</w:t>
            </w:r>
          </w:p>
        </w:tc>
      </w:tr>
      <w:tr w14:paraId="1526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61F95A4A">
            <w:pPr>
              <w:tabs>
                <w:tab w:val="left" w:pos="7560"/>
              </w:tabs>
              <w:snapToGrid w:val="0"/>
              <w:spacing w:line="300" w:lineRule="exact"/>
              <w:jc w:val="center"/>
              <w:rPr>
                <w:rFonts w:ascii="宋体" w:hAnsi="宋体"/>
                <w:color w:val="auto"/>
                <w:sz w:val="24"/>
              </w:rPr>
            </w:pPr>
            <w:r>
              <w:rPr>
                <w:rFonts w:hint="eastAsia" w:ascii="宋体" w:hAnsi="宋体"/>
                <w:color w:val="auto"/>
                <w:sz w:val="24"/>
              </w:rPr>
              <w:t>2</w:t>
            </w:r>
          </w:p>
        </w:tc>
        <w:tc>
          <w:tcPr>
            <w:tcW w:w="1086" w:type="pct"/>
            <w:tcBorders>
              <w:top w:val="single" w:color="auto" w:sz="4" w:space="0"/>
              <w:left w:val="single" w:color="auto" w:sz="4" w:space="0"/>
              <w:bottom w:val="single" w:color="auto" w:sz="4" w:space="0"/>
              <w:right w:val="single" w:color="auto" w:sz="4" w:space="0"/>
            </w:tcBorders>
            <w:vAlign w:val="center"/>
          </w:tcPr>
          <w:p w14:paraId="7E295CC0">
            <w:pPr>
              <w:tabs>
                <w:tab w:val="left" w:pos="7560"/>
              </w:tabs>
              <w:snapToGrid w:val="0"/>
              <w:spacing w:line="300" w:lineRule="exact"/>
              <w:rPr>
                <w:rFonts w:ascii="宋体" w:hAnsi="宋体"/>
                <w:color w:val="auto"/>
                <w:sz w:val="24"/>
              </w:rPr>
            </w:pPr>
            <w:r>
              <w:rPr>
                <w:rFonts w:hint="eastAsia" w:ascii="宋体" w:hAnsi="宋体"/>
                <w:color w:val="auto"/>
                <w:sz w:val="24"/>
              </w:rPr>
              <w:t>专业技术资格证书</w:t>
            </w:r>
          </w:p>
        </w:tc>
        <w:tc>
          <w:tcPr>
            <w:tcW w:w="1802" w:type="pct"/>
            <w:tcBorders>
              <w:top w:val="single" w:color="auto" w:sz="4" w:space="0"/>
              <w:left w:val="single" w:color="auto" w:sz="4" w:space="0"/>
              <w:bottom w:val="single" w:color="auto" w:sz="4" w:space="0"/>
              <w:right w:val="single" w:color="auto" w:sz="4" w:space="0"/>
            </w:tcBorders>
            <w:vAlign w:val="center"/>
          </w:tcPr>
          <w:p w14:paraId="5C9D275E">
            <w:pPr>
              <w:tabs>
                <w:tab w:val="left" w:pos="7560"/>
              </w:tabs>
              <w:snapToGrid w:val="0"/>
              <w:spacing w:line="300" w:lineRule="exact"/>
              <w:rPr>
                <w:rFonts w:ascii="宋体" w:hAnsi="宋体"/>
                <w:color w:val="auto"/>
                <w:sz w:val="24"/>
              </w:rPr>
            </w:pPr>
            <w:r>
              <w:rPr>
                <w:rFonts w:hint="eastAsia" w:ascii="宋体" w:hAnsi="宋体"/>
                <w:color w:val="auto"/>
                <w:sz w:val="24"/>
              </w:rPr>
              <w:t>如有，则须上传相关材料。</w:t>
            </w:r>
          </w:p>
        </w:tc>
        <w:tc>
          <w:tcPr>
            <w:tcW w:w="1802" w:type="pct"/>
            <w:tcBorders>
              <w:top w:val="single" w:color="auto" w:sz="4" w:space="0"/>
              <w:left w:val="single" w:color="auto" w:sz="4" w:space="0"/>
              <w:bottom w:val="single" w:color="auto" w:sz="4" w:space="0"/>
              <w:right w:val="single" w:color="auto" w:sz="4" w:space="0"/>
            </w:tcBorders>
            <w:vAlign w:val="center"/>
          </w:tcPr>
          <w:p w14:paraId="2ADD8C22">
            <w:pPr>
              <w:tabs>
                <w:tab w:val="left" w:pos="7560"/>
              </w:tabs>
              <w:snapToGrid w:val="0"/>
              <w:spacing w:line="300" w:lineRule="exact"/>
              <w:rPr>
                <w:rFonts w:ascii="宋体" w:hAnsi="宋体"/>
                <w:color w:val="auto"/>
                <w:sz w:val="24"/>
              </w:rPr>
            </w:pPr>
            <w:r>
              <w:rPr>
                <w:rFonts w:hint="eastAsia" w:ascii="宋体" w:hAnsi="宋体"/>
                <w:color w:val="auto"/>
                <w:sz w:val="24"/>
              </w:rPr>
              <w:t>上传至系统“3.</w:t>
            </w:r>
            <w:r>
              <w:rPr>
                <w:rFonts w:hint="eastAsia"/>
                <w:color w:val="auto"/>
              </w:rPr>
              <w:t xml:space="preserve"> </w:t>
            </w:r>
            <w:r>
              <w:rPr>
                <w:rFonts w:hint="eastAsia" w:ascii="宋体" w:hAnsi="宋体"/>
                <w:color w:val="auto"/>
                <w:sz w:val="24"/>
              </w:rPr>
              <w:t>专业技术资格历史情况/参加学术团体情况”专业技术资格历史情况栏目。</w:t>
            </w:r>
          </w:p>
        </w:tc>
      </w:tr>
      <w:tr w14:paraId="2863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6BEF7476">
            <w:pPr>
              <w:tabs>
                <w:tab w:val="left" w:pos="7560"/>
              </w:tabs>
              <w:snapToGrid w:val="0"/>
              <w:spacing w:line="300" w:lineRule="exact"/>
              <w:jc w:val="center"/>
              <w:rPr>
                <w:rFonts w:ascii="宋体" w:hAnsi="宋体"/>
                <w:color w:val="auto"/>
                <w:sz w:val="24"/>
              </w:rPr>
            </w:pPr>
            <w:r>
              <w:rPr>
                <w:rFonts w:hint="eastAsia" w:ascii="宋体" w:hAnsi="宋体"/>
                <w:color w:val="auto"/>
                <w:sz w:val="24"/>
              </w:rPr>
              <w:t>3</w:t>
            </w:r>
          </w:p>
        </w:tc>
        <w:tc>
          <w:tcPr>
            <w:tcW w:w="1086" w:type="pct"/>
            <w:tcBorders>
              <w:top w:val="single" w:color="auto" w:sz="4" w:space="0"/>
              <w:left w:val="single" w:color="auto" w:sz="4" w:space="0"/>
              <w:bottom w:val="single" w:color="auto" w:sz="4" w:space="0"/>
              <w:right w:val="single" w:color="auto" w:sz="4" w:space="0"/>
            </w:tcBorders>
            <w:vAlign w:val="center"/>
          </w:tcPr>
          <w:p w14:paraId="1FF305DE">
            <w:pPr>
              <w:tabs>
                <w:tab w:val="left" w:pos="7560"/>
              </w:tabs>
              <w:snapToGrid w:val="0"/>
              <w:spacing w:line="300" w:lineRule="exact"/>
              <w:rPr>
                <w:rFonts w:ascii="宋体" w:hAnsi="宋体"/>
                <w:color w:val="auto"/>
                <w:sz w:val="24"/>
              </w:rPr>
            </w:pPr>
            <w:r>
              <w:rPr>
                <w:rFonts w:hint="eastAsia" w:ascii="宋体" w:hAnsi="宋体"/>
                <w:color w:val="auto"/>
                <w:sz w:val="24"/>
              </w:rPr>
              <w:t>学历（学位）证书及必要的学历（学位）证明材料</w:t>
            </w:r>
          </w:p>
        </w:tc>
        <w:tc>
          <w:tcPr>
            <w:tcW w:w="1802" w:type="pct"/>
            <w:tcBorders>
              <w:top w:val="single" w:color="auto" w:sz="4" w:space="0"/>
              <w:left w:val="single" w:color="auto" w:sz="4" w:space="0"/>
              <w:bottom w:val="single" w:color="auto" w:sz="4" w:space="0"/>
              <w:right w:val="single" w:color="auto" w:sz="4" w:space="0"/>
            </w:tcBorders>
            <w:vAlign w:val="center"/>
          </w:tcPr>
          <w:p w14:paraId="379D6CB0">
            <w:pPr>
              <w:tabs>
                <w:tab w:val="left" w:pos="7560"/>
              </w:tabs>
              <w:snapToGrid w:val="0"/>
              <w:spacing w:line="300" w:lineRule="exact"/>
              <w:rPr>
                <w:rFonts w:hint="eastAsia" w:ascii="宋体" w:hAnsi="宋体" w:eastAsia="宋体"/>
                <w:color w:val="auto"/>
                <w:sz w:val="24"/>
                <w:lang w:val="en-US" w:eastAsia="zh-CN"/>
              </w:rPr>
            </w:pPr>
            <w:r>
              <w:rPr>
                <w:rFonts w:hint="eastAsia" w:ascii="宋体" w:hAnsi="宋体"/>
                <w:color w:val="auto"/>
                <w:sz w:val="24"/>
              </w:rPr>
              <w:t>学历（学位）证书</w:t>
            </w:r>
            <w:r>
              <w:rPr>
                <w:rFonts w:hint="eastAsia" w:ascii="宋体" w:hAnsi="宋体"/>
                <w:b/>
                <w:bCs/>
                <w:color w:val="auto"/>
                <w:sz w:val="24"/>
              </w:rPr>
              <w:t>必须上传</w:t>
            </w:r>
            <w:r>
              <w:rPr>
                <w:rFonts w:hint="eastAsia" w:ascii="宋体" w:hAnsi="宋体"/>
                <w:color w:val="auto"/>
                <w:sz w:val="24"/>
              </w:rPr>
              <w:t>。</w:t>
            </w:r>
            <w:r>
              <w:rPr>
                <w:rFonts w:hint="eastAsia" w:ascii="宋体" w:hAnsi="宋体"/>
                <w:color w:val="auto"/>
                <w:sz w:val="24"/>
                <w:lang w:val="en-US" w:eastAsia="zh-CN"/>
              </w:rPr>
              <w:t>并</w:t>
            </w:r>
            <w:r>
              <w:rPr>
                <w:rFonts w:hint="eastAsia" w:ascii="宋体" w:hAnsi="宋体"/>
                <w:color w:val="auto"/>
                <w:sz w:val="24"/>
              </w:rPr>
              <w:t>按照政策要求提交上传证明材料（需上传学籍验证报告及学历证书电子注册备案表，可通过学信网验证并下载）</w:t>
            </w:r>
            <w:r>
              <w:rPr>
                <w:rFonts w:hint="eastAsia" w:ascii="宋体" w:hAnsi="宋体"/>
                <w:color w:val="auto"/>
                <w:sz w:val="24"/>
                <w:lang w:val="en-US" w:eastAsia="zh-CN"/>
              </w:rPr>
              <w:t>。</w:t>
            </w:r>
          </w:p>
        </w:tc>
        <w:tc>
          <w:tcPr>
            <w:tcW w:w="1802" w:type="pct"/>
            <w:tcBorders>
              <w:top w:val="single" w:color="auto" w:sz="4" w:space="0"/>
              <w:left w:val="single" w:color="auto" w:sz="4" w:space="0"/>
              <w:bottom w:val="single" w:color="auto" w:sz="4" w:space="0"/>
              <w:right w:val="single" w:color="auto" w:sz="4" w:space="0"/>
            </w:tcBorders>
            <w:vAlign w:val="center"/>
          </w:tcPr>
          <w:p w14:paraId="40807620">
            <w:pPr>
              <w:tabs>
                <w:tab w:val="left" w:pos="7560"/>
              </w:tabs>
              <w:snapToGrid w:val="0"/>
              <w:spacing w:line="300" w:lineRule="exact"/>
              <w:rPr>
                <w:rFonts w:ascii="宋体" w:hAnsi="宋体"/>
                <w:color w:val="auto"/>
                <w:sz w:val="24"/>
              </w:rPr>
            </w:pPr>
            <w:r>
              <w:rPr>
                <w:rFonts w:hint="eastAsia" w:ascii="宋体" w:hAnsi="宋体"/>
                <w:color w:val="auto"/>
                <w:sz w:val="24"/>
              </w:rPr>
              <w:t>上传至系统“4.学历（学位）教育情况”</w:t>
            </w:r>
          </w:p>
          <w:p w14:paraId="6D96A48A">
            <w:pPr>
              <w:tabs>
                <w:tab w:val="left" w:pos="7560"/>
              </w:tabs>
              <w:snapToGrid w:val="0"/>
              <w:spacing w:line="300" w:lineRule="exact"/>
              <w:rPr>
                <w:rFonts w:ascii="宋体" w:hAnsi="宋体"/>
                <w:color w:val="auto"/>
                <w:sz w:val="24"/>
              </w:rPr>
            </w:pPr>
            <w:r>
              <w:rPr>
                <w:rFonts w:hint="eastAsia" w:ascii="宋体" w:hAnsi="宋体"/>
                <w:color w:val="auto"/>
                <w:sz w:val="24"/>
              </w:rPr>
              <w:t>栏目。</w:t>
            </w:r>
          </w:p>
        </w:tc>
      </w:tr>
      <w:tr w14:paraId="5ECE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59C49E9E">
            <w:pPr>
              <w:tabs>
                <w:tab w:val="left" w:pos="7560"/>
              </w:tabs>
              <w:snapToGrid w:val="0"/>
              <w:spacing w:line="300" w:lineRule="exact"/>
              <w:jc w:val="center"/>
              <w:rPr>
                <w:rFonts w:ascii="宋体" w:hAnsi="宋体"/>
                <w:color w:val="auto"/>
                <w:sz w:val="24"/>
              </w:rPr>
            </w:pPr>
            <w:r>
              <w:rPr>
                <w:rFonts w:hint="eastAsia" w:ascii="宋体" w:hAnsi="宋体"/>
                <w:color w:val="auto"/>
                <w:sz w:val="24"/>
              </w:rPr>
              <w:t>4</w:t>
            </w:r>
          </w:p>
        </w:tc>
        <w:tc>
          <w:tcPr>
            <w:tcW w:w="1086" w:type="pct"/>
            <w:tcBorders>
              <w:top w:val="single" w:color="auto" w:sz="4" w:space="0"/>
              <w:left w:val="single" w:color="auto" w:sz="4" w:space="0"/>
              <w:bottom w:val="single" w:color="auto" w:sz="4" w:space="0"/>
              <w:right w:val="single" w:color="auto" w:sz="4" w:space="0"/>
            </w:tcBorders>
            <w:vAlign w:val="center"/>
          </w:tcPr>
          <w:p w14:paraId="142C1D4A">
            <w:pPr>
              <w:tabs>
                <w:tab w:val="left" w:pos="7560"/>
              </w:tabs>
              <w:snapToGrid w:val="0"/>
              <w:spacing w:line="300" w:lineRule="exact"/>
              <w:rPr>
                <w:rFonts w:ascii="宋体" w:hAnsi="宋体"/>
                <w:color w:val="auto"/>
                <w:sz w:val="24"/>
              </w:rPr>
            </w:pPr>
            <w:r>
              <w:rPr>
                <w:rFonts w:hint="eastAsia" w:ascii="宋体" w:hAnsi="宋体"/>
                <w:color w:val="auto"/>
                <w:sz w:val="24"/>
              </w:rPr>
              <w:t>获现资格之前主要专业技术工作及取得的业绩成果情况</w:t>
            </w:r>
          </w:p>
        </w:tc>
        <w:tc>
          <w:tcPr>
            <w:tcW w:w="1802" w:type="pct"/>
            <w:tcBorders>
              <w:top w:val="single" w:color="auto" w:sz="4" w:space="0"/>
              <w:left w:val="single" w:color="auto" w:sz="4" w:space="0"/>
              <w:bottom w:val="single" w:color="auto" w:sz="4" w:space="0"/>
              <w:right w:val="single" w:color="auto" w:sz="4" w:space="0"/>
            </w:tcBorders>
            <w:vAlign w:val="center"/>
          </w:tcPr>
          <w:p w14:paraId="4BEAC79A">
            <w:pPr>
              <w:tabs>
                <w:tab w:val="left" w:pos="7560"/>
              </w:tabs>
              <w:snapToGrid w:val="0"/>
              <w:spacing w:line="300" w:lineRule="exact"/>
              <w:rPr>
                <w:rFonts w:ascii="宋体" w:hAnsi="宋体"/>
                <w:color w:val="auto"/>
                <w:sz w:val="24"/>
              </w:rPr>
            </w:pPr>
            <w:r>
              <w:rPr>
                <w:rFonts w:hint="eastAsia" w:ascii="宋体" w:hAnsi="宋体"/>
                <w:color w:val="auto"/>
                <w:sz w:val="24"/>
              </w:rPr>
              <w:t>如有，则须上传相关材料。</w:t>
            </w:r>
          </w:p>
        </w:tc>
        <w:tc>
          <w:tcPr>
            <w:tcW w:w="1802" w:type="pct"/>
            <w:tcBorders>
              <w:top w:val="single" w:color="auto" w:sz="4" w:space="0"/>
              <w:left w:val="single" w:color="auto" w:sz="4" w:space="0"/>
              <w:bottom w:val="single" w:color="auto" w:sz="4" w:space="0"/>
              <w:right w:val="single" w:color="auto" w:sz="4" w:space="0"/>
            </w:tcBorders>
            <w:vAlign w:val="center"/>
          </w:tcPr>
          <w:p w14:paraId="4D861095">
            <w:pPr>
              <w:tabs>
                <w:tab w:val="left" w:pos="7560"/>
              </w:tabs>
              <w:snapToGrid w:val="0"/>
              <w:spacing w:line="300" w:lineRule="exact"/>
              <w:rPr>
                <w:rFonts w:ascii="宋体" w:hAnsi="宋体"/>
                <w:color w:val="auto"/>
                <w:sz w:val="24"/>
              </w:rPr>
            </w:pPr>
            <w:r>
              <w:rPr>
                <w:rFonts w:hint="eastAsia" w:ascii="宋体" w:hAnsi="宋体"/>
                <w:color w:val="auto"/>
                <w:sz w:val="24"/>
              </w:rPr>
              <w:t>上传至系统“9.获现资格之前主要专业技术工作及取得的业绩成果情况”。</w:t>
            </w:r>
          </w:p>
        </w:tc>
      </w:tr>
      <w:tr w14:paraId="4180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1A1CF07B">
            <w:pPr>
              <w:tabs>
                <w:tab w:val="left" w:pos="7560"/>
              </w:tabs>
              <w:snapToGrid w:val="0"/>
              <w:spacing w:line="300" w:lineRule="exact"/>
              <w:jc w:val="center"/>
              <w:rPr>
                <w:rFonts w:ascii="宋体" w:hAnsi="宋体"/>
                <w:color w:val="auto"/>
                <w:sz w:val="24"/>
              </w:rPr>
            </w:pPr>
            <w:r>
              <w:rPr>
                <w:rFonts w:hint="eastAsia" w:ascii="宋体" w:hAnsi="宋体"/>
                <w:color w:val="auto"/>
                <w:sz w:val="24"/>
              </w:rPr>
              <w:t>5</w:t>
            </w:r>
          </w:p>
        </w:tc>
        <w:tc>
          <w:tcPr>
            <w:tcW w:w="1086" w:type="pct"/>
            <w:tcBorders>
              <w:top w:val="single" w:color="auto" w:sz="4" w:space="0"/>
              <w:left w:val="single" w:color="auto" w:sz="4" w:space="0"/>
              <w:bottom w:val="single" w:color="auto" w:sz="4" w:space="0"/>
              <w:right w:val="single" w:color="auto" w:sz="4" w:space="0"/>
            </w:tcBorders>
            <w:vAlign w:val="center"/>
          </w:tcPr>
          <w:p w14:paraId="69B29439">
            <w:pPr>
              <w:tabs>
                <w:tab w:val="left" w:pos="7560"/>
              </w:tabs>
              <w:snapToGrid w:val="0"/>
              <w:spacing w:line="300" w:lineRule="exact"/>
              <w:rPr>
                <w:rFonts w:ascii="宋体" w:hAnsi="宋体"/>
                <w:color w:val="auto"/>
                <w:sz w:val="24"/>
              </w:rPr>
            </w:pPr>
            <w:r>
              <w:rPr>
                <w:rFonts w:hint="eastAsia" w:ascii="宋体" w:hAnsi="宋体"/>
                <w:color w:val="auto"/>
                <w:sz w:val="24"/>
              </w:rPr>
              <w:t>获现资格以来独立完成及多方（多人）合作完成的专业技术工作及取得的业绩成果，完成发包承揽关系甲乙方项目的专业技术工作及取得的业绩成果、取得的其他类型的专业技术工作业绩成果等方面的证明材料</w:t>
            </w:r>
          </w:p>
        </w:tc>
        <w:tc>
          <w:tcPr>
            <w:tcW w:w="1802" w:type="pct"/>
            <w:tcBorders>
              <w:top w:val="single" w:color="auto" w:sz="4" w:space="0"/>
              <w:left w:val="single" w:color="auto" w:sz="4" w:space="0"/>
              <w:bottom w:val="single" w:color="auto" w:sz="4" w:space="0"/>
              <w:right w:val="single" w:color="auto" w:sz="4" w:space="0"/>
            </w:tcBorders>
            <w:vAlign w:val="center"/>
          </w:tcPr>
          <w:p w14:paraId="278AFE26">
            <w:pPr>
              <w:tabs>
                <w:tab w:val="left" w:pos="7560"/>
              </w:tabs>
              <w:snapToGrid w:val="0"/>
              <w:spacing w:line="300" w:lineRule="exact"/>
              <w:rPr>
                <w:rFonts w:ascii="宋体" w:hAnsi="宋体"/>
                <w:color w:val="auto"/>
                <w:sz w:val="24"/>
              </w:rPr>
            </w:pPr>
            <w:r>
              <w:rPr>
                <w:rFonts w:hint="eastAsia" w:ascii="宋体" w:hAnsi="宋体"/>
                <w:b/>
                <w:bCs/>
                <w:color w:val="auto"/>
                <w:sz w:val="24"/>
              </w:rPr>
              <w:t>必须上传。</w:t>
            </w:r>
          </w:p>
        </w:tc>
        <w:tc>
          <w:tcPr>
            <w:tcW w:w="1802" w:type="pct"/>
            <w:tcBorders>
              <w:top w:val="single" w:color="auto" w:sz="4" w:space="0"/>
              <w:left w:val="single" w:color="auto" w:sz="4" w:space="0"/>
              <w:bottom w:val="single" w:color="auto" w:sz="4" w:space="0"/>
              <w:right w:val="single" w:color="auto" w:sz="4" w:space="0"/>
            </w:tcBorders>
            <w:vAlign w:val="center"/>
          </w:tcPr>
          <w:p w14:paraId="5D49E4D4">
            <w:pPr>
              <w:tabs>
                <w:tab w:val="left" w:pos="7560"/>
              </w:tabs>
              <w:snapToGrid w:val="0"/>
              <w:spacing w:line="300" w:lineRule="exact"/>
              <w:rPr>
                <w:rFonts w:ascii="宋体" w:hAnsi="宋体"/>
                <w:color w:val="auto"/>
                <w:sz w:val="24"/>
              </w:rPr>
            </w:pPr>
            <w:r>
              <w:rPr>
                <w:rFonts w:hint="eastAsia" w:ascii="宋体" w:hAnsi="宋体"/>
                <w:color w:val="auto"/>
                <w:sz w:val="24"/>
              </w:rPr>
              <w:t>上传至系统“10.获现资格以来独立完成的专业技术工作及取得的业绩成果情况/获现资格以来多方（多人）合作完成的专业技术工作及取得的业绩成果”、“11.获现资格以来完成发包承揽关系甲乙方项目的专业技术工作及取得的业绩成果/取得其他类型的专业技术工作业绩成果”对应栏目。</w:t>
            </w:r>
          </w:p>
        </w:tc>
      </w:tr>
      <w:tr w14:paraId="0A5E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21A48CE1">
            <w:pPr>
              <w:tabs>
                <w:tab w:val="left" w:pos="7560"/>
              </w:tabs>
              <w:snapToGrid w:val="0"/>
              <w:spacing w:line="300" w:lineRule="exact"/>
              <w:jc w:val="center"/>
              <w:rPr>
                <w:rFonts w:ascii="宋体" w:hAnsi="宋体"/>
                <w:color w:val="auto"/>
                <w:sz w:val="24"/>
              </w:rPr>
            </w:pPr>
            <w:r>
              <w:rPr>
                <w:rFonts w:hint="eastAsia" w:ascii="宋体" w:hAnsi="宋体"/>
                <w:color w:val="auto"/>
                <w:sz w:val="24"/>
              </w:rPr>
              <w:t>6</w:t>
            </w:r>
          </w:p>
        </w:tc>
        <w:tc>
          <w:tcPr>
            <w:tcW w:w="1086" w:type="pct"/>
            <w:tcBorders>
              <w:top w:val="single" w:color="auto" w:sz="4" w:space="0"/>
              <w:left w:val="single" w:color="auto" w:sz="4" w:space="0"/>
              <w:bottom w:val="single" w:color="auto" w:sz="4" w:space="0"/>
              <w:right w:val="single" w:color="auto" w:sz="4" w:space="0"/>
            </w:tcBorders>
            <w:vAlign w:val="center"/>
          </w:tcPr>
          <w:p w14:paraId="021A9987">
            <w:pPr>
              <w:tabs>
                <w:tab w:val="left" w:pos="7560"/>
              </w:tabs>
              <w:snapToGrid w:val="0"/>
              <w:rPr>
                <w:rFonts w:ascii="宋体" w:hAnsi="宋体"/>
                <w:color w:val="auto"/>
                <w:sz w:val="24"/>
              </w:rPr>
            </w:pPr>
            <w:r>
              <w:rPr>
                <w:rFonts w:hint="eastAsia" w:ascii="宋体" w:hAnsi="宋体"/>
                <w:color w:val="auto"/>
                <w:sz w:val="24"/>
              </w:rPr>
              <w:t>继续教育年度证书</w:t>
            </w:r>
          </w:p>
        </w:tc>
        <w:tc>
          <w:tcPr>
            <w:tcW w:w="1802" w:type="pct"/>
            <w:tcBorders>
              <w:top w:val="single" w:color="auto" w:sz="4" w:space="0"/>
              <w:left w:val="single" w:color="auto" w:sz="4" w:space="0"/>
              <w:bottom w:val="single" w:color="auto" w:sz="4" w:space="0"/>
              <w:right w:val="single" w:color="auto" w:sz="4" w:space="0"/>
            </w:tcBorders>
            <w:vAlign w:val="center"/>
          </w:tcPr>
          <w:p w14:paraId="13D61A1B">
            <w:pPr>
              <w:tabs>
                <w:tab w:val="left" w:pos="7560"/>
              </w:tabs>
              <w:snapToGrid w:val="0"/>
              <w:rPr>
                <w:rFonts w:ascii="宋体" w:hAnsi="宋体"/>
                <w:color w:val="auto"/>
                <w:sz w:val="24"/>
              </w:rPr>
            </w:pPr>
            <w:r>
              <w:rPr>
                <w:rFonts w:hint="eastAsia" w:ascii="宋体" w:hAnsi="宋体"/>
                <w:b/>
                <w:bCs/>
                <w:color w:val="auto"/>
                <w:sz w:val="24"/>
              </w:rPr>
              <w:t>必须上传。</w:t>
            </w:r>
            <w:r>
              <w:rPr>
                <w:rFonts w:hint="eastAsia" w:ascii="宋体" w:hAnsi="宋体"/>
                <w:color w:val="auto"/>
                <w:sz w:val="24"/>
              </w:rPr>
              <w:t>提交</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年度</w:t>
            </w:r>
            <w:r>
              <w:rPr>
                <w:rFonts w:hint="eastAsia" w:ascii="宋体" w:hAnsi="宋体"/>
                <w:color w:val="auto"/>
                <w:sz w:val="24"/>
              </w:rPr>
              <w:t>广东省专业技术人员继续教育证书</w:t>
            </w:r>
            <w:r>
              <w:rPr>
                <w:rFonts w:hint="eastAsia" w:ascii="宋体" w:hAnsi="宋体"/>
                <w:color w:val="auto"/>
                <w:sz w:val="24"/>
                <w:lang w:eastAsia="zh-CN"/>
              </w:rPr>
              <w:t>（</w:t>
            </w:r>
            <w:r>
              <w:rPr>
                <w:rFonts w:hint="eastAsia" w:ascii="宋体" w:hAnsi="宋体"/>
                <w:color w:val="auto"/>
                <w:sz w:val="24"/>
                <w:lang w:val="en-US" w:eastAsia="zh-CN"/>
              </w:rPr>
              <w:t>法人单位需在发证单位处盖章后上传。</w:t>
            </w:r>
            <w:r>
              <w:rPr>
                <w:rFonts w:hint="eastAsia" w:ascii="宋体" w:hAnsi="宋体"/>
                <w:color w:val="auto"/>
                <w:sz w:val="24"/>
                <w:lang w:eastAsia="zh-CN"/>
              </w:rPr>
              <w:t>）</w:t>
            </w:r>
          </w:p>
        </w:tc>
        <w:tc>
          <w:tcPr>
            <w:tcW w:w="1802" w:type="pct"/>
            <w:tcBorders>
              <w:top w:val="single" w:color="auto" w:sz="4" w:space="0"/>
              <w:left w:val="single" w:color="auto" w:sz="4" w:space="0"/>
              <w:bottom w:val="single" w:color="auto" w:sz="4" w:space="0"/>
              <w:right w:val="single" w:color="auto" w:sz="4" w:space="0"/>
            </w:tcBorders>
            <w:vAlign w:val="center"/>
          </w:tcPr>
          <w:p w14:paraId="5BE3F70E">
            <w:pPr>
              <w:tabs>
                <w:tab w:val="left" w:pos="7560"/>
              </w:tabs>
              <w:snapToGrid w:val="0"/>
              <w:spacing w:line="300" w:lineRule="exact"/>
              <w:rPr>
                <w:rFonts w:ascii="宋体" w:hAnsi="宋体"/>
                <w:color w:val="auto"/>
                <w:sz w:val="24"/>
              </w:rPr>
            </w:pPr>
            <w:r>
              <w:rPr>
                <w:rFonts w:hint="eastAsia" w:ascii="宋体" w:hAnsi="宋体"/>
                <w:color w:val="auto"/>
                <w:sz w:val="24"/>
              </w:rPr>
              <w:t>上传至系统“12.</w:t>
            </w:r>
            <w:r>
              <w:rPr>
                <w:rFonts w:hint="eastAsia"/>
                <w:color w:val="auto"/>
              </w:rPr>
              <w:t xml:space="preserve"> </w:t>
            </w:r>
            <w:r>
              <w:rPr>
                <w:rFonts w:hint="eastAsia" w:ascii="宋体" w:hAnsi="宋体"/>
                <w:color w:val="auto"/>
                <w:sz w:val="24"/>
              </w:rPr>
              <w:t>继续教育年度验证”</w:t>
            </w:r>
            <w:r>
              <w:rPr>
                <w:rFonts w:hint="eastAsia"/>
                <w:color w:val="auto"/>
              </w:rPr>
              <w:t xml:space="preserve"> </w:t>
            </w:r>
            <w:r>
              <w:rPr>
                <w:rFonts w:hint="eastAsia" w:ascii="宋体" w:hAnsi="宋体"/>
                <w:color w:val="auto"/>
                <w:sz w:val="24"/>
              </w:rPr>
              <w:t>继续教育年度验证和提供继续教育证明材料栏目。</w:t>
            </w:r>
          </w:p>
        </w:tc>
      </w:tr>
      <w:tr w14:paraId="0098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496E2F2F">
            <w:pPr>
              <w:tabs>
                <w:tab w:val="left" w:pos="7560"/>
              </w:tabs>
              <w:snapToGrid w:val="0"/>
              <w:spacing w:line="300" w:lineRule="exact"/>
              <w:jc w:val="center"/>
              <w:rPr>
                <w:rFonts w:ascii="宋体" w:hAnsi="宋体"/>
                <w:color w:val="auto"/>
                <w:sz w:val="24"/>
              </w:rPr>
            </w:pPr>
            <w:r>
              <w:rPr>
                <w:rFonts w:hint="eastAsia" w:ascii="宋体" w:hAnsi="宋体"/>
                <w:color w:val="auto"/>
                <w:sz w:val="24"/>
              </w:rPr>
              <w:t>7</w:t>
            </w:r>
          </w:p>
        </w:tc>
        <w:tc>
          <w:tcPr>
            <w:tcW w:w="1086" w:type="pct"/>
            <w:tcBorders>
              <w:top w:val="single" w:color="auto" w:sz="4" w:space="0"/>
              <w:left w:val="single" w:color="auto" w:sz="4" w:space="0"/>
              <w:bottom w:val="single" w:color="auto" w:sz="4" w:space="0"/>
              <w:right w:val="single" w:color="auto" w:sz="4" w:space="0"/>
            </w:tcBorders>
            <w:vAlign w:val="center"/>
          </w:tcPr>
          <w:p w14:paraId="284D789B">
            <w:pPr>
              <w:tabs>
                <w:tab w:val="left" w:pos="7560"/>
              </w:tabs>
              <w:snapToGrid w:val="0"/>
              <w:spacing w:line="300" w:lineRule="exact"/>
              <w:rPr>
                <w:rFonts w:ascii="宋体" w:hAnsi="宋体"/>
                <w:color w:val="auto"/>
                <w:sz w:val="24"/>
              </w:rPr>
            </w:pPr>
            <w:r>
              <w:rPr>
                <w:rFonts w:hint="eastAsia" w:ascii="宋体" w:hAnsi="宋体"/>
                <w:color w:val="auto"/>
                <w:sz w:val="24"/>
              </w:rPr>
              <w:t>公开发表（出版）的论文、著作、译著</w:t>
            </w:r>
          </w:p>
        </w:tc>
        <w:tc>
          <w:tcPr>
            <w:tcW w:w="1802" w:type="pct"/>
            <w:tcBorders>
              <w:top w:val="single" w:color="auto" w:sz="4" w:space="0"/>
              <w:left w:val="single" w:color="auto" w:sz="4" w:space="0"/>
              <w:bottom w:val="single" w:color="auto" w:sz="4" w:space="0"/>
              <w:right w:val="single" w:color="auto" w:sz="4" w:space="0"/>
            </w:tcBorders>
            <w:vAlign w:val="center"/>
          </w:tcPr>
          <w:p w14:paraId="5833C378">
            <w:pPr>
              <w:tabs>
                <w:tab w:val="left" w:pos="7560"/>
              </w:tabs>
              <w:snapToGrid w:val="0"/>
              <w:spacing w:line="300" w:lineRule="exact"/>
              <w:rPr>
                <w:rFonts w:ascii="宋体" w:hAnsi="宋体" w:cs="宋体"/>
                <w:color w:val="auto"/>
                <w:sz w:val="24"/>
              </w:rPr>
            </w:pPr>
            <w:r>
              <w:rPr>
                <w:rFonts w:hint="eastAsia" w:ascii="宋体" w:hAnsi="宋体"/>
                <w:color w:val="auto"/>
                <w:sz w:val="24"/>
              </w:rPr>
              <w:t>如有，则须上传①论文（包括发表论文的刊物封面页、目录页、正文页，并用彩笔在目录页上标明论文条目）；②论文</w:t>
            </w:r>
            <w:r>
              <w:rPr>
                <w:rFonts w:hint="eastAsia" w:ascii="宋体" w:hAnsi="宋体"/>
                <w:color w:val="auto"/>
                <w:sz w:val="24"/>
                <w:lang w:eastAsia="zh-CN"/>
              </w:rPr>
              <w:t>在</w:t>
            </w:r>
            <w:r>
              <w:rPr>
                <w:rFonts w:hint="eastAsia" w:ascii="宋体" w:hAnsi="宋体" w:eastAsia="宋体"/>
                <w:color w:val="auto"/>
                <w:sz w:val="24"/>
                <w:szCs w:val="24"/>
                <w:highlight w:val="none"/>
                <w:lang w:val="en-US" w:eastAsia="zh-CN"/>
              </w:rPr>
              <w:t>中国知网（www.cnki.net）、万方数据知识服务平台（www.wanfangdata.com.cn）、维普网（http://www.cqvip.com/）其中一个网站收录</w:t>
            </w:r>
            <w:r>
              <w:rPr>
                <w:rFonts w:hint="eastAsia" w:ascii="宋体" w:hAnsi="宋体"/>
                <w:color w:val="auto"/>
                <w:sz w:val="24"/>
                <w:szCs w:val="24"/>
                <w:lang w:val="en-US" w:eastAsia="zh-CN"/>
              </w:rPr>
              <w:t>的</w:t>
            </w:r>
            <w:r>
              <w:rPr>
                <w:rFonts w:hint="eastAsia" w:ascii="宋体" w:hAnsi="宋体"/>
                <w:color w:val="auto"/>
                <w:sz w:val="24"/>
              </w:rPr>
              <w:t>检索页面截图（包含网站、刊物名称、论文标题、作者姓名及排名、CN/ISSN刊号等信息的截图，并附上网址）；③刊物在国家新闻出版广电总局网站进行合法性查询的截图。</w:t>
            </w:r>
          </w:p>
        </w:tc>
        <w:tc>
          <w:tcPr>
            <w:tcW w:w="1802" w:type="pct"/>
            <w:tcBorders>
              <w:top w:val="single" w:color="auto" w:sz="4" w:space="0"/>
              <w:left w:val="single" w:color="auto" w:sz="4" w:space="0"/>
              <w:bottom w:val="single" w:color="auto" w:sz="4" w:space="0"/>
              <w:right w:val="single" w:color="auto" w:sz="4" w:space="0"/>
            </w:tcBorders>
            <w:vAlign w:val="center"/>
          </w:tcPr>
          <w:p w14:paraId="4BF68489">
            <w:pPr>
              <w:tabs>
                <w:tab w:val="left" w:pos="7560"/>
              </w:tabs>
              <w:snapToGrid w:val="0"/>
              <w:spacing w:line="300" w:lineRule="exact"/>
              <w:rPr>
                <w:rFonts w:ascii="宋体" w:hAnsi="宋体"/>
                <w:color w:val="auto"/>
                <w:sz w:val="24"/>
              </w:rPr>
            </w:pPr>
            <w:r>
              <w:rPr>
                <w:rFonts w:hint="eastAsia" w:ascii="宋体" w:hAnsi="宋体"/>
                <w:color w:val="auto"/>
                <w:sz w:val="24"/>
              </w:rPr>
              <w:t>上传至系统“13.获现资格以来撰写的主要论文、著作、译著/学术会议宣读的论文/有鉴定要求的论著”</w:t>
            </w:r>
            <w:r>
              <w:rPr>
                <w:rFonts w:hint="eastAsia"/>
                <w:color w:val="auto"/>
              </w:rPr>
              <w:t xml:space="preserve"> </w:t>
            </w:r>
            <w:r>
              <w:rPr>
                <w:rFonts w:hint="eastAsia" w:ascii="宋体" w:hAnsi="宋体"/>
                <w:color w:val="auto"/>
                <w:sz w:val="24"/>
              </w:rPr>
              <w:t>对应栏目。</w:t>
            </w:r>
          </w:p>
        </w:tc>
      </w:tr>
      <w:tr w14:paraId="42DE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3D689622">
            <w:pPr>
              <w:tabs>
                <w:tab w:val="left" w:pos="7560"/>
              </w:tabs>
              <w:snapToGrid w:val="0"/>
              <w:spacing w:line="300" w:lineRule="exact"/>
              <w:jc w:val="center"/>
              <w:rPr>
                <w:rFonts w:ascii="宋体" w:hAnsi="宋体"/>
                <w:color w:val="auto"/>
                <w:sz w:val="24"/>
              </w:rPr>
            </w:pPr>
            <w:r>
              <w:rPr>
                <w:rFonts w:hint="eastAsia" w:ascii="宋体" w:hAnsi="宋体"/>
                <w:color w:val="auto"/>
                <w:sz w:val="24"/>
              </w:rPr>
              <w:t>8</w:t>
            </w:r>
          </w:p>
        </w:tc>
        <w:tc>
          <w:tcPr>
            <w:tcW w:w="1086" w:type="pct"/>
            <w:tcBorders>
              <w:top w:val="single" w:color="auto" w:sz="4" w:space="0"/>
              <w:left w:val="single" w:color="auto" w:sz="4" w:space="0"/>
              <w:bottom w:val="single" w:color="auto" w:sz="4" w:space="0"/>
              <w:right w:val="single" w:color="auto" w:sz="4" w:space="0"/>
            </w:tcBorders>
            <w:vAlign w:val="center"/>
          </w:tcPr>
          <w:p w14:paraId="3292B78E">
            <w:pPr>
              <w:tabs>
                <w:tab w:val="left" w:pos="7560"/>
              </w:tabs>
              <w:snapToGrid w:val="0"/>
              <w:spacing w:line="300" w:lineRule="exact"/>
              <w:rPr>
                <w:rFonts w:ascii="宋体" w:hAnsi="宋体"/>
                <w:color w:val="auto"/>
                <w:sz w:val="24"/>
              </w:rPr>
            </w:pPr>
            <w:r>
              <w:rPr>
                <w:rFonts w:hint="eastAsia" w:ascii="宋体" w:hAnsi="宋体"/>
                <w:color w:val="auto"/>
                <w:sz w:val="24"/>
              </w:rPr>
              <w:t>学术会议宣读的论文</w:t>
            </w:r>
          </w:p>
        </w:tc>
        <w:tc>
          <w:tcPr>
            <w:tcW w:w="1802" w:type="pct"/>
            <w:tcBorders>
              <w:top w:val="single" w:color="auto" w:sz="4" w:space="0"/>
              <w:left w:val="single" w:color="auto" w:sz="4" w:space="0"/>
              <w:bottom w:val="single" w:color="auto" w:sz="4" w:space="0"/>
              <w:right w:val="single" w:color="auto" w:sz="4" w:space="0"/>
            </w:tcBorders>
            <w:vAlign w:val="center"/>
          </w:tcPr>
          <w:p w14:paraId="033DE70B">
            <w:pPr>
              <w:tabs>
                <w:tab w:val="left" w:pos="7560"/>
              </w:tabs>
              <w:snapToGrid w:val="0"/>
              <w:spacing w:line="300" w:lineRule="exact"/>
              <w:rPr>
                <w:rFonts w:ascii="宋体" w:hAnsi="宋体"/>
                <w:color w:val="auto"/>
                <w:sz w:val="24"/>
              </w:rPr>
            </w:pPr>
            <w:r>
              <w:rPr>
                <w:rFonts w:hint="eastAsia" w:ascii="宋体" w:hAnsi="宋体"/>
                <w:color w:val="auto"/>
                <w:sz w:val="24"/>
              </w:rPr>
              <w:t>如有，则须上传论文正文页面及相关证明材料（如会议通知、宣读证明等）。</w:t>
            </w:r>
          </w:p>
        </w:tc>
        <w:tc>
          <w:tcPr>
            <w:tcW w:w="1802" w:type="pct"/>
            <w:tcBorders>
              <w:top w:val="single" w:color="auto" w:sz="4" w:space="0"/>
              <w:left w:val="single" w:color="auto" w:sz="4" w:space="0"/>
              <w:bottom w:val="single" w:color="auto" w:sz="4" w:space="0"/>
              <w:right w:val="single" w:color="auto" w:sz="4" w:space="0"/>
            </w:tcBorders>
            <w:vAlign w:val="center"/>
          </w:tcPr>
          <w:p w14:paraId="3D8405FB">
            <w:pPr>
              <w:tabs>
                <w:tab w:val="left" w:pos="7560"/>
              </w:tabs>
              <w:snapToGrid w:val="0"/>
              <w:spacing w:line="300" w:lineRule="exact"/>
              <w:rPr>
                <w:rFonts w:ascii="宋体" w:hAnsi="宋体"/>
                <w:color w:val="auto"/>
                <w:sz w:val="24"/>
              </w:rPr>
            </w:pPr>
            <w:r>
              <w:rPr>
                <w:rFonts w:hint="eastAsia" w:ascii="宋体" w:hAnsi="宋体"/>
                <w:color w:val="auto"/>
                <w:sz w:val="24"/>
              </w:rPr>
              <w:t>上传至系统“13.获现资格以来撰写的主要论文、著作、译著/学术会议宣读的论文/有鉴定要求的论著” 对应栏目。</w:t>
            </w:r>
          </w:p>
        </w:tc>
      </w:tr>
      <w:tr w14:paraId="4353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75B92264">
            <w:pPr>
              <w:tabs>
                <w:tab w:val="left" w:pos="7560"/>
              </w:tabs>
              <w:snapToGrid w:val="0"/>
              <w:spacing w:line="300" w:lineRule="exact"/>
              <w:jc w:val="center"/>
              <w:rPr>
                <w:rFonts w:ascii="宋体" w:hAnsi="宋体"/>
                <w:color w:val="auto"/>
                <w:sz w:val="24"/>
              </w:rPr>
            </w:pPr>
            <w:r>
              <w:rPr>
                <w:rFonts w:hint="eastAsia" w:ascii="宋体" w:hAnsi="宋体"/>
                <w:color w:val="auto"/>
                <w:sz w:val="24"/>
              </w:rPr>
              <w:t>9</w:t>
            </w:r>
          </w:p>
        </w:tc>
        <w:tc>
          <w:tcPr>
            <w:tcW w:w="1086" w:type="pct"/>
            <w:tcBorders>
              <w:top w:val="single" w:color="auto" w:sz="4" w:space="0"/>
              <w:left w:val="single" w:color="auto" w:sz="4" w:space="0"/>
              <w:bottom w:val="single" w:color="auto" w:sz="4" w:space="0"/>
              <w:right w:val="single" w:color="auto" w:sz="4" w:space="0"/>
            </w:tcBorders>
            <w:vAlign w:val="center"/>
          </w:tcPr>
          <w:p w14:paraId="082EA14E">
            <w:pPr>
              <w:tabs>
                <w:tab w:val="left" w:pos="7560"/>
              </w:tabs>
              <w:snapToGrid w:val="0"/>
              <w:spacing w:line="300" w:lineRule="exact"/>
              <w:rPr>
                <w:rFonts w:ascii="宋体" w:hAnsi="宋体"/>
                <w:color w:val="auto"/>
                <w:sz w:val="24"/>
              </w:rPr>
            </w:pPr>
            <w:r>
              <w:rPr>
                <w:rFonts w:hint="eastAsia" w:ascii="宋体" w:hAnsi="宋体"/>
                <w:color w:val="auto"/>
                <w:sz w:val="24"/>
              </w:rPr>
              <w:t>专项技术分析报告实例材料</w:t>
            </w:r>
          </w:p>
        </w:tc>
        <w:tc>
          <w:tcPr>
            <w:tcW w:w="1802" w:type="pct"/>
            <w:tcBorders>
              <w:top w:val="single" w:color="auto" w:sz="4" w:space="0"/>
              <w:left w:val="single" w:color="auto" w:sz="4" w:space="0"/>
              <w:bottom w:val="single" w:color="auto" w:sz="4" w:space="0"/>
              <w:right w:val="single" w:color="auto" w:sz="4" w:space="0"/>
            </w:tcBorders>
            <w:vAlign w:val="center"/>
          </w:tcPr>
          <w:p w14:paraId="3BE36EFC">
            <w:pPr>
              <w:tabs>
                <w:tab w:val="left" w:pos="7560"/>
              </w:tabs>
              <w:snapToGrid w:val="0"/>
              <w:spacing w:line="300" w:lineRule="exact"/>
              <w:rPr>
                <w:rFonts w:ascii="宋体" w:hAnsi="宋体"/>
                <w:color w:val="auto"/>
                <w:sz w:val="24"/>
              </w:rPr>
            </w:pPr>
            <w:r>
              <w:rPr>
                <w:rFonts w:hint="eastAsia" w:ascii="宋体" w:hAnsi="宋体"/>
                <w:color w:val="auto"/>
                <w:sz w:val="24"/>
              </w:rPr>
              <w:t>如有，则须上传相关材料。</w:t>
            </w:r>
          </w:p>
        </w:tc>
        <w:tc>
          <w:tcPr>
            <w:tcW w:w="1802" w:type="pct"/>
            <w:tcBorders>
              <w:top w:val="single" w:color="auto" w:sz="4" w:space="0"/>
              <w:left w:val="single" w:color="auto" w:sz="4" w:space="0"/>
              <w:bottom w:val="single" w:color="auto" w:sz="4" w:space="0"/>
              <w:right w:val="single" w:color="auto" w:sz="4" w:space="0"/>
            </w:tcBorders>
            <w:vAlign w:val="center"/>
          </w:tcPr>
          <w:p w14:paraId="223DEF48">
            <w:pPr>
              <w:tabs>
                <w:tab w:val="left" w:pos="7560"/>
              </w:tabs>
              <w:snapToGrid w:val="0"/>
              <w:spacing w:line="300" w:lineRule="exact"/>
              <w:rPr>
                <w:rFonts w:ascii="宋体" w:hAnsi="宋体"/>
                <w:color w:val="auto"/>
                <w:sz w:val="24"/>
              </w:rPr>
            </w:pPr>
            <w:r>
              <w:rPr>
                <w:rFonts w:hint="eastAsia" w:ascii="宋体" w:hAnsi="宋体"/>
                <w:color w:val="auto"/>
                <w:sz w:val="24"/>
              </w:rPr>
              <w:t>上传至系统“14.获现资格以来专项技术分析报告、实例材料（含未发表、提供评审用）/专业技术工作经历(能力)及业绩成果情况” 对应栏目。</w:t>
            </w:r>
          </w:p>
        </w:tc>
      </w:tr>
      <w:tr w14:paraId="3BD9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3A0DAFA6">
            <w:pPr>
              <w:tabs>
                <w:tab w:val="left" w:pos="7560"/>
              </w:tabs>
              <w:snapToGrid w:val="0"/>
              <w:spacing w:line="300" w:lineRule="exact"/>
              <w:jc w:val="center"/>
              <w:rPr>
                <w:rFonts w:ascii="宋体" w:hAnsi="宋体"/>
                <w:color w:val="auto"/>
                <w:sz w:val="24"/>
              </w:rPr>
            </w:pPr>
            <w:r>
              <w:rPr>
                <w:rFonts w:hint="eastAsia" w:ascii="宋体" w:hAnsi="宋体"/>
                <w:color w:val="auto"/>
                <w:sz w:val="24"/>
              </w:rPr>
              <w:t>10</w:t>
            </w:r>
          </w:p>
        </w:tc>
        <w:tc>
          <w:tcPr>
            <w:tcW w:w="1086" w:type="pct"/>
            <w:tcBorders>
              <w:top w:val="single" w:color="auto" w:sz="4" w:space="0"/>
              <w:left w:val="single" w:color="auto" w:sz="4" w:space="0"/>
              <w:bottom w:val="single" w:color="auto" w:sz="4" w:space="0"/>
              <w:right w:val="single" w:color="auto" w:sz="4" w:space="0"/>
            </w:tcBorders>
            <w:vAlign w:val="center"/>
          </w:tcPr>
          <w:p w14:paraId="26F86027">
            <w:pPr>
              <w:tabs>
                <w:tab w:val="left" w:pos="7560"/>
              </w:tabs>
              <w:snapToGrid w:val="0"/>
              <w:spacing w:line="300" w:lineRule="exact"/>
              <w:rPr>
                <w:rFonts w:ascii="宋体" w:hAnsi="宋体"/>
                <w:color w:val="auto"/>
                <w:sz w:val="24"/>
              </w:rPr>
            </w:pPr>
            <w:r>
              <w:rPr>
                <w:rFonts w:hint="eastAsia" w:ascii="宋体" w:hAnsi="宋体"/>
                <w:color w:val="auto"/>
                <w:sz w:val="24"/>
              </w:rPr>
              <w:t>获现资格以来的获奖项目、完成的科研项目和获发明专利情况</w:t>
            </w:r>
          </w:p>
        </w:tc>
        <w:tc>
          <w:tcPr>
            <w:tcW w:w="1802" w:type="pct"/>
            <w:tcBorders>
              <w:top w:val="single" w:color="auto" w:sz="4" w:space="0"/>
              <w:left w:val="single" w:color="auto" w:sz="4" w:space="0"/>
              <w:bottom w:val="single" w:color="auto" w:sz="4" w:space="0"/>
              <w:right w:val="single" w:color="auto" w:sz="4" w:space="0"/>
            </w:tcBorders>
            <w:vAlign w:val="center"/>
          </w:tcPr>
          <w:p w14:paraId="3293FD43">
            <w:pPr>
              <w:tabs>
                <w:tab w:val="left" w:pos="7560"/>
              </w:tabs>
              <w:snapToGrid w:val="0"/>
              <w:spacing w:line="300" w:lineRule="exact"/>
              <w:rPr>
                <w:rFonts w:ascii="宋体" w:hAnsi="宋体"/>
                <w:color w:val="auto"/>
                <w:sz w:val="24"/>
              </w:rPr>
            </w:pPr>
            <w:r>
              <w:rPr>
                <w:rFonts w:hint="eastAsia" w:ascii="宋体" w:hAnsi="宋体"/>
                <w:color w:val="auto"/>
                <w:sz w:val="24"/>
              </w:rPr>
              <w:t>如有，则须上传相关材料。</w:t>
            </w:r>
          </w:p>
        </w:tc>
        <w:tc>
          <w:tcPr>
            <w:tcW w:w="1802" w:type="pct"/>
            <w:tcBorders>
              <w:top w:val="single" w:color="auto" w:sz="4" w:space="0"/>
              <w:left w:val="single" w:color="auto" w:sz="4" w:space="0"/>
              <w:bottom w:val="single" w:color="auto" w:sz="4" w:space="0"/>
              <w:right w:val="single" w:color="auto" w:sz="4" w:space="0"/>
            </w:tcBorders>
            <w:vAlign w:val="center"/>
          </w:tcPr>
          <w:p w14:paraId="0B583D0D">
            <w:pPr>
              <w:tabs>
                <w:tab w:val="left" w:pos="7560"/>
              </w:tabs>
              <w:snapToGrid w:val="0"/>
              <w:spacing w:line="300" w:lineRule="exact"/>
              <w:rPr>
                <w:rFonts w:ascii="宋体" w:hAnsi="宋体"/>
                <w:color w:val="auto"/>
                <w:sz w:val="24"/>
              </w:rPr>
            </w:pPr>
            <w:r>
              <w:rPr>
                <w:rFonts w:hint="eastAsia" w:ascii="宋体" w:hAnsi="宋体"/>
                <w:color w:val="auto"/>
                <w:sz w:val="24"/>
              </w:rPr>
              <w:t>上传至系统“16.获现资格以来获奖情况/承担已完成或结项的科学研究项目情况/获发明专利情况”对应栏目。</w:t>
            </w:r>
          </w:p>
        </w:tc>
      </w:tr>
      <w:tr w14:paraId="191A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3FADBD48">
            <w:pPr>
              <w:tabs>
                <w:tab w:val="left" w:pos="7560"/>
              </w:tabs>
              <w:snapToGrid w:val="0"/>
              <w:spacing w:line="300" w:lineRule="exact"/>
              <w:jc w:val="center"/>
              <w:rPr>
                <w:rFonts w:ascii="宋体" w:hAnsi="宋体"/>
                <w:color w:val="auto"/>
                <w:sz w:val="24"/>
              </w:rPr>
            </w:pPr>
            <w:r>
              <w:rPr>
                <w:rFonts w:hint="eastAsia" w:ascii="宋体" w:hAnsi="宋体"/>
                <w:color w:val="auto"/>
                <w:sz w:val="24"/>
                <w:lang w:val="en-US" w:eastAsia="zh-CN"/>
              </w:rPr>
              <w:t>11</w:t>
            </w:r>
          </w:p>
        </w:tc>
        <w:tc>
          <w:tcPr>
            <w:tcW w:w="1086" w:type="pct"/>
            <w:tcBorders>
              <w:top w:val="single" w:color="auto" w:sz="4" w:space="0"/>
              <w:left w:val="single" w:color="auto" w:sz="4" w:space="0"/>
              <w:bottom w:val="single" w:color="auto" w:sz="4" w:space="0"/>
              <w:right w:val="single" w:color="auto" w:sz="4" w:space="0"/>
            </w:tcBorders>
            <w:vAlign w:val="center"/>
          </w:tcPr>
          <w:p w14:paraId="428004B7">
            <w:pPr>
              <w:tabs>
                <w:tab w:val="left" w:pos="7560"/>
              </w:tabs>
              <w:snapToGrid w:val="0"/>
              <w:spacing w:line="300" w:lineRule="exact"/>
              <w:rPr>
                <w:rFonts w:hint="eastAsia" w:ascii="宋体" w:hAnsi="宋体" w:eastAsia="宋体"/>
                <w:color w:val="auto"/>
                <w:sz w:val="24"/>
                <w:lang w:eastAsia="zh-CN"/>
              </w:rPr>
            </w:pPr>
            <w:r>
              <w:rPr>
                <w:rFonts w:hint="eastAsia" w:ascii="宋体" w:hAnsi="宋体"/>
                <w:color w:val="auto"/>
                <w:sz w:val="24"/>
                <w:lang w:eastAsia="zh-CN"/>
              </w:rPr>
              <w:t>社保凭证</w:t>
            </w:r>
          </w:p>
        </w:tc>
        <w:tc>
          <w:tcPr>
            <w:tcW w:w="1802" w:type="pct"/>
            <w:tcBorders>
              <w:top w:val="single" w:color="auto" w:sz="4" w:space="0"/>
              <w:left w:val="single" w:color="auto" w:sz="4" w:space="0"/>
              <w:bottom w:val="single" w:color="auto" w:sz="4" w:space="0"/>
              <w:right w:val="single" w:color="auto" w:sz="4" w:space="0"/>
            </w:tcBorders>
            <w:vAlign w:val="center"/>
          </w:tcPr>
          <w:p w14:paraId="48B2FEE3">
            <w:pPr>
              <w:tabs>
                <w:tab w:val="left" w:pos="7560"/>
              </w:tabs>
              <w:snapToGrid w:val="0"/>
              <w:spacing w:line="300" w:lineRule="exact"/>
              <w:rPr>
                <w:rFonts w:ascii="宋体" w:hAnsi="宋体"/>
                <w:color w:val="auto"/>
                <w:sz w:val="24"/>
              </w:rPr>
            </w:pPr>
            <w:r>
              <w:rPr>
                <w:rFonts w:hint="eastAsia" w:ascii="宋体" w:hAnsi="宋体" w:eastAsia="宋体" w:cs="Times New Roman"/>
                <w:b/>
                <w:bCs/>
                <w:color w:val="auto"/>
                <w:sz w:val="24"/>
                <w:szCs w:val="24"/>
                <w:lang w:val="en-US" w:eastAsia="zh-CN"/>
              </w:rPr>
              <w:t>必须上传。</w:t>
            </w:r>
            <w:r>
              <w:rPr>
                <w:rFonts w:hint="eastAsia" w:ascii="宋体" w:hAnsi="宋体" w:eastAsia="宋体"/>
                <w:color w:val="auto"/>
                <w:sz w:val="24"/>
                <w:szCs w:val="24"/>
              </w:rPr>
              <w:t>申报人须提交与个人工作经历相同的符合资历年限要求的社保</w:t>
            </w:r>
            <w:r>
              <w:rPr>
                <w:rFonts w:hint="eastAsia" w:ascii="宋体" w:hAnsi="宋体" w:eastAsia="宋体"/>
                <w:color w:val="auto"/>
                <w:sz w:val="24"/>
                <w:szCs w:val="24"/>
                <w:lang w:eastAsia="zh-CN"/>
              </w:rPr>
              <w:t>证明。该社保证明</w:t>
            </w:r>
            <w:r>
              <w:rPr>
                <w:rFonts w:hint="eastAsia" w:ascii="宋体" w:hAnsi="宋体" w:eastAsia="宋体"/>
                <w:color w:val="auto"/>
                <w:sz w:val="24"/>
                <w:szCs w:val="24"/>
              </w:rPr>
              <w:t>可在市职称申报系统</w:t>
            </w:r>
            <w:r>
              <w:rPr>
                <w:rFonts w:hint="eastAsia" w:ascii="宋体" w:hAnsi="宋体" w:eastAsia="宋体"/>
                <w:color w:val="auto"/>
                <w:sz w:val="24"/>
                <w:szCs w:val="24"/>
                <w:lang w:eastAsia="zh-CN"/>
              </w:rPr>
              <w:t>自动</w:t>
            </w:r>
            <w:r>
              <w:rPr>
                <w:rFonts w:hint="eastAsia" w:ascii="宋体" w:hAnsi="宋体" w:eastAsia="宋体"/>
                <w:color w:val="auto"/>
                <w:sz w:val="24"/>
                <w:szCs w:val="24"/>
              </w:rPr>
              <w:t>获取</w:t>
            </w:r>
            <w:r>
              <w:rPr>
                <w:rFonts w:hint="eastAsia" w:ascii="宋体" w:hAnsi="宋体" w:eastAsia="宋体"/>
                <w:color w:val="auto"/>
                <w:sz w:val="24"/>
                <w:szCs w:val="24"/>
                <w:lang w:eastAsia="zh-CN"/>
              </w:rPr>
              <w:t>，</w:t>
            </w:r>
            <w:r>
              <w:rPr>
                <w:rFonts w:hint="eastAsia" w:ascii="宋体" w:hAnsi="宋体" w:eastAsia="宋体"/>
                <w:color w:val="auto"/>
                <w:sz w:val="24"/>
                <w:szCs w:val="24"/>
              </w:rPr>
              <w:t>如无法通过</w:t>
            </w:r>
            <w:r>
              <w:rPr>
                <w:rFonts w:hint="eastAsia" w:ascii="宋体" w:hAnsi="宋体" w:eastAsia="宋体"/>
                <w:color w:val="auto"/>
                <w:sz w:val="24"/>
                <w:szCs w:val="24"/>
                <w:lang w:eastAsia="zh-CN"/>
              </w:rPr>
              <w:t>市</w:t>
            </w:r>
            <w:r>
              <w:rPr>
                <w:rFonts w:hint="eastAsia" w:ascii="宋体" w:hAnsi="宋体" w:eastAsia="宋体"/>
                <w:color w:val="auto"/>
                <w:sz w:val="24"/>
                <w:szCs w:val="24"/>
              </w:rPr>
              <w:t>系统获取的</w:t>
            </w:r>
            <w:r>
              <w:rPr>
                <w:rFonts w:hint="eastAsia" w:ascii="宋体" w:hAnsi="宋体" w:eastAsia="宋体"/>
                <w:color w:val="auto"/>
                <w:sz w:val="24"/>
                <w:szCs w:val="24"/>
                <w:lang w:eastAsia="zh-CN"/>
              </w:rPr>
              <w:t>部分</w:t>
            </w:r>
            <w:r>
              <w:rPr>
                <w:rFonts w:hint="eastAsia" w:ascii="宋体" w:hAnsi="宋体" w:eastAsia="宋体"/>
                <w:color w:val="auto"/>
                <w:sz w:val="24"/>
                <w:szCs w:val="24"/>
              </w:rPr>
              <w:t>，</w:t>
            </w:r>
            <w:r>
              <w:rPr>
                <w:rFonts w:hint="eastAsia" w:ascii="宋体" w:hAnsi="宋体" w:eastAsia="宋体"/>
                <w:color w:val="auto"/>
                <w:sz w:val="24"/>
                <w:szCs w:val="24"/>
                <w:lang w:eastAsia="zh-CN"/>
              </w:rPr>
              <w:t>请提供《广东省社会保险个人参保证明》或省外社保参保证明</w:t>
            </w:r>
            <w:r>
              <w:rPr>
                <w:rFonts w:hint="eastAsia" w:ascii="宋体" w:hAnsi="宋体" w:eastAsia="宋体"/>
                <w:color w:val="auto"/>
                <w:sz w:val="24"/>
                <w:szCs w:val="24"/>
              </w:rPr>
              <w:t>。劳务派遣人员须提供劳务派遣单位为本人缴纳社保的证明、</w:t>
            </w:r>
            <w:r>
              <w:rPr>
                <w:rFonts w:hint="eastAsia" w:ascii="宋体" w:hAnsi="宋体" w:eastAsia="宋体"/>
                <w:color w:val="auto"/>
                <w:sz w:val="24"/>
                <w:szCs w:val="24"/>
                <w:highlight w:val="none"/>
              </w:rPr>
              <w:t>劳务派遣单位的派遣资质证明</w:t>
            </w:r>
            <w:r>
              <w:rPr>
                <w:rFonts w:hint="eastAsia" w:ascii="宋体" w:hAnsi="宋体" w:eastAsia="宋体"/>
                <w:color w:val="auto"/>
                <w:sz w:val="24"/>
                <w:szCs w:val="24"/>
              </w:rPr>
              <w:t>及与现工作单位的派遣协议。</w:t>
            </w:r>
          </w:p>
        </w:tc>
        <w:tc>
          <w:tcPr>
            <w:tcW w:w="1802" w:type="pct"/>
            <w:vMerge w:val="restart"/>
            <w:tcBorders>
              <w:top w:val="single" w:color="auto" w:sz="4" w:space="0"/>
              <w:left w:val="single" w:color="auto" w:sz="4" w:space="0"/>
              <w:right w:val="single" w:color="auto" w:sz="4" w:space="0"/>
            </w:tcBorders>
            <w:vAlign w:val="center"/>
          </w:tcPr>
          <w:p w14:paraId="01EF3D28">
            <w:pPr>
              <w:tabs>
                <w:tab w:val="left" w:pos="7560"/>
              </w:tabs>
              <w:snapToGrid w:val="0"/>
              <w:spacing w:line="300" w:lineRule="exact"/>
              <w:rPr>
                <w:rFonts w:ascii="宋体" w:hAnsi="宋体"/>
                <w:color w:val="auto"/>
                <w:sz w:val="24"/>
              </w:rPr>
            </w:pPr>
            <w:r>
              <w:rPr>
                <w:rFonts w:hint="eastAsia" w:ascii="宋体" w:hAnsi="宋体"/>
                <w:color w:val="auto"/>
                <w:sz w:val="24"/>
              </w:rPr>
              <w:t>上传至系统“17.其它证明材料”。</w:t>
            </w:r>
          </w:p>
        </w:tc>
      </w:tr>
      <w:tr w14:paraId="19A9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2DACF363">
            <w:pPr>
              <w:tabs>
                <w:tab w:val="left" w:pos="7560"/>
              </w:tabs>
              <w:snapToGrid w:val="0"/>
              <w:spacing w:line="3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12</w:t>
            </w:r>
          </w:p>
        </w:tc>
        <w:tc>
          <w:tcPr>
            <w:tcW w:w="1086" w:type="pct"/>
            <w:tcBorders>
              <w:top w:val="single" w:color="auto" w:sz="4" w:space="0"/>
              <w:left w:val="single" w:color="auto" w:sz="4" w:space="0"/>
              <w:bottom w:val="single" w:color="auto" w:sz="4" w:space="0"/>
              <w:right w:val="single" w:color="auto" w:sz="4" w:space="0"/>
            </w:tcBorders>
            <w:vAlign w:val="center"/>
          </w:tcPr>
          <w:p w14:paraId="5ED039B4">
            <w:pPr>
              <w:tabs>
                <w:tab w:val="left" w:pos="7560"/>
              </w:tabs>
              <w:snapToGrid w:val="0"/>
              <w:spacing w:line="300" w:lineRule="exact"/>
              <w:rPr>
                <w:rFonts w:hint="eastAsia" w:ascii="宋体" w:hAnsi="宋体"/>
                <w:color w:val="auto"/>
                <w:sz w:val="24"/>
                <w:lang w:eastAsia="zh-CN"/>
              </w:rPr>
            </w:pPr>
            <w:r>
              <w:rPr>
                <w:rFonts w:hint="eastAsia" w:ascii="宋体" w:hAnsi="宋体"/>
                <w:color w:val="auto"/>
                <w:sz w:val="24"/>
              </w:rPr>
              <w:t>在职在岗证明材料</w:t>
            </w:r>
          </w:p>
        </w:tc>
        <w:tc>
          <w:tcPr>
            <w:tcW w:w="1802" w:type="pct"/>
            <w:tcBorders>
              <w:top w:val="single" w:color="auto" w:sz="4" w:space="0"/>
              <w:left w:val="single" w:color="auto" w:sz="4" w:space="0"/>
              <w:bottom w:val="single" w:color="auto" w:sz="4" w:space="0"/>
              <w:right w:val="single" w:color="auto" w:sz="4" w:space="0"/>
            </w:tcBorders>
            <w:vAlign w:val="center"/>
          </w:tcPr>
          <w:p w14:paraId="155626B6">
            <w:pPr>
              <w:tabs>
                <w:tab w:val="left" w:pos="7560"/>
              </w:tabs>
              <w:snapToGrid w:val="0"/>
              <w:spacing w:line="300" w:lineRule="exact"/>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必须上传。</w:t>
            </w:r>
            <w:r>
              <w:rPr>
                <w:rFonts w:hint="eastAsia" w:ascii="宋体" w:hAnsi="宋体" w:cs="Times New Roman"/>
                <w:b w:val="0"/>
                <w:bCs w:val="0"/>
                <w:color w:val="auto"/>
                <w:sz w:val="24"/>
                <w:szCs w:val="24"/>
                <w:lang w:val="en-US" w:eastAsia="zh-CN"/>
              </w:rPr>
              <w:t>申报人须提交与个人工作</w:t>
            </w:r>
            <w:r>
              <w:rPr>
                <w:rFonts w:hint="eastAsia" w:ascii="宋体" w:hAnsi="宋体" w:eastAsia="宋体" w:cs="Times New Roman"/>
                <w:color w:val="auto"/>
                <w:sz w:val="24"/>
                <w:szCs w:val="24"/>
              </w:rPr>
              <w:t>经历</w:t>
            </w:r>
            <w:r>
              <w:rPr>
                <w:rFonts w:hint="eastAsia" w:ascii="宋体" w:hAnsi="宋体" w:cs="Times New Roman"/>
                <w:b w:val="0"/>
                <w:bCs w:val="0"/>
                <w:color w:val="auto"/>
                <w:sz w:val="24"/>
                <w:szCs w:val="24"/>
                <w:lang w:val="en-US" w:eastAsia="zh-CN"/>
              </w:rPr>
              <w:t>相同的符合资历年限要求的劳</w:t>
            </w:r>
            <w:r>
              <w:rPr>
                <w:rFonts w:hint="eastAsia" w:ascii="宋体" w:hAnsi="宋体" w:cs="Times New Roman"/>
                <w:b w:val="0"/>
                <w:bCs w:val="0"/>
                <w:color w:val="auto"/>
                <w:sz w:val="24"/>
                <w:szCs w:val="24"/>
                <w:highlight w:val="none"/>
                <w:lang w:val="en-US" w:eastAsia="zh-CN"/>
              </w:rPr>
              <w:t>动合同。</w:t>
            </w:r>
          </w:p>
        </w:tc>
        <w:tc>
          <w:tcPr>
            <w:tcW w:w="1802" w:type="pct"/>
            <w:vMerge w:val="continue"/>
            <w:tcBorders>
              <w:left w:val="single" w:color="auto" w:sz="4" w:space="0"/>
              <w:bottom w:val="single" w:color="auto" w:sz="4" w:space="0"/>
              <w:right w:val="single" w:color="auto" w:sz="4" w:space="0"/>
            </w:tcBorders>
            <w:vAlign w:val="center"/>
          </w:tcPr>
          <w:p w14:paraId="330FE02A">
            <w:pPr>
              <w:tabs>
                <w:tab w:val="left" w:pos="7560"/>
              </w:tabs>
              <w:snapToGrid w:val="0"/>
              <w:spacing w:line="300" w:lineRule="exact"/>
              <w:rPr>
                <w:rFonts w:ascii="宋体" w:hAnsi="宋体"/>
                <w:color w:val="auto"/>
                <w:sz w:val="24"/>
              </w:rPr>
            </w:pPr>
          </w:p>
        </w:tc>
      </w:tr>
      <w:tr w14:paraId="471A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145D851A">
            <w:pPr>
              <w:tabs>
                <w:tab w:val="left" w:pos="7560"/>
              </w:tabs>
              <w:snapToGrid w:val="0"/>
              <w:spacing w:line="3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13</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14:paraId="44D8B28C">
            <w:pPr>
              <w:tabs>
                <w:tab w:val="left" w:pos="7560"/>
              </w:tabs>
              <w:snapToGrid w:val="0"/>
              <w:spacing w:line="300" w:lineRule="exact"/>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eastAsia="zh-CN"/>
              </w:rPr>
              <w:t>职称申报诚信个人承诺书</w:t>
            </w:r>
          </w:p>
        </w:tc>
        <w:tc>
          <w:tcPr>
            <w:tcW w:w="1802" w:type="pct"/>
            <w:tcBorders>
              <w:top w:val="single" w:color="auto" w:sz="4" w:space="0"/>
              <w:left w:val="single" w:color="auto" w:sz="4" w:space="0"/>
              <w:bottom w:val="single" w:color="auto" w:sz="4" w:space="0"/>
              <w:right w:val="single" w:color="auto" w:sz="4" w:space="0"/>
            </w:tcBorders>
            <w:shd w:val="clear" w:color="auto" w:fill="auto"/>
            <w:vAlign w:val="center"/>
          </w:tcPr>
          <w:p w14:paraId="6303A5E9">
            <w:pPr>
              <w:tabs>
                <w:tab w:val="left" w:pos="7560"/>
              </w:tabs>
              <w:snapToGrid w:val="0"/>
              <w:spacing w:line="300" w:lineRule="exac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b/>
                <w:bCs/>
                <w:color w:val="auto"/>
                <w:sz w:val="24"/>
                <w:szCs w:val="24"/>
                <w:lang w:val="en-US" w:eastAsia="zh-CN"/>
              </w:rPr>
              <w:t>必须上传。</w:t>
            </w:r>
            <w:r>
              <w:rPr>
                <w:rFonts w:hint="eastAsia" w:ascii="宋体" w:hAnsi="宋体" w:cs="Times New Roman"/>
                <w:b w:val="0"/>
                <w:bCs w:val="0"/>
                <w:color w:val="auto"/>
                <w:sz w:val="24"/>
                <w:szCs w:val="24"/>
                <w:lang w:val="en-US" w:eastAsia="zh-CN"/>
              </w:rPr>
              <w:t>模板见附件2，签名处必须手写。</w:t>
            </w:r>
          </w:p>
        </w:tc>
        <w:tc>
          <w:tcPr>
            <w:tcW w:w="1802" w:type="pct"/>
            <w:vMerge w:val="continue"/>
            <w:tcBorders>
              <w:left w:val="single" w:color="auto" w:sz="4" w:space="0"/>
              <w:bottom w:val="single" w:color="auto" w:sz="4" w:space="0"/>
              <w:right w:val="single" w:color="auto" w:sz="4" w:space="0"/>
            </w:tcBorders>
            <w:vAlign w:val="center"/>
          </w:tcPr>
          <w:p w14:paraId="461FA278">
            <w:pPr>
              <w:tabs>
                <w:tab w:val="left" w:pos="7560"/>
              </w:tabs>
              <w:snapToGrid w:val="0"/>
              <w:spacing w:line="300" w:lineRule="exact"/>
              <w:rPr>
                <w:rFonts w:ascii="宋体" w:hAnsi="宋体"/>
                <w:color w:val="auto"/>
                <w:sz w:val="24"/>
              </w:rPr>
            </w:pPr>
          </w:p>
        </w:tc>
      </w:tr>
      <w:tr w14:paraId="4C7B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6A5F02FA">
            <w:pPr>
              <w:tabs>
                <w:tab w:val="left" w:pos="7560"/>
              </w:tabs>
              <w:snapToGrid w:val="0"/>
              <w:spacing w:line="3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14</w:t>
            </w:r>
          </w:p>
        </w:tc>
        <w:tc>
          <w:tcPr>
            <w:tcW w:w="1086" w:type="pct"/>
            <w:tcBorders>
              <w:top w:val="single" w:color="auto" w:sz="4" w:space="0"/>
              <w:left w:val="single" w:color="auto" w:sz="4" w:space="0"/>
              <w:bottom w:val="single" w:color="auto" w:sz="4" w:space="0"/>
              <w:right w:val="single" w:color="auto" w:sz="4" w:space="0"/>
            </w:tcBorders>
            <w:vAlign w:val="center"/>
          </w:tcPr>
          <w:p w14:paraId="388F87FC">
            <w:pPr>
              <w:tabs>
                <w:tab w:val="left" w:pos="7560"/>
              </w:tabs>
              <w:snapToGrid w:val="0"/>
              <w:spacing w:line="300" w:lineRule="exact"/>
              <w:rPr>
                <w:rFonts w:ascii="宋体" w:hAnsi="宋体"/>
                <w:color w:val="auto"/>
                <w:sz w:val="24"/>
              </w:rPr>
            </w:pPr>
            <w:r>
              <w:rPr>
                <w:rFonts w:hint="eastAsia" w:ascii="宋体" w:hAnsi="宋体"/>
                <w:color w:val="auto"/>
                <w:sz w:val="24"/>
              </w:rPr>
              <w:t>其它证明材料</w:t>
            </w:r>
          </w:p>
        </w:tc>
        <w:tc>
          <w:tcPr>
            <w:tcW w:w="1802" w:type="pct"/>
            <w:tcBorders>
              <w:top w:val="single" w:color="auto" w:sz="4" w:space="0"/>
              <w:left w:val="single" w:color="auto" w:sz="4" w:space="0"/>
              <w:bottom w:val="single" w:color="auto" w:sz="4" w:space="0"/>
              <w:right w:val="single" w:color="auto" w:sz="4" w:space="0"/>
            </w:tcBorders>
            <w:vAlign w:val="center"/>
          </w:tcPr>
          <w:p w14:paraId="7A7B70C6">
            <w:pPr>
              <w:tabs>
                <w:tab w:val="left" w:pos="7560"/>
              </w:tabs>
              <w:snapToGrid w:val="0"/>
              <w:spacing w:line="300" w:lineRule="exact"/>
              <w:rPr>
                <w:rFonts w:ascii="宋体" w:hAnsi="宋体"/>
                <w:color w:val="auto"/>
                <w:sz w:val="24"/>
              </w:rPr>
            </w:pPr>
            <w:r>
              <w:rPr>
                <w:rFonts w:hint="eastAsia" w:ascii="宋体" w:hAnsi="宋体"/>
                <w:color w:val="auto"/>
                <w:sz w:val="24"/>
              </w:rPr>
              <w:t>如有，则须上传相关材料。</w:t>
            </w:r>
          </w:p>
        </w:tc>
        <w:tc>
          <w:tcPr>
            <w:tcW w:w="1802" w:type="pct"/>
            <w:vMerge w:val="continue"/>
            <w:tcBorders>
              <w:left w:val="single" w:color="auto" w:sz="4" w:space="0"/>
              <w:bottom w:val="single" w:color="auto" w:sz="4" w:space="0"/>
              <w:right w:val="single" w:color="auto" w:sz="4" w:space="0"/>
            </w:tcBorders>
            <w:vAlign w:val="center"/>
          </w:tcPr>
          <w:p w14:paraId="67E6449A">
            <w:pPr>
              <w:tabs>
                <w:tab w:val="left" w:pos="7560"/>
              </w:tabs>
              <w:snapToGrid w:val="0"/>
              <w:spacing w:line="300" w:lineRule="exact"/>
              <w:rPr>
                <w:rFonts w:ascii="宋体" w:hAnsi="宋体"/>
                <w:color w:val="auto"/>
                <w:sz w:val="24"/>
              </w:rPr>
            </w:pPr>
          </w:p>
        </w:tc>
      </w:tr>
      <w:tr w14:paraId="1F83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5D00A17F">
            <w:pPr>
              <w:tabs>
                <w:tab w:val="left" w:pos="7560"/>
              </w:tabs>
              <w:snapToGrid w:val="0"/>
              <w:spacing w:line="3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15</w:t>
            </w:r>
          </w:p>
        </w:tc>
        <w:tc>
          <w:tcPr>
            <w:tcW w:w="1086" w:type="pct"/>
            <w:tcBorders>
              <w:top w:val="single" w:color="auto" w:sz="4" w:space="0"/>
              <w:left w:val="single" w:color="auto" w:sz="4" w:space="0"/>
              <w:bottom w:val="single" w:color="auto" w:sz="4" w:space="0"/>
              <w:right w:val="single" w:color="auto" w:sz="4" w:space="0"/>
            </w:tcBorders>
            <w:vAlign w:val="center"/>
          </w:tcPr>
          <w:p w14:paraId="689033C2">
            <w:pPr>
              <w:tabs>
                <w:tab w:val="left" w:pos="7560"/>
              </w:tabs>
              <w:snapToGrid w:val="0"/>
              <w:rPr>
                <w:rFonts w:ascii="宋体" w:hAnsi="宋体"/>
                <w:color w:val="auto"/>
                <w:sz w:val="24"/>
              </w:rPr>
            </w:pPr>
            <w:r>
              <w:rPr>
                <w:rFonts w:hint="eastAsia" w:ascii="宋体" w:hAnsi="宋体"/>
                <w:color w:val="auto"/>
                <w:sz w:val="24"/>
              </w:rPr>
              <w:t>年度考核结果/聘任期满考核结果</w:t>
            </w:r>
          </w:p>
        </w:tc>
        <w:tc>
          <w:tcPr>
            <w:tcW w:w="1802" w:type="pct"/>
            <w:tcBorders>
              <w:top w:val="single" w:color="auto" w:sz="4" w:space="0"/>
              <w:left w:val="single" w:color="auto" w:sz="4" w:space="0"/>
              <w:bottom w:val="single" w:color="auto" w:sz="4" w:space="0"/>
              <w:right w:val="single" w:color="auto" w:sz="4" w:space="0"/>
            </w:tcBorders>
            <w:vAlign w:val="center"/>
          </w:tcPr>
          <w:p w14:paraId="3CF45B48">
            <w:pPr>
              <w:tabs>
                <w:tab w:val="left" w:pos="7560"/>
              </w:tabs>
              <w:snapToGrid w:val="0"/>
              <w:rPr>
                <w:rFonts w:hint="default" w:ascii="宋体" w:hAnsi="宋体" w:eastAsia="宋体"/>
                <w:color w:val="auto"/>
                <w:sz w:val="24"/>
                <w:lang w:val="en-US" w:eastAsia="zh-CN"/>
              </w:rPr>
            </w:pPr>
            <w:r>
              <w:rPr>
                <w:rFonts w:hint="eastAsia" w:ascii="宋体" w:hAnsi="宋体"/>
                <w:b/>
                <w:bCs/>
                <w:color w:val="auto"/>
                <w:sz w:val="24"/>
              </w:rPr>
              <w:t>必须上传。</w:t>
            </w:r>
            <w:r>
              <w:rPr>
                <w:rFonts w:hint="eastAsia" w:ascii="宋体" w:hAnsi="宋体"/>
                <w:color w:val="auto"/>
                <w:sz w:val="24"/>
              </w:rPr>
              <w:t>提交任现职</w:t>
            </w:r>
            <w:r>
              <w:rPr>
                <w:rFonts w:hint="eastAsia" w:ascii="宋体" w:hAnsi="宋体"/>
                <w:color w:val="auto"/>
                <w:sz w:val="24"/>
                <w:lang w:val="en-US" w:eastAsia="zh-CN"/>
              </w:rPr>
              <w:t>期间，年度考核或绩效考核为称职（合格）以上等次的年限</w:t>
            </w:r>
            <w:r>
              <w:rPr>
                <w:rFonts w:hint="eastAsia" w:ascii="宋体" w:hAnsi="宋体" w:eastAsia="宋体" w:cs="Times New Roman"/>
                <w:color w:val="auto"/>
                <w:sz w:val="24"/>
                <w:szCs w:val="24"/>
                <w:lang w:val="en-US" w:eastAsia="zh-CN"/>
              </w:rPr>
              <w:t>月数</w:t>
            </w:r>
            <w:r>
              <w:rPr>
                <w:rFonts w:hint="eastAsia" w:ascii="宋体" w:hAnsi="宋体"/>
                <w:color w:val="auto"/>
                <w:sz w:val="24"/>
                <w:lang w:val="en-US" w:eastAsia="zh-CN"/>
              </w:rPr>
              <w:t>不少于申报职称登记要求的资历年限</w:t>
            </w:r>
            <w:r>
              <w:rPr>
                <w:rFonts w:hint="eastAsia" w:ascii="宋体" w:hAnsi="宋体" w:eastAsia="宋体" w:cs="Times New Roman"/>
                <w:color w:val="auto"/>
                <w:sz w:val="24"/>
                <w:szCs w:val="24"/>
                <w:lang w:val="en-US" w:eastAsia="zh-CN"/>
              </w:rPr>
              <w:t>月数。</w:t>
            </w:r>
          </w:p>
        </w:tc>
        <w:tc>
          <w:tcPr>
            <w:tcW w:w="1802" w:type="pct"/>
            <w:tcBorders>
              <w:top w:val="single" w:color="auto" w:sz="4" w:space="0"/>
              <w:left w:val="single" w:color="auto" w:sz="4" w:space="0"/>
              <w:bottom w:val="single" w:color="auto" w:sz="4" w:space="0"/>
              <w:right w:val="single" w:color="auto" w:sz="4" w:space="0"/>
            </w:tcBorders>
            <w:vAlign w:val="center"/>
          </w:tcPr>
          <w:p w14:paraId="2AD70F93">
            <w:pPr>
              <w:tabs>
                <w:tab w:val="left" w:pos="7560"/>
              </w:tabs>
              <w:snapToGrid w:val="0"/>
              <w:rPr>
                <w:rFonts w:ascii="宋体" w:hAnsi="宋体"/>
                <w:color w:val="auto"/>
                <w:sz w:val="24"/>
              </w:rPr>
            </w:pPr>
            <w:r>
              <w:rPr>
                <w:rFonts w:hint="eastAsia" w:ascii="宋体" w:hAnsi="宋体"/>
                <w:color w:val="auto"/>
                <w:sz w:val="24"/>
              </w:rPr>
              <w:t>上传至系统“18.年度考核结果/聘任期满考核结果”。</w:t>
            </w:r>
          </w:p>
        </w:tc>
      </w:tr>
    </w:tbl>
    <w:p w14:paraId="70C1BE09">
      <w:pPr>
        <w:tabs>
          <w:tab w:val="left" w:pos="7560"/>
        </w:tabs>
        <w:snapToGrid w:val="0"/>
        <w:ind w:left="624" w:right="2659" w:hanging="623" w:hangingChars="297"/>
        <w:rPr>
          <w:rFonts w:hint="eastAsia" w:eastAsia="楷体_GB2312"/>
          <w:szCs w:val="24"/>
        </w:rPr>
      </w:pPr>
      <w:r>
        <w:rPr>
          <w:rFonts w:eastAsia="楷体_GB2312"/>
          <w:szCs w:val="21"/>
        </w:rPr>
        <w:t>备注：</w:t>
      </w:r>
      <w:r>
        <w:rPr>
          <w:rFonts w:eastAsia="楷体_GB2312"/>
          <w:szCs w:val="24"/>
        </w:rPr>
        <w:t>1.</w:t>
      </w:r>
      <w:r>
        <w:rPr>
          <w:rFonts w:hint="eastAsia" w:eastAsia="楷体_GB2312"/>
          <w:szCs w:val="24"/>
        </w:rPr>
        <w:t>除照片外，其余材料可以</w:t>
      </w:r>
      <w:r>
        <w:rPr>
          <w:rFonts w:eastAsia="楷体_GB2312"/>
          <w:szCs w:val="24"/>
        </w:rPr>
        <w:t>jpg</w:t>
      </w:r>
      <w:r>
        <w:rPr>
          <w:rFonts w:hint="eastAsia" w:eastAsia="楷体_GB2312"/>
          <w:szCs w:val="24"/>
        </w:rPr>
        <w:t>、</w:t>
      </w:r>
      <w:r>
        <w:rPr>
          <w:rFonts w:eastAsia="楷体_GB2312"/>
          <w:szCs w:val="24"/>
        </w:rPr>
        <w:t>png</w:t>
      </w:r>
      <w:r>
        <w:rPr>
          <w:rFonts w:hint="eastAsia" w:eastAsia="楷体_GB2312"/>
          <w:szCs w:val="24"/>
        </w:rPr>
        <w:t>、</w:t>
      </w:r>
      <w:r>
        <w:rPr>
          <w:rFonts w:eastAsia="楷体_GB2312"/>
          <w:szCs w:val="24"/>
        </w:rPr>
        <w:t>pdf</w:t>
      </w:r>
      <w:r>
        <w:rPr>
          <w:rFonts w:hint="eastAsia" w:eastAsia="楷体_GB2312"/>
          <w:szCs w:val="24"/>
        </w:rPr>
        <w:t>格式上传；</w:t>
      </w:r>
    </w:p>
    <w:p w14:paraId="1AD56B95">
      <w:pPr>
        <w:tabs>
          <w:tab w:val="left" w:pos="7560"/>
        </w:tabs>
        <w:snapToGrid w:val="0"/>
        <w:ind w:left="628" w:leftChars="299" w:right="2659" w:firstLine="4" w:firstLineChars="2"/>
        <w:rPr>
          <w:rFonts w:hint="eastAsia" w:eastAsia="楷体_GB2312"/>
          <w:szCs w:val="21"/>
          <w:lang w:val="en-US" w:eastAsia="zh-CN"/>
        </w:rPr>
      </w:pPr>
      <w:r>
        <w:rPr>
          <w:rFonts w:eastAsia="楷体_GB2312"/>
          <w:szCs w:val="24"/>
        </w:rPr>
        <w:t xml:space="preserve">2. </w:t>
      </w:r>
      <w:r>
        <w:rPr>
          <w:rFonts w:hint="eastAsia" w:eastAsia="楷体_GB2312"/>
          <w:szCs w:val="24"/>
        </w:rPr>
        <w:t>单个附件最大不超过</w:t>
      </w:r>
      <w:r>
        <w:rPr>
          <w:rFonts w:hint="eastAsia" w:eastAsia="楷体_GB2312"/>
          <w:szCs w:val="24"/>
          <w:lang w:val="en-US" w:eastAsia="zh-CN"/>
        </w:rPr>
        <w:t>20</w:t>
      </w:r>
      <w:r>
        <w:rPr>
          <w:rFonts w:hint="eastAsia" w:eastAsia="楷体_GB2312"/>
          <w:szCs w:val="24"/>
        </w:rPr>
        <w:t>兆；</w:t>
      </w:r>
      <w:r>
        <w:rPr>
          <w:rFonts w:hint="eastAsia" w:eastAsia="楷体_GB2312"/>
          <w:szCs w:val="21"/>
          <w:lang w:val="en-US" w:eastAsia="zh-CN"/>
        </w:rPr>
        <w:t xml:space="preserve">  </w:t>
      </w:r>
    </w:p>
    <w:p w14:paraId="45CC8703">
      <w:pPr>
        <w:tabs>
          <w:tab w:val="left" w:pos="7560"/>
        </w:tabs>
        <w:snapToGrid w:val="0"/>
        <w:ind w:left="607" w:leftChars="289" w:right="2659" w:firstLine="4" w:firstLineChars="2"/>
        <w:rPr>
          <w:rFonts w:eastAsia="楷体_GB2312"/>
          <w:szCs w:val="21"/>
        </w:rPr>
      </w:pPr>
      <w:r>
        <w:rPr>
          <w:rFonts w:hint="eastAsia" w:eastAsia="楷体_GB2312"/>
          <w:szCs w:val="21"/>
          <w:lang w:val="en-US" w:eastAsia="zh-CN"/>
        </w:rPr>
        <w:t>3</w:t>
      </w:r>
      <w:r>
        <w:rPr>
          <w:rFonts w:eastAsia="楷体_GB2312"/>
          <w:szCs w:val="21"/>
        </w:rPr>
        <w:t>. 如一份材料有多页，请整理成一个文件后再上传;</w:t>
      </w:r>
    </w:p>
    <w:p w14:paraId="6102FEEB">
      <w:pPr>
        <w:ind w:firstLine="623" w:firstLineChars="297"/>
        <w:rPr>
          <w:rFonts w:eastAsia="楷体_GB2312"/>
        </w:rPr>
      </w:pPr>
      <w:r>
        <w:rPr>
          <w:rFonts w:hint="eastAsia" w:eastAsia="楷体_GB2312"/>
          <w:lang w:val="en-US" w:eastAsia="zh-CN"/>
        </w:rPr>
        <w:t>4</w:t>
      </w:r>
      <w:r>
        <w:rPr>
          <w:rFonts w:eastAsia="楷体_GB2312"/>
        </w:rPr>
        <w:t>. 请确保上传材料清晰，以确保单位和主管部门</w:t>
      </w:r>
      <w:r>
        <w:rPr>
          <w:rFonts w:hint="eastAsia" w:eastAsia="楷体_GB2312"/>
          <w:lang w:eastAsia="zh-CN"/>
        </w:rPr>
        <w:t>、</w:t>
      </w:r>
      <w:r>
        <w:rPr>
          <w:rFonts w:hint="eastAsia" w:eastAsia="楷体_GB2312"/>
          <w:lang w:val="en-US" w:eastAsia="zh-CN"/>
        </w:rPr>
        <w:t>区人社局</w:t>
      </w:r>
      <w:r>
        <w:rPr>
          <w:rFonts w:eastAsia="楷体_GB2312"/>
        </w:rPr>
        <w:t>在市系统能顺利完成审核工作。</w:t>
      </w:r>
    </w:p>
    <w:p w14:paraId="2525C914">
      <w:pPr>
        <w:ind w:firstLine="623" w:firstLineChars="297"/>
        <w:rPr>
          <w:rFonts w:eastAsia="楷体_GB2312"/>
        </w:rPr>
      </w:pPr>
    </w:p>
    <w:p w14:paraId="4CEC91D2">
      <w:pPr>
        <w:spacing w:line="590" w:lineRule="exact"/>
        <w:ind w:firstLine="0" w:firstLineChars="0"/>
        <w:jc w:val="center"/>
        <w:rPr>
          <w:rFonts w:hint="eastAsia" w:ascii="方正小标宋简体" w:hAnsi="Times New Roman" w:eastAsia="方正小标宋简体"/>
          <w:b w:val="0"/>
          <w:bCs w:val="0"/>
          <w:color w:val="auto"/>
          <w:sz w:val="44"/>
          <w:szCs w:val="44"/>
          <w:lang w:eastAsia="zh-CN"/>
        </w:rPr>
      </w:pPr>
    </w:p>
    <w:p w14:paraId="0031163C">
      <w:pPr>
        <w:ind w:firstLine="716" w:firstLineChars="297"/>
        <w:jc w:val="center"/>
        <w:rPr>
          <w:rFonts w:hint="eastAsia" w:ascii="宋体" w:hAnsi="宋体" w:eastAsia="宋体"/>
          <w:b/>
          <w:bCs/>
          <w:color w:val="FF0000"/>
          <w:sz w:val="24"/>
        </w:rPr>
      </w:pPr>
    </w:p>
    <w:sectPr>
      <w:footerReference r:id="rId3" w:type="default"/>
      <w:footerReference r:id="rId4" w:type="even"/>
      <w:pgSz w:w="16838" w:h="11906" w:orient="landscape"/>
      <w:pgMar w:top="1247" w:right="1758" w:bottom="1588" w:left="2098" w:header="1134" w:footer="150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D3C2">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C4DB2">
    <w:pPr>
      <w:pStyle w:val="6"/>
      <w:framePr w:wrap="around" w:vAnchor="text" w:hAnchor="margin" w:xAlign="outside" w:y="1"/>
      <w:rPr>
        <w:rStyle w:val="11"/>
      </w:rPr>
    </w:pPr>
    <w:r>
      <w:fldChar w:fldCharType="begin"/>
    </w:r>
    <w:r>
      <w:rPr>
        <w:rStyle w:val="11"/>
      </w:rPr>
      <w:instrText xml:space="preserve">PAGE  </w:instrText>
    </w:r>
    <w:r>
      <w:fldChar w:fldCharType="end"/>
    </w:r>
  </w:p>
  <w:p w14:paraId="3229AD20">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2VlN2FmM2EzN2FmODNkYzNlZWQ0NDRiNWFlMjYifQ=="/>
  </w:docVars>
  <w:rsids>
    <w:rsidRoot w:val="00B9238D"/>
    <w:rsid w:val="0000656D"/>
    <w:rsid w:val="00025D4E"/>
    <w:rsid w:val="00030177"/>
    <w:rsid w:val="000349F0"/>
    <w:rsid w:val="00052AC0"/>
    <w:rsid w:val="00053E41"/>
    <w:rsid w:val="0005513E"/>
    <w:rsid w:val="00064A42"/>
    <w:rsid w:val="00096096"/>
    <w:rsid w:val="000F7032"/>
    <w:rsid w:val="00102F9F"/>
    <w:rsid w:val="00140CA0"/>
    <w:rsid w:val="0015483F"/>
    <w:rsid w:val="00164407"/>
    <w:rsid w:val="00177E4F"/>
    <w:rsid w:val="001812D2"/>
    <w:rsid w:val="001C0570"/>
    <w:rsid w:val="002069A3"/>
    <w:rsid w:val="002158AB"/>
    <w:rsid w:val="00225959"/>
    <w:rsid w:val="00236B30"/>
    <w:rsid w:val="00267097"/>
    <w:rsid w:val="0027447C"/>
    <w:rsid w:val="002C389C"/>
    <w:rsid w:val="002E5E51"/>
    <w:rsid w:val="003010B7"/>
    <w:rsid w:val="00320C59"/>
    <w:rsid w:val="003260B6"/>
    <w:rsid w:val="00327437"/>
    <w:rsid w:val="00394E15"/>
    <w:rsid w:val="004028A3"/>
    <w:rsid w:val="00416C45"/>
    <w:rsid w:val="00446D0A"/>
    <w:rsid w:val="004518E9"/>
    <w:rsid w:val="004B5E31"/>
    <w:rsid w:val="004C3647"/>
    <w:rsid w:val="00522590"/>
    <w:rsid w:val="0052705C"/>
    <w:rsid w:val="005428F1"/>
    <w:rsid w:val="00551A18"/>
    <w:rsid w:val="00582220"/>
    <w:rsid w:val="005A5755"/>
    <w:rsid w:val="005C76DC"/>
    <w:rsid w:val="005E3CFF"/>
    <w:rsid w:val="00682C97"/>
    <w:rsid w:val="006870B7"/>
    <w:rsid w:val="0069213E"/>
    <w:rsid w:val="00693487"/>
    <w:rsid w:val="006C447E"/>
    <w:rsid w:val="006E2CEB"/>
    <w:rsid w:val="006F66FB"/>
    <w:rsid w:val="00700C1D"/>
    <w:rsid w:val="00720D22"/>
    <w:rsid w:val="007277D8"/>
    <w:rsid w:val="007405B4"/>
    <w:rsid w:val="0074607D"/>
    <w:rsid w:val="007A2F1B"/>
    <w:rsid w:val="007C4D36"/>
    <w:rsid w:val="007E02EB"/>
    <w:rsid w:val="00805AAD"/>
    <w:rsid w:val="0083008D"/>
    <w:rsid w:val="008A1423"/>
    <w:rsid w:val="008B4E41"/>
    <w:rsid w:val="008B56C7"/>
    <w:rsid w:val="008D5A43"/>
    <w:rsid w:val="00931987"/>
    <w:rsid w:val="00946C7B"/>
    <w:rsid w:val="00950E76"/>
    <w:rsid w:val="009B1FFE"/>
    <w:rsid w:val="009C1E3B"/>
    <w:rsid w:val="009D237D"/>
    <w:rsid w:val="00A03AD9"/>
    <w:rsid w:val="00A84CF9"/>
    <w:rsid w:val="00AD4804"/>
    <w:rsid w:val="00AF7BCB"/>
    <w:rsid w:val="00B52132"/>
    <w:rsid w:val="00B759B3"/>
    <w:rsid w:val="00B81C46"/>
    <w:rsid w:val="00B83B79"/>
    <w:rsid w:val="00B9238D"/>
    <w:rsid w:val="00B9557B"/>
    <w:rsid w:val="00C1097F"/>
    <w:rsid w:val="00C116CD"/>
    <w:rsid w:val="00C53D95"/>
    <w:rsid w:val="00C6151F"/>
    <w:rsid w:val="00C70CEC"/>
    <w:rsid w:val="00C73AB1"/>
    <w:rsid w:val="00C75CD2"/>
    <w:rsid w:val="00CD2DCB"/>
    <w:rsid w:val="00CF334C"/>
    <w:rsid w:val="00D16AA8"/>
    <w:rsid w:val="00D25723"/>
    <w:rsid w:val="00D51B04"/>
    <w:rsid w:val="00D71F63"/>
    <w:rsid w:val="00D731F3"/>
    <w:rsid w:val="00D75B73"/>
    <w:rsid w:val="00D835DE"/>
    <w:rsid w:val="00D921E6"/>
    <w:rsid w:val="00DB5B59"/>
    <w:rsid w:val="00DF146A"/>
    <w:rsid w:val="00E008AB"/>
    <w:rsid w:val="00E0733A"/>
    <w:rsid w:val="00E15B01"/>
    <w:rsid w:val="00E17C53"/>
    <w:rsid w:val="00E26FE3"/>
    <w:rsid w:val="00E51D43"/>
    <w:rsid w:val="00E53AA6"/>
    <w:rsid w:val="00E575DF"/>
    <w:rsid w:val="00E67777"/>
    <w:rsid w:val="00E92C4D"/>
    <w:rsid w:val="00ED4A7F"/>
    <w:rsid w:val="00EE6A5E"/>
    <w:rsid w:val="00F37705"/>
    <w:rsid w:val="00F67A57"/>
    <w:rsid w:val="00F85CE2"/>
    <w:rsid w:val="01C506B1"/>
    <w:rsid w:val="02DB45F6"/>
    <w:rsid w:val="03DC41B1"/>
    <w:rsid w:val="04180B39"/>
    <w:rsid w:val="047644E4"/>
    <w:rsid w:val="052102F4"/>
    <w:rsid w:val="067601CC"/>
    <w:rsid w:val="087310A4"/>
    <w:rsid w:val="0D3E519A"/>
    <w:rsid w:val="0D840381"/>
    <w:rsid w:val="0DFC24FE"/>
    <w:rsid w:val="0E6F4F48"/>
    <w:rsid w:val="10C670E9"/>
    <w:rsid w:val="10FB5335"/>
    <w:rsid w:val="12B137E5"/>
    <w:rsid w:val="13987C27"/>
    <w:rsid w:val="13A75CC4"/>
    <w:rsid w:val="14204A12"/>
    <w:rsid w:val="14492F4B"/>
    <w:rsid w:val="144D34D9"/>
    <w:rsid w:val="148E0DD7"/>
    <w:rsid w:val="15763D45"/>
    <w:rsid w:val="157F52EF"/>
    <w:rsid w:val="15B81A5A"/>
    <w:rsid w:val="1976444C"/>
    <w:rsid w:val="1A241393"/>
    <w:rsid w:val="1A2E54F5"/>
    <w:rsid w:val="1ADF238C"/>
    <w:rsid w:val="1E5B7F7C"/>
    <w:rsid w:val="1F262338"/>
    <w:rsid w:val="20006652"/>
    <w:rsid w:val="20125A27"/>
    <w:rsid w:val="21324B18"/>
    <w:rsid w:val="21E9773E"/>
    <w:rsid w:val="227B1C00"/>
    <w:rsid w:val="238B1303"/>
    <w:rsid w:val="23F346B4"/>
    <w:rsid w:val="250E1CE4"/>
    <w:rsid w:val="269066D0"/>
    <w:rsid w:val="27217956"/>
    <w:rsid w:val="27F17B4C"/>
    <w:rsid w:val="2AA77941"/>
    <w:rsid w:val="2B1A447B"/>
    <w:rsid w:val="2CCA6FE2"/>
    <w:rsid w:val="2D6B4704"/>
    <w:rsid w:val="2E49088D"/>
    <w:rsid w:val="2E773ECE"/>
    <w:rsid w:val="2F0A3A24"/>
    <w:rsid w:val="2F821D0D"/>
    <w:rsid w:val="307A24E3"/>
    <w:rsid w:val="35727C2D"/>
    <w:rsid w:val="35914485"/>
    <w:rsid w:val="35990E27"/>
    <w:rsid w:val="37693E47"/>
    <w:rsid w:val="37A94B35"/>
    <w:rsid w:val="38C56C0D"/>
    <w:rsid w:val="38E355C3"/>
    <w:rsid w:val="3986014B"/>
    <w:rsid w:val="39AB5E03"/>
    <w:rsid w:val="3B90134E"/>
    <w:rsid w:val="3CB86D18"/>
    <w:rsid w:val="3D115F7D"/>
    <w:rsid w:val="3D473EB5"/>
    <w:rsid w:val="3DEB2C72"/>
    <w:rsid w:val="3E824F32"/>
    <w:rsid w:val="3F146DFA"/>
    <w:rsid w:val="40210BCD"/>
    <w:rsid w:val="40BC24FC"/>
    <w:rsid w:val="4204119D"/>
    <w:rsid w:val="42190876"/>
    <w:rsid w:val="4397623D"/>
    <w:rsid w:val="448C4547"/>
    <w:rsid w:val="462B43D3"/>
    <w:rsid w:val="466A68F8"/>
    <w:rsid w:val="4E913C65"/>
    <w:rsid w:val="4F292799"/>
    <w:rsid w:val="4F8F4112"/>
    <w:rsid w:val="4FEE65F2"/>
    <w:rsid w:val="50923421"/>
    <w:rsid w:val="52C605BD"/>
    <w:rsid w:val="54434FAD"/>
    <w:rsid w:val="55820D4A"/>
    <w:rsid w:val="570566FB"/>
    <w:rsid w:val="570F6447"/>
    <w:rsid w:val="57D92E5A"/>
    <w:rsid w:val="59141C8C"/>
    <w:rsid w:val="59656B86"/>
    <w:rsid w:val="5D9E4863"/>
    <w:rsid w:val="5DFE5C52"/>
    <w:rsid w:val="5E2C6599"/>
    <w:rsid w:val="5F830A72"/>
    <w:rsid w:val="613C488D"/>
    <w:rsid w:val="62563487"/>
    <w:rsid w:val="639153FE"/>
    <w:rsid w:val="64B24C57"/>
    <w:rsid w:val="663E5786"/>
    <w:rsid w:val="670658C8"/>
    <w:rsid w:val="68003388"/>
    <w:rsid w:val="69742597"/>
    <w:rsid w:val="697E105A"/>
    <w:rsid w:val="6A606AC2"/>
    <w:rsid w:val="6B6D0080"/>
    <w:rsid w:val="6B945E48"/>
    <w:rsid w:val="6C117498"/>
    <w:rsid w:val="6C5775A1"/>
    <w:rsid w:val="6C691082"/>
    <w:rsid w:val="6CA2657E"/>
    <w:rsid w:val="6D0B0FFF"/>
    <w:rsid w:val="6DC26C9C"/>
    <w:rsid w:val="7080699B"/>
    <w:rsid w:val="74E77578"/>
    <w:rsid w:val="754D5D9C"/>
    <w:rsid w:val="76022865"/>
    <w:rsid w:val="767A147A"/>
    <w:rsid w:val="782D7D48"/>
    <w:rsid w:val="78E35B98"/>
    <w:rsid w:val="79607A03"/>
    <w:rsid w:val="797405CD"/>
    <w:rsid w:val="7BFA774B"/>
    <w:rsid w:val="7DA10A0F"/>
    <w:rsid w:val="7DCF286C"/>
    <w:rsid w:val="7E484302"/>
    <w:rsid w:val="7E8A4770"/>
    <w:rsid w:val="7FC35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Calibri" w:hAnsi="Calibri"/>
      <w:szCs w:val="22"/>
    </w:rPr>
  </w:style>
  <w:style w:type="paragraph" w:styleId="3">
    <w:name w:val="Body Text Indent"/>
    <w:basedOn w:val="1"/>
    <w:autoRedefine/>
    <w:qFormat/>
    <w:uiPriority w:val="0"/>
    <w:pPr>
      <w:spacing w:line="560" w:lineRule="exact"/>
      <w:ind w:firstLine="600" w:firstLineChars="200"/>
      <w:outlineLvl w:val="0"/>
    </w:pPr>
    <w:rPr>
      <w:rFonts w:ascii="仿宋_GB2312" w:eastAsia="仿宋_GB2312"/>
      <w:sz w:val="30"/>
    </w:rPr>
  </w:style>
  <w:style w:type="paragraph" w:styleId="4">
    <w:name w:val="Body Text Indent 2"/>
    <w:basedOn w:val="1"/>
    <w:autoRedefine/>
    <w:qFormat/>
    <w:uiPriority w:val="0"/>
    <w:pPr>
      <w:snapToGrid w:val="0"/>
      <w:spacing w:line="600" w:lineRule="exact"/>
      <w:ind w:firstLine="640" w:firstLineChars="200"/>
    </w:pPr>
    <w:rPr>
      <w:rFonts w:ascii="仿宋_GB2312" w:eastAsia="仿宋_GB2312"/>
      <w:color w:val="FF0000"/>
      <w:sz w:val="32"/>
      <w:szCs w:val="32"/>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3"/>
    <w:autoRedefine/>
    <w:qFormat/>
    <w:uiPriority w:val="0"/>
    <w:pPr>
      <w:spacing w:before="240" w:after="60" w:line="312" w:lineRule="auto"/>
      <w:jc w:val="center"/>
      <w:outlineLvl w:val="1"/>
    </w:pPr>
    <w:rPr>
      <w:rFonts w:ascii="Cambria" w:hAnsi="Cambria"/>
      <w:b/>
      <w:bCs/>
      <w:kern w:val="28"/>
      <w:sz w:val="32"/>
      <w:szCs w:val="32"/>
    </w:rPr>
  </w:style>
  <w:style w:type="character" w:styleId="11">
    <w:name w:val="page number"/>
    <w:basedOn w:val="10"/>
    <w:autoRedefine/>
    <w:qFormat/>
    <w:uiPriority w:val="0"/>
  </w:style>
  <w:style w:type="character" w:styleId="12">
    <w:name w:val="Hyperlink"/>
    <w:autoRedefine/>
    <w:qFormat/>
    <w:uiPriority w:val="0"/>
    <w:rPr>
      <w:color w:val="0000FF"/>
      <w:u w:val="single"/>
    </w:rPr>
  </w:style>
  <w:style w:type="character" w:customStyle="1" w:styleId="13">
    <w:name w:val="副标题 Char"/>
    <w:link w:val="8"/>
    <w:autoRedefine/>
    <w:qFormat/>
    <w:uiPriority w:val="0"/>
    <w:rPr>
      <w:rFonts w:ascii="Cambria" w:hAnsi="Cambria" w:cs="Times New Roman"/>
      <w:b/>
      <w:bCs/>
      <w:kern w:val="28"/>
      <w:sz w:val="32"/>
      <w:szCs w:val="32"/>
    </w:rPr>
  </w:style>
  <w:style w:type="paragraph" w:customStyle="1" w:styleId="14">
    <w:name w:val="Char"/>
    <w:basedOn w:val="1"/>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1581</Words>
  <Characters>1692</Characters>
  <Lines>11</Lines>
  <Paragraphs>3</Paragraphs>
  <TotalTime>2</TotalTime>
  <ScaleCrop>false</ScaleCrop>
  <LinksUpToDate>false</LinksUpToDate>
  <CharactersWithSpaces>1700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2023-01-13T16:33:00Z</dcterms:created>
  <dc:creator>黄文宇</dc:creator>
  <cp:lastModifiedBy>雨歌Liu Honglin@宸建</cp:lastModifiedBy>
  <cp:lastPrinted>2024-01-16T02:39:00Z</cp:lastPrinted>
  <dcterms:modified xsi:type="dcterms:W3CDTF">2025-01-23T10:47:07Z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BC489AC17EE0425EB131BDFA1863F78B</vt:lpwstr>
  </property>
  <property fmtid="{D5CDD505-2E9C-101B-9397-08002B2CF9AE}" pid="4" name="KSOTemplateDocerSaveRecord">
    <vt:lpwstr>eyJoZGlkIjoiYTM1N2VlN2FmM2EzN2FmODNkYzNlZWQ0NDRiNWFlMjYiLCJ1c2VySWQiOiI0MzY1MTg5NDcifQ==</vt:lpwstr>
  </property>
</Properties>
</file>