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firstLine="0" w:firstLineChars="0"/>
        <w:jc w:val="center"/>
        <w:textAlignment w:val="auto"/>
        <w:rPr>
          <w:rFonts w:hint="default" w:ascii="Times New Roman" w:hAnsi="Times New Roman" w:eastAsia="方正小标宋_GBK" w:cs="Times New Roman"/>
          <w:bCs/>
          <w:color w:val="0C0C0C"/>
          <w:kern w:val="0"/>
          <w:sz w:val="44"/>
          <w:szCs w:val="44"/>
          <w:shd w:val="clear" w:color="auto" w:fill="FFFFFF"/>
          <w:lang w:val="en-US" w:eastAsia="zh-CN" w:bidi="ar"/>
        </w:rPr>
      </w:pPr>
      <w:bookmarkStart w:id="0" w:name="_GoBack"/>
      <w:r>
        <w:rPr>
          <w:rFonts w:hint="default" w:ascii="Times New Roman" w:hAnsi="Times New Roman" w:eastAsia="方正小标宋_GBK" w:cs="Times New Roman"/>
          <w:bCs/>
          <w:color w:val="0C0C0C"/>
          <w:kern w:val="0"/>
          <w:sz w:val="44"/>
          <w:szCs w:val="44"/>
          <w:shd w:val="clear" w:color="auto" w:fill="FFFFFF"/>
          <w:lang w:val="en-US" w:eastAsia="zh-CN" w:bidi="ar"/>
        </w:rPr>
        <w:t>广州市第五次全国经济普查公报（第四号）</w:t>
      </w:r>
    </w:p>
    <w:bookmarkEnd w:id="0"/>
    <w:p>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firstLine="0" w:firstLineChars="0"/>
        <w:jc w:val="center"/>
        <w:textAlignment w:val="auto"/>
        <w:rPr>
          <w:rFonts w:hint="default" w:ascii="Times New Roman" w:hAnsi="Times New Roman" w:eastAsia="方正小标宋_GBK" w:cs="Times New Roman"/>
          <w:bCs/>
          <w:color w:val="0C0C0C"/>
          <w:kern w:val="0"/>
          <w:sz w:val="44"/>
          <w:szCs w:val="44"/>
          <w:shd w:val="clear" w:color="auto" w:fill="FFFFFF"/>
          <w:lang w:val="en-US" w:eastAsia="zh-CN" w:bidi="ar"/>
        </w:rPr>
      </w:pPr>
      <w:r>
        <w:rPr>
          <w:rFonts w:hint="default" w:ascii="Times New Roman" w:hAnsi="Times New Roman" w:eastAsia="方正小标宋_GBK" w:cs="Times New Roman"/>
          <w:bCs/>
          <w:color w:val="0C0C0C"/>
          <w:kern w:val="0"/>
          <w:sz w:val="44"/>
          <w:szCs w:val="44"/>
          <w:shd w:val="clear" w:color="auto" w:fill="FFFFFF"/>
          <w:lang w:val="en-US" w:eastAsia="zh-CN" w:bidi="ar"/>
        </w:rPr>
        <w:t>——第三产业基本情况之一</w:t>
      </w:r>
    </w:p>
    <w:p>
      <w:pPr>
        <w:pStyle w:val="2"/>
        <w:keepNext w:val="0"/>
        <w:keepLines w:val="0"/>
        <w:pageBreakBefore w:val="0"/>
        <w:kinsoku/>
        <w:wordWrap/>
        <w:overflowPunct/>
        <w:topLinePunct w:val="0"/>
        <w:autoSpaceDE/>
        <w:autoSpaceDN/>
        <w:bidi w:val="0"/>
        <w:adjustRightInd w:val="0"/>
        <w:snapToGrid w:val="0"/>
        <w:spacing w:beforeAutospacing="0" w:after="0" w:afterLines="0" w:afterAutospacing="0" w:line="640" w:lineRule="exact"/>
        <w:ind w:left="0" w:leftChars="0" w:right="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firstLine="0" w:firstLineChars="0"/>
        <w:jc w:val="center"/>
        <w:textAlignment w:val="auto"/>
        <w:rPr>
          <w:rFonts w:hint="default" w:ascii="Times New Roman" w:hAnsi="Times New Roman" w:eastAsia="方正楷体_GBK" w:cs="Times New Roman"/>
          <w:color w:val="0C0C0C"/>
          <w:kern w:val="2"/>
          <w:sz w:val="32"/>
          <w:szCs w:val="32"/>
          <w:lang w:val="en-US" w:eastAsia="zh-CN" w:bidi="ar-SA"/>
        </w:rPr>
      </w:pPr>
      <w:r>
        <w:rPr>
          <w:rFonts w:hint="default" w:ascii="Times New Roman" w:hAnsi="Times New Roman" w:eastAsia="方正楷体_GBK" w:cs="Times New Roman"/>
          <w:color w:val="0C0C0C"/>
          <w:kern w:val="2"/>
          <w:sz w:val="32"/>
          <w:szCs w:val="32"/>
          <w:lang w:val="en-US" w:eastAsia="zh-CN" w:bidi="ar-SA"/>
        </w:rPr>
        <w:t>广州市统计局</w:t>
      </w:r>
    </w:p>
    <w:p>
      <w:pPr>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firstLine="0" w:firstLineChars="0"/>
        <w:jc w:val="center"/>
        <w:textAlignment w:val="auto"/>
        <w:rPr>
          <w:rFonts w:hint="default" w:ascii="Times New Roman" w:hAnsi="Times New Roman" w:eastAsia="方正楷体_GBK" w:cs="Times New Roman"/>
          <w:color w:val="0C0C0C"/>
          <w:kern w:val="2"/>
          <w:sz w:val="32"/>
          <w:szCs w:val="32"/>
          <w:lang w:val="en-US" w:eastAsia="zh-CN" w:bidi="ar-SA"/>
        </w:rPr>
      </w:pPr>
      <w:r>
        <w:rPr>
          <w:rFonts w:hint="default" w:ascii="Times New Roman" w:hAnsi="Times New Roman" w:eastAsia="方正楷体_GBK" w:cs="Times New Roman"/>
          <w:color w:val="0C0C0C"/>
          <w:kern w:val="2"/>
          <w:sz w:val="32"/>
          <w:szCs w:val="32"/>
          <w:lang w:val="en-US" w:eastAsia="zh-CN" w:bidi="ar-SA"/>
        </w:rPr>
        <w:t>广州市第五次全国经济普查领导小组办公室</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640" w:lineRule="exact"/>
        <w:ind w:left="0" w:leftChars="0" w:right="0" w:firstLine="0" w:firstLineChars="0"/>
        <w:jc w:val="center"/>
        <w:textAlignment w:val="baseline"/>
        <w:rPr>
          <w:rFonts w:hint="default" w:ascii="Times New Roman" w:hAnsi="Times New Roman" w:cs="Times New Roman"/>
          <w:color w:val="0C0C0C"/>
          <w:sz w:val="32"/>
          <w:szCs w:val="32"/>
          <w:lang w:val="en-US" w:eastAsia="zh-CN"/>
        </w:rPr>
      </w:pPr>
      <w:r>
        <w:rPr>
          <w:rFonts w:hint="default" w:ascii="Times New Roman" w:hAnsi="Times New Roman" w:eastAsia="方正楷体_GBK" w:cs="Times New Roman"/>
          <w:color w:val="0C0C0C"/>
          <w:kern w:val="2"/>
          <w:sz w:val="32"/>
          <w:szCs w:val="32"/>
          <w:lang w:val="en-US" w:eastAsia="zh-CN" w:bidi="ar-SA"/>
        </w:rPr>
        <w:t>（2025年</w:t>
      </w:r>
      <w:r>
        <w:rPr>
          <w:rFonts w:hint="eastAsia" w:ascii="Times New Roman" w:hAnsi="Times New Roman" w:eastAsia="方正楷体_GBK" w:cs="Times New Roman"/>
          <w:color w:val="0C0C0C"/>
          <w:kern w:val="2"/>
          <w:sz w:val="32"/>
          <w:szCs w:val="32"/>
          <w:lang w:val="en-US" w:eastAsia="zh-CN" w:bidi="ar-SA"/>
        </w:rPr>
        <w:t>5</w:t>
      </w:r>
      <w:r>
        <w:rPr>
          <w:rFonts w:hint="default" w:ascii="Times New Roman" w:hAnsi="Times New Roman" w:eastAsia="方正楷体_GBK" w:cs="Times New Roman"/>
          <w:color w:val="0C0C0C"/>
          <w:kern w:val="2"/>
          <w:sz w:val="32"/>
          <w:szCs w:val="32"/>
          <w:lang w:val="en-US" w:eastAsia="zh-CN" w:bidi="ar-SA"/>
        </w:rPr>
        <w:t>月</w:t>
      </w:r>
      <w:r>
        <w:rPr>
          <w:rFonts w:hint="eastAsia" w:ascii="Times New Roman" w:hAnsi="Times New Roman" w:eastAsia="方正楷体_GBK" w:cs="Times New Roman"/>
          <w:color w:val="0C0C0C"/>
          <w:kern w:val="2"/>
          <w:sz w:val="32"/>
          <w:szCs w:val="32"/>
          <w:lang w:val="en-US" w:eastAsia="zh-CN" w:bidi="ar-SA"/>
        </w:rPr>
        <w:t>28</w:t>
      </w:r>
      <w:r>
        <w:rPr>
          <w:rFonts w:hint="default" w:ascii="Times New Roman" w:hAnsi="Times New Roman" w:eastAsia="方正楷体_GBK" w:cs="Times New Roman"/>
          <w:color w:val="0C0C0C"/>
          <w:kern w:val="2"/>
          <w:sz w:val="32"/>
          <w:szCs w:val="32"/>
          <w:lang w:val="en-US" w:eastAsia="zh-CN" w:bidi="ar-SA"/>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40" w:lineRule="exact"/>
        <w:ind w:left="0" w:leftChars="0" w:right="0" w:firstLine="0" w:firstLineChars="0"/>
        <w:jc w:val="both"/>
        <w:textAlignment w:val="auto"/>
        <w:rPr>
          <w:rFonts w:hint="default" w:ascii="Times New Roman" w:hAnsi="Times New Roman" w:cs="Times New Roman"/>
          <w:color w:val="0C0C0C"/>
          <w:kern w:val="2"/>
          <w:sz w:val="32"/>
          <w:szCs w:val="32"/>
          <w:u w:val="no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4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根据第五次全国经济普查结果，现将我市第三产业（不含金融业）中批发和零售业，交通运输、仓储和邮政业，住宿和餐饮业，信息传输、软件和信息技术服务业，房地产业，租赁和商务服务业的主要数据公布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40" w:lineRule="exact"/>
        <w:ind w:left="0" w:leftChars="0" w:right="0" w:firstLine="640" w:firstLineChars="200"/>
        <w:jc w:val="both"/>
        <w:textAlignment w:val="auto"/>
        <w:rPr>
          <w:rFonts w:hint="default" w:ascii="Times New Roman" w:hAnsi="Times New Roman" w:eastAsia="方正仿宋_GBK" w:cs="Times New Roman"/>
          <w:i w:val="0"/>
          <w:caps w:val="0"/>
          <w:color w:val="0C0C0C"/>
          <w:spacing w:val="0"/>
          <w:sz w:val="32"/>
          <w:szCs w:val="32"/>
          <w:highlight w:val="none"/>
        </w:rPr>
      </w:pPr>
      <w:r>
        <w:rPr>
          <w:rFonts w:hint="default" w:ascii="Times New Roman" w:hAnsi="Times New Roman" w:eastAsia="黑体" w:cs="Times New Roman"/>
          <w:b w:val="0"/>
          <w:bCs/>
          <w:i w:val="0"/>
          <w:caps w:val="0"/>
          <w:color w:val="0C0C0C"/>
          <w:spacing w:val="0"/>
          <w:kern w:val="0"/>
          <w:sz w:val="32"/>
          <w:szCs w:val="32"/>
          <w:highlight w:val="none"/>
          <w:lang w:val="en-US" w:eastAsia="zh-CN" w:bidi="ar"/>
        </w:rPr>
        <w:t>一、批发和零售业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40" w:lineRule="exact"/>
        <w:ind w:left="0" w:leftChars="0" w:right="0" w:firstLine="640" w:firstLineChars="200"/>
        <w:jc w:val="both"/>
        <w:textAlignment w:val="auto"/>
        <w:rPr>
          <w:rFonts w:hint="default" w:ascii="Times New Roman" w:hAnsi="Times New Roman" w:eastAsia="方正仿宋_GBK" w:cs="Times New Roman"/>
          <w:i w:val="0"/>
          <w:caps w:val="0"/>
          <w:color w:val="0C0C0C"/>
          <w:spacing w:val="0"/>
          <w:sz w:val="32"/>
          <w:szCs w:val="32"/>
          <w:highlight w:val="none"/>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4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2023年末，全市共有批发和零售业企业法人单位</w:t>
      </w:r>
      <w:r>
        <w:rPr>
          <w:rFonts w:hint="default" w:ascii="Times New Roman" w:hAnsi="Times New Roman" w:eastAsia="仿宋_GB2312" w:cs="Times New Roman"/>
          <w:color w:val="0C0C0C"/>
          <w:kern w:val="2"/>
          <w:sz w:val="32"/>
          <w:szCs w:val="32"/>
          <w:u w:val="none"/>
          <w:vertAlign w:val="superscript"/>
          <w:lang w:val="en-US" w:eastAsia="zh-CN" w:bidi="ar-SA"/>
        </w:rPr>
        <w:footnoteReference w:id="0"/>
      </w:r>
      <w:r>
        <w:rPr>
          <w:rFonts w:hint="default" w:ascii="Times New Roman" w:hAnsi="Times New Roman" w:eastAsia="仿宋_GB2312" w:cs="Times New Roman"/>
          <w:color w:val="0C0C0C"/>
          <w:kern w:val="2"/>
          <w:sz w:val="32"/>
          <w:szCs w:val="32"/>
          <w:u w:val="none"/>
          <w:lang w:val="en-US" w:eastAsia="zh-CN" w:bidi="ar-SA"/>
        </w:rPr>
        <w:t>395815个，从业人员1</w:t>
      </w:r>
      <w:r>
        <w:rPr>
          <w:rFonts w:hint="default" w:ascii="Times New Roman" w:hAnsi="Times New Roman" w:eastAsia="仿宋_GB2312" w:cs="Times New Roman"/>
          <w:color w:val="0C0C0C"/>
          <w:kern w:val="2"/>
          <w:sz w:val="32"/>
          <w:szCs w:val="32"/>
          <w:u w:val="none"/>
          <w:lang w:val="en" w:eastAsia="zh-CN" w:bidi="ar-SA"/>
        </w:rPr>
        <w:t>57.94</w:t>
      </w:r>
      <w:r>
        <w:rPr>
          <w:rFonts w:hint="default" w:ascii="Times New Roman" w:hAnsi="Times New Roman" w:eastAsia="仿宋_GB2312" w:cs="Times New Roman"/>
          <w:color w:val="0C0C0C"/>
          <w:kern w:val="2"/>
          <w:sz w:val="32"/>
          <w:szCs w:val="32"/>
          <w:u w:val="none"/>
          <w:lang w:val="en-US" w:eastAsia="zh-CN" w:bidi="ar-SA"/>
        </w:rPr>
        <w:t>万人，分别比2018年末增长51.8%和2</w:t>
      </w:r>
      <w:r>
        <w:rPr>
          <w:rFonts w:hint="default" w:ascii="Times New Roman" w:hAnsi="Times New Roman" w:eastAsia="仿宋_GB2312" w:cs="Times New Roman"/>
          <w:color w:val="0C0C0C"/>
          <w:kern w:val="2"/>
          <w:sz w:val="32"/>
          <w:szCs w:val="32"/>
          <w:u w:val="none"/>
          <w:lang w:val="en" w:eastAsia="zh-CN" w:bidi="ar-SA"/>
        </w:rPr>
        <w:t>7.1</w:t>
      </w:r>
      <w:r>
        <w:rPr>
          <w:rFonts w:hint="default" w:ascii="Times New Roman" w:hAnsi="Times New Roman" w:eastAsia="仿宋_GB2312" w:cs="Times New Roman"/>
          <w:color w:val="0C0C0C"/>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4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在批发和零售业企业法人单位中，批发业占65.3%，零售业占34.7%。在批发和零售业企业法人单位从业人员中，批发业占6</w:t>
      </w:r>
      <w:r>
        <w:rPr>
          <w:rFonts w:hint="default" w:ascii="Times New Roman" w:hAnsi="Times New Roman" w:eastAsia="仿宋_GB2312" w:cs="Times New Roman"/>
          <w:color w:val="0C0C0C"/>
          <w:kern w:val="2"/>
          <w:sz w:val="32"/>
          <w:szCs w:val="32"/>
          <w:u w:val="none"/>
          <w:lang w:val="en" w:eastAsia="zh-CN" w:bidi="ar-SA"/>
        </w:rPr>
        <w:t>9.0</w:t>
      </w:r>
      <w:r>
        <w:rPr>
          <w:rFonts w:hint="default" w:ascii="Times New Roman" w:hAnsi="Times New Roman" w:eastAsia="仿宋_GB2312" w:cs="Times New Roman"/>
          <w:color w:val="0C0C0C"/>
          <w:kern w:val="2"/>
          <w:sz w:val="32"/>
          <w:szCs w:val="32"/>
          <w:u w:val="none"/>
          <w:lang w:val="en-US" w:eastAsia="zh-CN" w:bidi="ar-SA"/>
        </w:rPr>
        <w:t>%，零售业占3</w:t>
      </w:r>
      <w:r>
        <w:rPr>
          <w:rFonts w:hint="default" w:ascii="Times New Roman" w:hAnsi="Times New Roman" w:eastAsia="仿宋_GB2312" w:cs="Times New Roman"/>
          <w:color w:val="0C0C0C"/>
          <w:kern w:val="2"/>
          <w:sz w:val="32"/>
          <w:szCs w:val="32"/>
          <w:u w:val="none"/>
          <w:lang w:val="en" w:eastAsia="zh-CN" w:bidi="ar-SA"/>
        </w:rPr>
        <w:t>1.0</w:t>
      </w:r>
      <w:r>
        <w:rPr>
          <w:rFonts w:hint="default" w:ascii="Times New Roman" w:hAnsi="Times New Roman" w:eastAsia="仿宋_GB2312" w:cs="Times New Roman"/>
          <w:color w:val="0C0C0C"/>
          <w:kern w:val="2"/>
          <w:sz w:val="32"/>
          <w:szCs w:val="32"/>
          <w:u w:val="none"/>
          <w:lang w:val="en-US" w:eastAsia="zh-CN" w:bidi="ar-SA"/>
        </w:rPr>
        <w:t>%（详见表4-1）。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表4-1　按行业中类分组的批发和零售业企业法人单位数和从业人员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468"/>
        <w:gridCol w:w="1744"/>
        <w:gridCol w:w="12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3218"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　</w:t>
            </w:r>
          </w:p>
        </w:tc>
        <w:tc>
          <w:tcPr>
            <w:tcW w:w="102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（个）</w:t>
            </w:r>
          </w:p>
        </w:tc>
        <w:tc>
          <w:tcPr>
            <w:tcW w:w="755"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218"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1026"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i w:val="0"/>
                <w:color w:val="0C0C0C"/>
                <w:kern w:val="0"/>
                <w:sz w:val="21"/>
                <w:szCs w:val="21"/>
                <w:u w:val="none"/>
                <w:lang w:val="en-US" w:eastAsia="zh-CN" w:bidi="ar"/>
              </w:rPr>
              <w:t>395815</w:t>
            </w:r>
          </w:p>
        </w:tc>
        <w:tc>
          <w:tcPr>
            <w:tcW w:w="1318"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i w:val="0"/>
                <w:color w:val="0C0C0C"/>
                <w:kern w:val="0"/>
                <w:sz w:val="21"/>
                <w:szCs w:val="21"/>
                <w:u w:val="none"/>
                <w:lang w:val="en-US" w:eastAsia="zh-CN" w:bidi="ar"/>
              </w:rPr>
              <w:t>157.94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批发业</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i w:val="0"/>
                <w:color w:val="0C0C0C"/>
                <w:kern w:val="0"/>
                <w:sz w:val="21"/>
                <w:szCs w:val="21"/>
                <w:u w:val="none"/>
                <w:lang w:val="en-US" w:eastAsia="zh-CN" w:bidi="ar"/>
              </w:rPr>
              <w:t>258383</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b/>
                <w:i w:val="0"/>
                <w:color w:val="0C0C0C"/>
                <w:kern w:val="0"/>
                <w:sz w:val="21"/>
                <w:szCs w:val="21"/>
                <w:highlight w:val="none"/>
                <w:u w:val="none"/>
                <w:lang w:val="en" w:eastAsia="zh-CN" w:bidi="ar"/>
              </w:rPr>
            </w:pPr>
            <w:r>
              <w:rPr>
                <w:rFonts w:hint="default" w:ascii="Times New Roman" w:hAnsi="Times New Roman" w:eastAsia="宋体" w:cs="Times New Roman"/>
                <w:b/>
                <w:i w:val="0"/>
                <w:color w:val="0C0C0C"/>
                <w:kern w:val="0"/>
                <w:sz w:val="21"/>
                <w:szCs w:val="21"/>
                <w:highlight w:val="none"/>
                <w:u w:val="none"/>
                <w:lang w:val="en-US" w:eastAsia="zh-CN" w:bidi="ar"/>
              </w:rPr>
              <w:t>108.95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农、林、牧、渔产品批发</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i w:val="0"/>
                <w:color w:val="0C0C0C"/>
                <w:kern w:val="0"/>
                <w:sz w:val="21"/>
                <w:szCs w:val="21"/>
                <w:u w:val="none"/>
                <w:lang w:val="en-US" w:eastAsia="zh-CN" w:bidi="ar"/>
              </w:rPr>
              <w:t>4497</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1.74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食品、饮料及烟草制品批发</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i w:val="0"/>
                <w:color w:val="0C0C0C"/>
                <w:kern w:val="0"/>
                <w:sz w:val="21"/>
                <w:szCs w:val="21"/>
                <w:u w:val="none"/>
                <w:lang w:val="en-US" w:eastAsia="zh-CN" w:bidi="ar"/>
              </w:rPr>
              <w:t>23036</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i w:val="0"/>
                <w:color w:val="0C0C0C"/>
                <w:kern w:val="0"/>
                <w:sz w:val="21"/>
                <w:szCs w:val="21"/>
                <w:highlight w:val="none"/>
                <w:u w:val="none"/>
                <w:lang w:val="en-US" w:eastAsia="zh-CN" w:bidi="ar"/>
              </w:rPr>
              <w:t>13.98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纺织、服装及家庭用品批发</w:t>
            </w:r>
          </w:p>
        </w:tc>
        <w:tc>
          <w:tcPr>
            <w:tcW w:w="17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97891 </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33.55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文化、体育用品及器材批发</w:t>
            </w:r>
          </w:p>
        </w:tc>
        <w:tc>
          <w:tcPr>
            <w:tcW w:w="17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15988 </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6.71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医药及医疗器材批发</w:t>
            </w:r>
          </w:p>
        </w:tc>
        <w:tc>
          <w:tcPr>
            <w:tcW w:w="17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7734 </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7.84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矿产品、建材及化工产品批发</w:t>
            </w:r>
          </w:p>
        </w:tc>
        <w:tc>
          <w:tcPr>
            <w:tcW w:w="17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31737 </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16.31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机械设备、五金产品及电子产品批发</w:t>
            </w:r>
          </w:p>
        </w:tc>
        <w:tc>
          <w:tcPr>
            <w:tcW w:w="17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53733 </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22.45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贸易经纪与代理</w:t>
            </w:r>
          </w:p>
        </w:tc>
        <w:tc>
          <w:tcPr>
            <w:tcW w:w="17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3032 </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0.78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其他批发业</w:t>
            </w:r>
          </w:p>
        </w:tc>
        <w:tc>
          <w:tcPr>
            <w:tcW w:w="17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20735 </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5.57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零售业</w:t>
            </w:r>
          </w:p>
        </w:tc>
        <w:tc>
          <w:tcPr>
            <w:tcW w:w="1026"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i w:val="0"/>
                <w:color w:val="0C0C0C"/>
                <w:kern w:val="0"/>
                <w:sz w:val="21"/>
                <w:szCs w:val="21"/>
                <w:u w:val="none"/>
                <w:lang w:val="en-US" w:eastAsia="zh-CN" w:bidi="ar"/>
              </w:rPr>
              <w:t>137432</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US" w:eastAsia="zh-CN" w:bidi="ar-SA"/>
              </w:rPr>
            </w:pPr>
            <w:r>
              <w:rPr>
                <w:rFonts w:hint="default" w:ascii="Times New Roman" w:hAnsi="Times New Roman" w:eastAsia="宋体" w:cs="Times New Roman"/>
                <w:b/>
                <w:i w:val="0"/>
                <w:color w:val="0C0C0C"/>
                <w:kern w:val="0"/>
                <w:sz w:val="21"/>
                <w:szCs w:val="21"/>
                <w:highlight w:val="none"/>
                <w:u w:val="none"/>
                <w:lang w:val="en-US" w:eastAsia="zh-CN" w:bidi="ar"/>
              </w:rPr>
              <w:t>49.00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综合零售</w:t>
            </w:r>
          </w:p>
        </w:tc>
        <w:tc>
          <w:tcPr>
            <w:tcW w:w="178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8177 </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4.42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食品、饮料及烟草制品专门零售</w:t>
            </w:r>
          </w:p>
        </w:tc>
        <w:tc>
          <w:tcPr>
            <w:tcW w:w="178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13220 </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4.09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纺织、服装及日用品专门零售</w:t>
            </w:r>
          </w:p>
        </w:tc>
        <w:tc>
          <w:tcPr>
            <w:tcW w:w="178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40224 </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11.65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文化、体育用品及器材专门零售</w:t>
            </w:r>
          </w:p>
        </w:tc>
        <w:tc>
          <w:tcPr>
            <w:tcW w:w="178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9957 </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2.89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医药及医疗器材专门零售</w:t>
            </w:r>
          </w:p>
        </w:tc>
        <w:tc>
          <w:tcPr>
            <w:tcW w:w="178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5739 </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3.20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汽车、摩托车、零配件和燃料及其他动力销售</w:t>
            </w:r>
          </w:p>
        </w:tc>
        <w:tc>
          <w:tcPr>
            <w:tcW w:w="178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9821 </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7.35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家用电器及电子产品专门零售</w:t>
            </w:r>
          </w:p>
        </w:tc>
        <w:tc>
          <w:tcPr>
            <w:tcW w:w="178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14206 </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4.09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五金、家具及室内装饰材料专门零售</w:t>
            </w:r>
          </w:p>
        </w:tc>
        <w:tc>
          <w:tcPr>
            <w:tcW w:w="178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12470 </w:t>
            </w:r>
          </w:p>
        </w:tc>
        <w:tc>
          <w:tcPr>
            <w:tcW w:w="1318"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3.60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218"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0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货摊、无店铺及其他零售业</w:t>
            </w:r>
          </w:p>
        </w:tc>
        <w:tc>
          <w:tcPr>
            <w:tcW w:w="1780"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23618 </w:t>
            </w:r>
          </w:p>
        </w:tc>
        <w:tc>
          <w:tcPr>
            <w:tcW w:w="1318"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7.72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在批发和零售业企业法人单位中，内资企业占97.8%，港澳台投资企业占0.8%，外商投资企业占1.3%。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在批发和零售业企业法人单位从业人员中，内资企业占91.8%，港澳台投资企业占5.1%，外商投资企业占3.0%（详见表4-2）。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表4-2　按登记注册统计类别分组的批发和零售业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13"/>
        <w:gridCol w:w="2634"/>
        <w:gridCol w:w="224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126"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50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　</w:t>
            </w:r>
          </w:p>
        </w:tc>
        <w:tc>
          <w:tcPr>
            <w:tcW w:w="1550"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（个）</w:t>
            </w:r>
          </w:p>
        </w:tc>
        <w:tc>
          <w:tcPr>
            <w:tcW w:w="1323"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35" w:hRule="atLeast"/>
          <w:jc w:val="center"/>
        </w:trPr>
        <w:tc>
          <w:tcPr>
            <w:tcW w:w="2126"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2689"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b/>
                <w:bCs/>
                <w:i w:val="0"/>
                <w:color w:val="0C0C0C"/>
                <w:kern w:val="0"/>
                <w:sz w:val="21"/>
                <w:szCs w:val="21"/>
                <w:u w:val="none"/>
                <w:lang w:val="en" w:eastAsia="zh-CN" w:bidi="ar"/>
              </w:rPr>
            </w:pPr>
            <w:r>
              <w:rPr>
                <w:rFonts w:hint="default" w:ascii="Times New Roman" w:hAnsi="Times New Roman" w:eastAsia="宋体" w:cs="Times New Roman"/>
                <w:b/>
                <w:bCs/>
                <w:i w:val="0"/>
                <w:color w:val="0C0C0C"/>
                <w:kern w:val="0"/>
                <w:sz w:val="21"/>
                <w:szCs w:val="21"/>
                <w:u w:val="none"/>
                <w:lang w:val="en-US" w:eastAsia="zh-CN" w:bidi="ar"/>
              </w:rPr>
              <w:t xml:space="preserve">395815 </w:t>
            </w:r>
          </w:p>
        </w:tc>
        <w:tc>
          <w:tcPr>
            <w:tcW w:w="2310"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b/>
                <w:bCs/>
                <w:i w:val="0"/>
                <w:color w:val="0C0C0C"/>
                <w:kern w:val="0"/>
                <w:sz w:val="21"/>
                <w:szCs w:val="21"/>
                <w:u w:val="none"/>
                <w:lang w:val="en" w:eastAsia="zh-CN" w:bidi="ar"/>
              </w:rPr>
            </w:pPr>
            <w:r>
              <w:rPr>
                <w:rFonts w:hint="default" w:ascii="Times New Roman" w:hAnsi="Times New Roman" w:eastAsia="宋体" w:cs="Times New Roman"/>
                <w:b/>
                <w:bCs/>
                <w:i w:val="0"/>
                <w:color w:val="0C0C0C"/>
                <w:kern w:val="0"/>
                <w:sz w:val="21"/>
                <w:szCs w:val="21"/>
                <w:u w:val="none"/>
                <w:lang w:val="en-US" w:eastAsia="zh-CN" w:bidi="ar"/>
              </w:rPr>
              <w:t xml:space="preserve">157.94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内资企业</w:t>
            </w:r>
          </w:p>
        </w:tc>
        <w:tc>
          <w:tcPr>
            <w:tcW w:w="26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387076 </w:t>
            </w:r>
          </w:p>
        </w:tc>
        <w:tc>
          <w:tcPr>
            <w:tcW w:w="2310"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145.04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港澳台投资企业</w:t>
            </w:r>
          </w:p>
        </w:tc>
        <w:tc>
          <w:tcPr>
            <w:tcW w:w="26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3076 </w:t>
            </w:r>
          </w:p>
        </w:tc>
        <w:tc>
          <w:tcPr>
            <w:tcW w:w="2310"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8.07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2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外商投资企业</w:t>
            </w:r>
          </w:p>
        </w:tc>
        <w:tc>
          <w:tcPr>
            <w:tcW w:w="26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5310 </w:t>
            </w:r>
          </w:p>
        </w:tc>
        <w:tc>
          <w:tcPr>
            <w:tcW w:w="2310"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4.78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26"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color w:val="0C0C0C"/>
                <w:kern w:val="0"/>
                <w:sz w:val="21"/>
                <w:szCs w:val="21"/>
                <w:highlight w:val="none"/>
                <w:lang w:val="en-US" w:eastAsia="zh-CN" w:bidi="ar"/>
              </w:rPr>
            </w:pPr>
            <w:r>
              <w:rPr>
                <w:rFonts w:hint="default" w:ascii="Times New Roman" w:hAnsi="Times New Roman" w:eastAsia="宋体" w:cs="Times New Roman"/>
                <w:b w:val="0"/>
                <w:bCs/>
                <w:color w:val="0C0C0C"/>
                <w:kern w:val="2"/>
                <w:sz w:val="21"/>
                <w:szCs w:val="21"/>
                <w:highlight w:val="none"/>
                <w:lang w:val="en-US" w:eastAsia="zh-CN" w:bidi="ar-SA"/>
              </w:rPr>
              <w:t>其他统计类别</w:t>
            </w:r>
          </w:p>
        </w:tc>
        <w:tc>
          <w:tcPr>
            <w:tcW w:w="2689"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353 </w:t>
            </w:r>
          </w:p>
        </w:tc>
        <w:tc>
          <w:tcPr>
            <w:tcW w:w="2310"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0.06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40" w:lineRule="exact"/>
        <w:ind w:left="0" w:leftChars="0" w:right="0" w:firstLine="640" w:firstLineChars="200"/>
        <w:jc w:val="left"/>
        <w:textAlignment w:val="auto"/>
        <w:rPr>
          <w:rFonts w:hint="default" w:ascii="Times New Roman" w:hAnsi="Times New Roman" w:eastAsia="楷体_GB2312" w:cs="Times New Roman"/>
          <w:i w:val="0"/>
          <w:caps w:val="0"/>
          <w:color w:val="0C0C0C"/>
          <w:spacing w:val="0"/>
          <w:kern w:val="0"/>
          <w:sz w:val="32"/>
          <w:szCs w:val="32"/>
          <w:highlight w:val="none"/>
          <w:lang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4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2023年末，批发和零售业企业法人单位资产总计2</w:t>
      </w:r>
      <w:r>
        <w:rPr>
          <w:rFonts w:hint="default" w:ascii="Times New Roman" w:hAnsi="Times New Roman" w:eastAsia="仿宋_GB2312" w:cs="Times New Roman"/>
          <w:color w:val="0C0C0C"/>
          <w:kern w:val="2"/>
          <w:sz w:val="32"/>
          <w:szCs w:val="32"/>
          <w:u w:val="none"/>
          <w:lang w:val="en" w:eastAsia="zh-CN" w:bidi="ar-SA"/>
        </w:rPr>
        <w:t>8916.75</w:t>
      </w:r>
      <w:r>
        <w:rPr>
          <w:rFonts w:hint="default" w:ascii="Times New Roman" w:hAnsi="Times New Roman" w:eastAsia="仿宋_GB2312" w:cs="Times New Roman"/>
          <w:color w:val="0C0C0C"/>
          <w:kern w:val="2"/>
          <w:sz w:val="32"/>
          <w:szCs w:val="32"/>
          <w:u w:val="none"/>
          <w:lang w:val="en-US" w:eastAsia="zh-CN" w:bidi="ar-SA"/>
        </w:rPr>
        <w:t>亿元，比2018年末增长</w:t>
      </w:r>
      <w:r>
        <w:rPr>
          <w:rFonts w:hint="default" w:ascii="Times New Roman" w:hAnsi="Times New Roman" w:eastAsia="仿宋_GB2312" w:cs="Times New Roman"/>
          <w:color w:val="0C0C0C"/>
          <w:kern w:val="2"/>
          <w:sz w:val="32"/>
          <w:szCs w:val="32"/>
          <w:u w:val="none"/>
          <w:lang w:val="en" w:eastAsia="zh-CN" w:bidi="ar-SA"/>
        </w:rPr>
        <w:t>79.9</w:t>
      </w:r>
      <w:r>
        <w:rPr>
          <w:rFonts w:hint="default" w:ascii="Times New Roman" w:hAnsi="Times New Roman" w:eastAsia="仿宋_GB2312" w:cs="Times New Roman"/>
          <w:color w:val="0C0C0C"/>
          <w:kern w:val="2"/>
          <w:sz w:val="32"/>
          <w:szCs w:val="32"/>
          <w:u w:val="none"/>
          <w:lang w:val="en-US" w:eastAsia="zh-CN" w:bidi="ar-SA"/>
        </w:rPr>
        <w:t>%；负债合计</w:t>
      </w:r>
      <w:r>
        <w:rPr>
          <w:rFonts w:hint="default" w:ascii="Times New Roman" w:hAnsi="Times New Roman" w:eastAsia="仿宋_GB2312" w:cs="Times New Roman"/>
          <w:color w:val="0C0C0C"/>
          <w:kern w:val="2"/>
          <w:sz w:val="32"/>
          <w:szCs w:val="32"/>
          <w:u w:val="none"/>
          <w:lang w:val="en" w:eastAsia="zh-CN" w:bidi="ar-SA"/>
        </w:rPr>
        <w:t>23354.57</w:t>
      </w:r>
      <w:r>
        <w:rPr>
          <w:rFonts w:hint="default" w:ascii="Times New Roman" w:hAnsi="Times New Roman" w:eastAsia="仿宋_GB2312" w:cs="Times New Roman"/>
          <w:color w:val="0C0C0C"/>
          <w:kern w:val="2"/>
          <w:sz w:val="32"/>
          <w:szCs w:val="32"/>
          <w:u w:val="none"/>
          <w:lang w:val="en-US" w:eastAsia="zh-CN" w:bidi="ar-SA"/>
        </w:rPr>
        <w:t>亿元，比2018年末增长</w:t>
      </w:r>
      <w:r>
        <w:rPr>
          <w:rFonts w:hint="default" w:ascii="Times New Roman" w:hAnsi="Times New Roman" w:eastAsia="仿宋_GB2312" w:cs="Times New Roman"/>
          <w:color w:val="0C0C0C"/>
          <w:kern w:val="2"/>
          <w:sz w:val="32"/>
          <w:szCs w:val="32"/>
          <w:u w:val="none"/>
          <w:lang w:val="en" w:eastAsia="zh-CN" w:bidi="ar-SA"/>
        </w:rPr>
        <w:t>93.1</w:t>
      </w:r>
      <w:r>
        <w:rPr>
          <w:rFonts w:hint="default" w:ascii="Times New Roman" w:hAnsi="Times New Roman" w:eastAsia="仿宋_GB2312" w:cs="Times New Roman"/>
          <w:color w:val="0C0C0C"/>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4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2023年，批发和零售业企业法人单位全年实现营业收入</w:t>
      </w:r>
      <w:r>
        <w:rPr>
          <w:rFonts w:hint="default" w:ascii="Times New Roman" w:hAnsi="Times New Roman" w:eastAsia="仿宋_GB2312" w:cs="Times New Roman"/>
          <w:color w:val="0C0C0C"/>
          <w:kern w:val="2"/>
          <w:sz w:val="32"/>
          <w:szCs w:val="32"/>
          <w:u w:val="none"/>
          <w:lang w:val="en" w:eastAsia="zh-CN" w:bidi="ar-SA"/>
        </w:rPr>
        <w:t>64293.87</w:t>
      </w:r>
      <w:r>
        <w:rPr>
          <w:rFonts w:hint="default" w:ascii="Times New Roman" w:hAnsi="Times New Roman" w:eastAsia="仿宋_GB2312" w:cs="Times New Roman"/>
          <w:color w:val="0C0C0C"/>
          <w:kern w:val="2"/>
          <w:sz w:val="32"/>
          <w:szCs w:val="32"/>
          <w:u w:val="none"/>
          <w:lang w:val="en-US" w:eastAsia="zh-CN" w:bidi="ar-SA"/>
        </w:rPr>
        <w:t>亿元，比2018年增长</w:t>
      </w:r>
      <w:r>
        <w:rPr>
          <w:rFonts w:hint="default" w:ascii="Times New Roman" w:hAnsi="Times New Roman" w:eastAsia="仿宋_GB2312" w:cs="Times New Roman"/>
          <w:color w:val="0C0C0C"/>
          <w:kern w:val="2"/>
          <w:sz w:val="32"/>
          <w:szCs w:val="32"/>
          <w:u w:val="none"/>
          <w:lang w:val="en" w:eastAsia="zh-CN" w:bidi="ar-SA"/>
        </w:rPr>
        <w:t>87.5</w:t>
      </w:r>
      <w:r>
        <w:rPr>
          <w:rFonts w:hint="default" w:ascii="Times New Roman" w:hAnsi="Times New Roman" w:eastAsia="仿宋_GB2312" w:cs="Times New Roman"/>
          <w:color w:val="0C0C0C"/>
          <w:kern w:val="2"/>
          <w:sz w:val="32"/>
          <w:szCs w:val="32"/>
          <w:u w:val="none"/>
          <w:lang w:val="en-US" w:eastAsia="zh-CN" w:bidi="ar-SA"/>
        </w:rPr>
        <w:t>%（详见表4-3）。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表4-3　按行业中类分组的批发和零售业企业法人单位主要经济指标</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5068"/>
        <w:gridCol w:w="1142"/>
        <w:gridCol w:w="1142"/>
        <w:gridCol w:w="114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01" w:hRule="atLeast"/>
          <w:jc w:val="center"/>
        </w:trPr>
        <w:tc>
          <w:tcPr>
            <w:tcW w:w="2982"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50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　</w:t>
            </w:r>
          </w:p>
        </w:tc>
        <w:tc>
          <w:tcPr>
            <w:tcW w:w="672"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672"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672"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1166"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b/>
                <w:bCs/>
                <w:i w:val="0"/>
                <w:color w:val="0C0C0C"/>
                <w:kern w:val="0"/>
                <w:sz w:val="21"/>
                <w:szCs w:val="21"/>
                <w:u w:val="none"/>
                <w:lang w:val="en" w:eastAsia="zh-CN" w:bidi="ar"/>
              </w:rPr>
            </w:pPr>
            <w:r>
              <w:rPr>
                <w:rFonts w:hint="default" w:ascii="Times New Roman" w:hAnsi="Times New Roman" w:eastAsia="宋体" w:cs="Times New Roman"/>
                <w:b/>
                <w:bCs/>
                <w:i w:val="0"/>
                <w:color w:val="0C0C0C"/>
                <w:kern w:val="0"/>
                <w:sz w:val="21"/>
                <w:szCs w:val="21"/>
                <w:u w:val="none"/>
                <w:lang w:val="en-US" w:eastAsia="zh-CN" w:bidi="ar"/>
              </w:rPr>
              <w:t xml:space="preserve">28916.75 </w:t>
            </w:r>
          </w:p>
        </w:tc>
        <w:tc>
          <w:tcPr>
            <w:tcW w:w="1166"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b/>
                <w:bCs/>
                <w:i w:val="0"/>
                <w:color w:val="0C0C0C"/>
                <w:kern w:val="0"/>
                <w:sz w:val="21"/>
                <w:szCs w:val="21"/>
                <w:u w:val="none"/>
                <w:lang w:val="en" w:eastAsia="zh-CN" w:bidi="ar"/>
              </w:rPr>
            </w:pPr>
            <w:r>
              <w:rPr>
                <w:rFonts w:hint="default" w:ascii="Times New Roman" w:hAnsi="Times New Roman" w:eastAsia="宋体" w:cs="Times New Roman"/>
                <w:b/>
                <w:bCs/>
                <w:i w:val="0"/>
                <w:color w:val="0C0C0C"/>
                <w:kern w:val="0"/>
                <w:sz w:val="21"/>
                <w:szCs w:val="21"/>
                <w:u w:val="none"/>
                <w:lang w:val="en-US" w:eastAsia="zh-CN" w:bidi="ar"/>
              </w:rPr>
              <w:t xml:space="preserve">23354.57 </w:t>
            </w:r>
          </w:p>
        </w:tc>
        <w:tc>
          <w:tcPr>
            <w:tcW w:w="1166"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ind w:left="0" w:leftChars="0" w:right="0" w:firstLine="0" w:firstLineChars="0"/>
              <w:jc w:val="right"/>
              <w:textAlignment w:val="auto"/>
              <w:rPr>
                <w:rFonts w:hint="default" w:ascii="Times New Roman" w:hAnsi="Times New Roman" w:eastAsia="宋体" w:cs="Times New Roman"/>
                <w:b/>
                <w:bCs/>
                <w:i w:val="0"/>
                <w:color w:val="0C0C0C"/>
                <w:kern w:val="0"/>
                <w:sz w:val="21"/>
                <w:szCs w:val="21"/>
                <w:u w:val="none"/>
                <w:lang w:val="en" w:eastAsia="zh-CN" w:bidi="ar"/>
              </w:rPr>
            </w:pPr>
            <w:r>
              <w:rPr>
                <w:rFonts w:hint="default" w:ascii="Times New Roman" w:hAnsi="Times New Roman" w:eastAsia="宋体" w:cs="Times New Roman"/>
                <w:b/>
                <w:bCs/>
                <w:i w:val="0"/>
                <w:color w:val="0C0C0C"/>
                <w:kern w:val="0"/>
                <w:sz w:val="21"/>
                <w:szCs w:val="21"/>
                <w:u w:val="none"/>
                <w:lang w:val="en-US" w:eastAsia="zh-CN" w:bidi="ar"/>
              </w:rPr>
              <w:t xml:space="preserve">64293.87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批发业</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b/>
                <w:bCs/>
                <w:i w:val="0"/>
                <w:color w:val="0C0C0C"/>
                <w:kern w:val="0"/>
                <w:sz w:val="21"/>
                <w:szCs w:val="21"/>
                <w:u w:val="none"/>
                <w:lang w:val="en" w:eastAsia="zh-CN" w:bidi="ar"/>
              </w:rPr>
            </w:pPr>
            <w:r>
              <w:rPr>
                <w:rFonts w:hint="default" w:ascii="Times New Roman" w:hAnsi="Times New Roman" w:eastAsia="宋体" w:cs="Times New Roman"/>
                <w:b/>
                <w:bCs/>
                <w:i w:val="0"/>
                <w:color w:val="0C0C0C"/>
                <w:kern w:val="0"/>
                <w:sz w:val="21"/>
                <w:szCs w:val="21"/>
                <w:u w:val="none"/>
                <w:lang w:val="en-US" w:eastAsia="zh-CN" w:bidi="ar"/>
              </w:rPr>
              <w:t xml:space="preserve">24982.75 </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b/>
                <w:bCs/>
                <w:i w:val="0"/>
                <w:color w:val="0C0C0C"/>
                <w:kern w:val="0"/>
                <w:sz w:val="21"/>
                <w:szCs w:val="21"/>
                <w:u w:val="none"/>
                <w:lang w:val="en" w:eastAsia="zh-CN" w:bidi="ar"/>
              </w:rPr>
            </w:pPr>
            <w:r>
              <w:rPr>
                <w:rFonts w:hint="default" w:ascii="Times New Roman" w:hAnsi="Times New Roman" w:eastAsia="宋体" w:cs="Times New Roman"/>
                <w:b/>
                <w:bCs/>
                <w:i w:val="0"/>
                <w:color w:val="0C0C0C"/>
                <w:kern w:val="0"/>
                <w:sz w:val="21"/>
                <w:szCs w:val="21"/>
                <w:u w:val="none"/>
                <w:lang w:val="en-US" w:eastAsia="zh-CN" w:bidi="ar"/>
              </w:rPr>
              <w:t xml:space="preserve">20125.43 </w:t>
            </w:r>
          </w:p>
        </w:tc>
        <w:tc>
          <w:tcPr>
            <w:tcW w:w="116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b/>
                <w:bCs/>
                <w:i w:val="0"/>
                <w:color w:val="0C0C0C"/>
                <w:kern w:val="0"/>
                <w:sz w:val="21"/>
                <w:szCs w:val="21"/>
                <w:u w:val="none"/>
                <w:lang w:val="en" w:eastAsia="zh-CN" w:bidi="ar"/>
              </w:rPr>
            </w:pPr>
            <w:r>
              <w:rPr>
                <w:rFonts w:hint="default" w:ascii="Times New Roman" w:hAnsi="Times New Roman" w:eastAsia="宋体" w:cs="Times New Roman"/>
                <w:b/>
                <w:bCs/>
                <w:i w:val="0"/>
                <w:color w:val="0C0C0C"/>
                <w:kern w:val="0"/>
                <w:sz w:val="21"/>
                <w:szCs w:val="21"/>
                <w:u w:val="none"/>
                <w:lang w:val="en-US" w:eastAsia="zh-CN" w:bidi="ar"/>
              </w:rPr>
              <w:t xml:space="preserve">57848.48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农、林、牧、渔产品批发</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594.60 </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419.13 </w:t>
            </w:r>
          </w:p>
        </w:tc>
        <w:tc>
          <w:tcPr>
            <w:tcW w:w="116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1300.39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食品、饮料及烟草制品批发</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2131.16 </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1603.77 </w:t>
            </w:r>
          </w:p>
        </w:tc>
        <w:tc>
          <w:tcPr>
            <w:tcW w:w="116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3574.44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纺织、服装及家庭用品批发</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2883.47 </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2183.68 </w:t>
            </w:r>
          </w:p>
        </w:tc>
        <w:tc>
          <w:tcPr>
            <w:tcW w:w="116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3822.10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文化、体育用品及器材批发</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655.15 </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466.54 </w:t>
            </w:r>
          </w:p>
        </w:tc>
        <w:tc>
          <w:tcPr>
            <w:tcW w:w="116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1054.71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医药及医疗器材批发</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2071.81 </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1543.22 </w:t>
            </w:r>
          </w:p>
        </w:tc>
        <w:tc>
          <w:tcPr>
            <w:tcW w:w="116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3048.26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矿产品、建材及化工产品批发</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11867.87 </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9988.50 </w:t>
            </w:r>
          </w:p>
        </w:tc>
        <w:tc>
          <w:tcPr>
            <w:tcW w:w="116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36829.69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机械设备、五金产品及电子产品批发</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3969.62 </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3245.29 </w:t>
            </w:r>
          </w:p>
        </w:tc>
        <w:tc>
          <w:tcPr>
            <w:tcW w:w="116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7743.69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贸易经纪与代理</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91.01 </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78.42 </w:t>
            </w:r>
          </w:p>
        </w:tc>
        <w:tc>
          <w:tcPr>
            <w:tcW w:w="116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89.77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其他批发业</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718.06 </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596.88 </w:t>
            </w:r>
          </w:p>
        </w:tc>
        <w:tc>
          <w:tcPr>
            <w:tcW w:w="116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385.42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零售业</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b/>
                <w:bCs/>
                <w:i w:val="0"/>
                <w:color w:val="0C0C0C"/>
                <w:kern w:val="0"/>
                <w:sz w:val="21"/>
                <w:szCs w:val="21"/>
                <w:u w:val="none"/>
                <w:lang w:val="en" w:eastAsia="zh-CN" w:bidi="ar"/>
              </w:rPr>
            </w:pPr>
            <w:r>
              <w:rPr>
                <w:rFonts w:hint="default" w:ascii="Times New Roman" w:hAnsi="Times New Roman" w:eastAsia="宋体" w:cs="Times New Roman"/>
                <w:b/>
                <w:bCs/>
                <w:i w:val="0"/>
                <w:color w:val="0C0C0C"/>
                <w:kern w:val="0"/>
                <w:sz w:val="21"/>
                <w:szCs w:val="21"/>
                <w:u w:val="none"/>
                <w:lang w:val="en-US" w:eastAsia="zh-CN" w:bidi="ar"/>
              </w:rPr>
              <w:t xml:space="preserve">3934.00 </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b/>
                <w:bCs/>
                <w:i w:val="0"/>
                <w:color w:val="0C0C0C"/>
                <w:kern w:val="0"/>
                <w:sz w:val="21"/>
                <w:szCs w:val="21"/>
                <w:u w:val="none"/>
                <w:lang w:val="en" w:eastAsia="zh-CN" w:bidi="ar"/>
              </w:rPr>
            </w:pPr>
            <w:r>
              <w:rPr>
                <w:rFonts w:hint="default" w:ascii="Times New Roman" w:hAnsi="Times New Roman" w:eastAsia="宋体" w:cs="Times New Roman"/>
                <w:b/>
                <w:bCs/>
                <w:i w:val="0"/>
                <w:color w:val="0C0C0C"/>
                <w:kern w:val="0"/>
                <w:sz w:val="21"/>
                <w:szCs w:val="21"/>
                <w:u w:val="none"/>
                <w:lang w:val="en-US" w:eastAsia="zh-CN" w:bidi="ar"/>
              </w:rPr>
              <w:t xml:space="preserve">3229.13 </w:t>
            </w:r>
          </w:p>
        </w:tc>
        <w:tc>
          <w:tcPr>
            <w:tcW w:w="116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b/>
                <w:bCs/>
                <w:i w:val="0"/>
                <w:color w:val="0C0C0C"/>
                <w:kern w:val="0"/>
                <w:sz w:val="21"/>
                <w:szCs w:val="21"/>
                <w:u w:val="none"/>
                <w:lang w:val="en" w:eastAsia="zh-CN" w:bidi="ar"/>
              </w:rPr>
            </w:pPr>
            <w:r>
              <w:rPr>
                <w:rFonts w:hint="default" w:ascii="Times New Roman" w:hAnsi="Times New Roman" w:eastAsia="宋体" w:cs="Times New Roman"/>
                <w:b/>
                <w:bCs/>
                <w:i w:val="0"/>
                <w:color w:val="0C0C0C"/>
                <w:kern w:val="0"/>
                <w:sz w:val="21"/>
                <w:szCs w:val="21"/>
                <w:u w:val="none"/>
                <w:lang w:val="en-US" w:eastAsia="zh-CN" w:bidi="ar"/>
              </w:rPr>
              <w:t xml:space="preserve">6445.39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综合零售</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440.73 </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371.85 </w:t>
            </w:r>
          </w:p>
        </w:tc>
        <w:tc>
          <w:tcPr>
            <w:tcW w:w="116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416.44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食品、饮料及烟草制品专门零售</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164.33 </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147.98 </w:t>
            </w:r>
          </w:p>
        </w:tc>
        <w:tc>
          <w:tcPr>
            <w:tcW w:w="116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162.42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纺织、服装及日用品专门零售</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486.96 </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455.30 </w:t>
            </w:r>
          </w:p>
        </w:tc>
        <w:tc>
          <w:tcPr>
            <w:tcW w:w="116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484.22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文化、体育用品及器材专门零售</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151.98 </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138.35 </w:t>
            </w:r>
          </w:p>
        </w:tc>
        <w:tc>
          <w:tcPr>
            <w:tcW w:w="116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121.49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医药及医疗器材专门零售</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163.64 </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156.50 </w:t>
            </w:r>
          </w:p>
        </w:tc>
        <w:tc>
          <w:tcPr>
            <w:tcW w:w="116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235.62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汽车、摩托车、零配件和燃料及其他动力销售</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1164.52 </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858.01 </w:t>
            </w:r>
          </w:p>
        </w:tc>
        <w:tc>
          <w:tcPr>
            <w:tcW w:w="116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2189.46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家用电器及电子产品专门零售</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275.23 </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224.29 </w:t>
            </w:r>
          </w:p>
        </w:tc>
        <w:tc>
          <w:tcPr>
            <w:tcW w:w="116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286.32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五金、家具及室内装饰材料专门零售</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148.96 </w:t>
            </w:r>
          </w:p>
        </w:tc>
        <w:tc>
          <w:tcPr>
            <w:tcW w:w="116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135.87 </w:t>
            </w:r>
          </w:p>
        </w:tc>
        <w:tc>
          <w:tcPr>
            <w:tcW w:w="116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124.98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82"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6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货摊、无店铺及其他零售业</w:t>
            </w:r>
          </w:p>
        </w:tc>
        <w:tc>
          <w:tcPr>
            <w:tcW w:w="1166"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937.64 </w:t>
            </w:r>
          </w:p>
        </w:tc>
        <w:tc>
          <w:tcPr>
            <w:tcW w:w="1166"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740.99 </w:t>
            </w:r>
          </w:p>
        </w:tc>
        <w:tc>
          <w:tcPr>
            <w:tcW w:w="1166"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exact"/>
              <w:ind w:left="0" w:leftChars="0" w:right="0" w:firstLine="0" w:firstLineChars="0"/>
              <w:jc w:val="right"/>
              <w:textAlignment w:val="auto"/>
              <w:rPr>
                <w:rFonts w:hint="default" w:ascii="Times New Roman" w:hAnsi="Times New Roman" w:eastAsia="宋体" w:cs="Times New Roman"/>
                <w:i w:val="0"/>
                <w:color w:val="0C0C0C"/>
                <w:kern w:val="0"/>
                <w:sz w:val="21"/>
                <w:szCs w:val="21"/>
                <w:u w:val="none"/>
                <w:lang w:val="en" w:eastAsia="zh-CN" w:bidi="ar"/>
              </w:rPr>
            </w:pPr>
            <w:r>
              <w:rPr>
                <w:rFonts w:hint="default" w:ascii="Times New Roman" w:hAnsi="Times New Roman" w:eastAsia="宋体" w:cs="Times New Roman"/>
                <w:i w:val="0"/>
                <w:color w:val="0C0C0C"/>
                <w:kern w:val="0"/>
                <w:sz w:val="21"/>
                <w:szCs w:val="21"/>
                <w:u w:val="none"/>
                <w:lang w:val="en-US" w:eastAsia="zh-CN" w:bidi="ar"/>
              </w:rPr>
              <w:t xml:space="preserve">2424.45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left"/>
        <w:textAlignment w:val="auto"/>
        <w:rPr>
          <w:rFonts w:hint="default" w:ascii="Times New Roman" w:hAnsi="Times New Roman" w:eastAsia="黑体" w:cs="Times New Roman"/>
          <w:b w:val="0"/>
          <w:bCs/>
          <w:i w:val="0"/>
          <w:caps w:val="0"/>
          <w:color w:val="0C0C0C"/>
          <w:spacing w:val="0"/>
          <w:kern w:val="0"/>
          <w:sz w:val="32"/>
          <w:szCs w:val="32"/>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i w:val="0"/>
          <w:caps w:val="0"/>
          <w:color w:val="0C0C0C"/>
          <w:spacing w:val="0"/>
          <w:sz w:val="32"/>
          <w:szCs w:val="32"/>
          <w:highlight w:val="none"/>
        </w:rPr>
      </w:pPr>
      <w:r>
        <w:rPr>
          <w:rFonts w:hint="default" w:ascii="Times New Roman" w:hAnsi="Times New Roman" w:eastAsia="黑体" w:cs="Times New Roman"/>
          <w:b w:val="0"/>
          <w:bCs/>
          <w:i w:val="0"/>
          <w:caps w:val="0"/>
          <w:color w:val="0C0C0C"/>
          <w:spacing w:val="0"/>
          <w:kern w:val="0"/>
          <w:sz w:val="32"/>
          <w:szCs w:val="32"/>
          <w:highlight w:val="none"/>
          <w:lang w:val="en-US" w:eastAsia="zh-CN" w:bidi="ar"/>
        </w:rPr>
        <w:t>二、交通运输、仓储和邮政业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i w:val="0"/>
          <w:caps w:val="0"/>
          <w:color w:val="0C0C0C"/>
          <w:spacing w:val="0"/>
          <w:sz w:val="32"/>
          <w:szCs w:val="32"/>
          <w:highlight w:val="none"/>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2023年末，全市共有交通运输、仓储和邮政业企业法人单位27067个，从业人员50.33万人，分别比2018年末增长42.7%和9.2%（详见表4-4）。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0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表4-4　按行业大类分组的交通运输、仓储和邮政业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81"/>
        <w:gridCol w:w="2384"/>
        <w:gridCol w:w="243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166"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　</w:t>
            </w:r>
          </w:p>
        </w:tc>
        <w:tc>
          <w:tcPr>
            <w:tcW w:w="1403"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（个）</w:t>
            </w:r>
          </w:p>
        </w:tc>
        <w:tc>
          <w:tcPr>
            <w:tcW w:w="1430"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1403"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27067</w:t>
            </w:r>
          </w:p>
        </w:tc>
        <w:tc>
          <w:tcPr>
            <w:tcW w:w="1430"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50.33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道路运输业</w:t>
            </w:r>
          </w:p>
        </w:tc>
        <w:tc>
          <w:tcPr>
            <w:tcW w:w="14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11632</w:t>
            </w:r>
          </w:p>
        </w:tc>
        <w:tc>
          <w:tcPr>
            <w:tcW w:w="143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20.40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水上运输业</w:t>
            </w:r>
          </w:p>
        </w:tc>
        <w:tc>
          <w:tcPr>
            <w:tcW w:w="14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524</w:t>
            </w:r>
          </w:p>
        </w:tc>
        <w:tc>
          <w:tcPr>
            <w:tcW w:w="143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1.77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航空运输业</w:t>
            </w:r>
          </w:p>
        </w:tc>
        <w:tc>
          <w:tcPr>
            <w:tcW w:w="14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116</w:t>
            </w:r>
          </w:p>
        </w:tc>
        <w:tc>
          <w:tcPr>
            <w:tcW w:w="143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7.41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管道运输业</w:t>
            </w:r>
          </w:p>
        </w:tc>
        <w:tc>
          <w:tcPr>
            <w:tcW w:w="14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w:t>
            </w:r>
          </w:p>
        </w:tc>
        <w:tc>
          <w:tcPr>
            <w:tcW w:w="143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0.07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多式联运和运输代理业</w:t>
            </w:r>
          </w:p>
        </w:tc>
        <w:tc>
          <w:tcPr>
            <w:tcW w:w="14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9788</w:t>
            </w:r>
          </w:p>
        </w:tc>
        <w:tc>
          <w:tcPr>
            <w:tcW w:w="143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13.16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装卸搬运和仓储业</w:t>
            </w:r>
          </w:p>
        </w:tc>
        <w:tc>
          <w:tcPr>
            <w:tcW w:w="1403"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3751</w:t>
            </w:r>
          </w:p>
        </w:tc>
        <w:tc>
          <w:tcPr>
            <w:tcW w:w="1430"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4.41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66"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邮政业</w:t>
            </w:r>
          </w:p>
        </w:tc>
        <w:tc>
          <w:tcPr>
            <w:tcW w:w="1403"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1254</w:t>
            </w:r>
          </w:p>
        </w:tc>
        <w:tc>
          <w:tcPr>
            <w:tcW w:w="1430"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3.11</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在交通运输、仓储和邮政业企业法人单位中，内资企业占97.4%，港澳台投资企业占1.3%，外商投资企业占1.3%。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在交通运输、仓储和邮政业企业法人单位从业人员中，内资企业占93.0%，港澳台投资企业占4.8%，外商投资企业占2.1%（详见表4-5）。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0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表4-5　按登记注册统计类别分组的交通运输、仓储和邮政业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752"/>
        <w:gridCol w:w="2367"/>
        <w:gridCol w:w="237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8"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p>
        </w:tc>
        <w:tc>
          <w:tcPr>
            <w:tcW w:w="1393"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（个）</w:t>
            </w:r>
          </w:p>
        </w:tc>
        <w:tc>
          <w:tcPr>
            <w:tcW w:w="1398"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8"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2416"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27067</w:t>
            </w:r>
          </w:p>
        </w:tc>
        <w:tc>
          <w:tcPr>
            <w:tcW w:w="2441"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50.33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内资企业</w:t>
            </w:r>
          </w:p>
        </w:tc>
        <w:tc>
          <w:tcPr>
            <w:tcW w:w="241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26368</w:t>
            </w:r>
          </w:p>
        </w:tc>
        <w:tc>
          <w:tcPr>
            <w:tcW w:w="24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46.83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港澳台投资企业</w:t>
            </w:r>
          </w:p>
        </w:tc>
        <w:tc>
          <w:tcPr>
            <w:tcW w:w="241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348</w:t>
            </w:r>
          </w:p>
        </w:tc>
        <w:tc>
          <w:tcPr>
            <w:tcW w:w="24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2.44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外商投资企业</w:t>
            </w:r>
          </w:p>
        </w:tc>
        <w:tc>
          <w:tcPr>
            <w:tcW w:w="2416"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349</w:t>
            </w:r>
          </w:p>
        </w:tc>
        <w:tc>
          <w:tcPr>
            <w:tcW w:w="24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1.06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8"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b w:val="0"/>
                <w:bCs/>
                <w:color w:val="0C0C0C"/>
                <w:kern w:val="0"/>
                <w:sz w:val="21"/>
                <w:szCs w:val="21"/>
                <w:highlight w:val="none"/>
                <w:lang w:val="en-US" w:eastAsia="zh-CN" w:bidi="ar"/>
              </w:rPr>
            </w:pPr>
            <w:r>
              <w:rPr>
                <w:rFonts w:hint="default" w:ascii="Times New Roman" w:hAnsi="Times New Roman" w:eastAsia="宋体" w:cs="Times New Roman"/>
                <w:b w:val="0"/>
                <w:bCs/>
                <w:color w:val="0C0C0C"/>
                <w:kern w:val="0"/>
                <w:sz w:val="21"/>
                <w:szCs w:val="21"/>
                <w:highlight w:val="none"/>
                <w:lang w:val="en-US" w:eastAsia="zh-CN" w:bidi="ar"/>
              </w:rPr>
              <w:t>其他统计类别</w:t>
            </w:r>
          </w:p>
        </w:tc>
        <w:tc>
          <w:tcPr>
            <w:tcW w:w="2416"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i w:val="0"/>
                <w:color w:val="0C0C0C"/>
                <w:kern w:val="0"/>
                <w:sz w:val="21"/>
                <w:szCs w:val="21"/>
                <w:highlight w:val="none"/>
                <w:u w:val="none"/>
                <w:lang w:val="en" w:eastAsia="zh-CN" w:bidi="ar"/>
              </w:rPr>
            </w:pPr>
            <w:r>
              <w:rPr>
                <w:rFonts w:hint="default" w:ascii="Times New Roman" w:hAnsi="Times New Roman" w:eastAsia="宋体" w:cs="Times New Roman"/>
                <w:b w:val="0"/>
                <w:bCs w:val="0"/>
                <w:color w:val="0C0C0C"/>
                <w:kern w:val="2"/>
                <w:sz w:val="21"/>
                <w:szCs w:val="21"/>
                <w:highlight w:val="none"/>
                <w:lang w:val="en-US" w:eastAsia="zh-CN" w:bidi="ar-SA"/>
              </w:rPr>
              <w:t>2</w:t>
            </w:r>
          </w:p>
        </w:tc>
        <w:tc>
          <w:tcPr>
            <w:tcW w:w="2441"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i w:val="0"/>
                <w:color w:val="0C0C0C"/>
                <w:kern w:val="0"/>
                <w:sz w:val="21"/>
                <w:szCs w:val="21"/>
                <w:highlight w:val="none"/>
                <w:u w:val="none"/>
                <w:lang w:val="en" w:eastAsia="zh-CN" w:bidi="ar"/>
              </w:rPr>
            </w:pPr>
            <w:r>
              <w:rPr>
                <w:rFonts w:hint="default" w:ascii="Times New Roman" w:hAnsi="Times New Roman" w:cs="Times New Roman"/>
                <w:b w:val="0"/>
                <w:bCs w:val="0"/>
              </w:rPr>
              <w:t>…</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left"/>
        <w:textAlignment w:val="auto"/>
        <w:rPr>
          <w:rFonts w:hint="default" w:ascii="Times New Roman" w:hAnsi="Times New Roman" w:eastAsia="楷体_GB2312" w:cs="Times New Roman"/>
          <w:i w:val="0"/>
          <w:caps w:val="0"/>
          <w:color w:val="0C0C0C"/>
          <w:spacing w:val="0"/>
          <w:kern w:val="0"/>
          <w:sz w:val="32"/>
          <w:szCs w:val="32"/>
          <w:highlight w:val="none"/>
          <w:lang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2023年末，交通运输、仓储和邮政业企业法人单位资产总计20300.67亿元，比2018年末增长48.4%；负债合计12929.75亿元，比2018年末增长62.6%。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2023年，交通运输、仓储和邮政业企业法人单位全年实现营业收入5552.99亿元，比2018年增长53.1%（详见表4-6）。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0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表4-6　按行业大类分组的交通运输、仓储和邮政业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企业法人单位主要经济指标</w:t>
      </w:r>
    </w:p>
    <w:tbl>
      <w:tblPr>
        <w:tblStyle w:val="11"/>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53"/>
        <w:gridCol w:w="1613"/>
        <w:gridCol w:w="1613"/>
        <w:gridCol w:w="161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149"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p>
        </w:tc>
        <w:tc>
          <w:tcPr>
            <w:tcW w:w="94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94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952"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49"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949"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20300.67</w:t>
            </w:r>
          </w:p>
        </w:tc>
        <w:tc>
          <w:tcPr>
            <w:tcW w:w="949"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12929.75</w:t>
            </w:r>
          </w:p>
        </w:tc>
        <w:tc>
          <w:tcPr>
            <w:tcW w:w="952"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5552.99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道路运输业</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12316.28</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7548.00</w:t>
            </w:r>
          </w:p>
        </w:tc>
        <w:tc>
          <w:tcPr>
            <w:tcW w:w="95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1399.11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4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水上运输业</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2694.29</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1503.61</w:t>
            </w:r>
          </w:p>
        </w:tc>
        <w:tc>
          <w:tcPr>
            <w:tcW w:w="95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636.31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航空运输业</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3066.63</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2421.79</w:t>
            </w:r>
          </w:p>
        </w:tc>
        <w:tc>
          <w:tcPr>
            <w:tcW w:w="95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1346.38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4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管道运输业</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244.63</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168.99</w:t>
            </w:r>
          </w:p>
        </w:tc>
        <w:tc>
          <w:tcPr>
            <w:tcW w:w="95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22.84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多式联运和运输代理业</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1255.13</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756.92</w:t>
            </w:r>
          </w:p>
        </w:tc>
        <w:tc>
          <w:tcPr>
            <w:tcW w:w="95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1499.56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14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装卸搬运和仓储业</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473.08</w:t>
            </w:r>
          </w:p>
        </w:tc>
        <w:tc>
          <w:tcPr>
            <w:tcW w:w="94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316.47</w:t>
            </w:r>
          </w:p>
        </w:tc>
        <w:tc>
          <w:tcPr>
            <w:tcW w:w="95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270.16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49"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邮政业</w:t>
            </w:r>
          </w:p>
        </w:tc>
        <w:tc>
          <w:tcPr>
            <w:tcW w:w="949"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250.63</w:t>
            </w:r>
          </w:p>
        </w:tc>
        <w:tc>
          <w:tcPr>
            <w:tcW w:w="949"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213.97</w:t>
            </w:r>
          </w:p>
        </w:tc>
        <w:tc>
          <w:tcPr>
            <w:tcW w:w="952"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378.62</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i w:val="0"/>
          <w:caps w:val="0"/>
          <w:color w:val="0C0C0C"/>
          <w:spacing w:val="0"/>
          <w:sz w:val="32"/>
          <w:szCs w:val="32"/>
          <w:highlight w:val="none"/>
        </w:rPr>
      </w:pPr>
      <w:r>
        <w:rPr>
          <w:rFonts w:hint="default" w:ascii="Times New Roman" w:hAnsi="Times New Roman" w:eastAsia="黑体" w:cs="Times New Roman"/>
          <w:b w:val="0"/>
          <w:bCs/>
          <w:i w:val="0"/>
          <w:caps w:val="0"/>
          <w:color w:val="0C0C0C"/>
          <w:spacing w:val="0"/>
          <w:kern w:val="0"/>
          <w:sz w:val="32"/>
          <w:szCs w:val="32"/>
          <w:highlight w:val="none"/>
          <w:lang w:val="en-US" w:eastAsia="zh-CN" w:bidi="ar"/>
        </w:rPr>
        <w:t>三、住宿和餐饮业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caps w:val="0"/>
          <w:color w:val="0C0C0C"/>
          <w:spacing w:val="0"/>
          <w:kern w:val="0"/>
          <w:sz w:val="32"/>
          <w:szCs w:val="32"/>
          <w:highlight w:val="none"/>
          <w:lang w:val="en-US" w:eastAsia="zh-CN"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2023年末，全市共有住宿和餐饮业企业法人单位29642个，从业人员36.91万人，分别比2018年末增长86.2%和40.9%。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在住宿和餐饮业企业法人单位中，住宿业占16.6%，餐饮业占83.4%。在住宿和餐饮业企业法人单位从业人员中，住宿业占20.0%，餐饮业占80.0%（详见表4-7）。</w:t>
      </w:r>
    </w:p>
    <w:p>
      <w:pPr>
        <w:pStyle w:val="2"/>
        <w:keepNext w:val="0"/>
        <w:keepLines w:val="0"/>
        <w:pageBreakBefore w:val="0"/>
        <w:kinsoku/>
        <w:wordWrap/>
        <w:topLinePunct w:val="0"/>
        <w:bidi w:val="0"/>
        <w:adjustRightInd w:val="0"/>
        <w:snapToGrid w:val="0"/>
        <w:spacing w:beforeAutospacing="0" w:after="0" w:afterLines="0" w:afterAutospacing="0"/>
        <w:ind w:left="0" w:leftChars="0" w:right="0"/>
        <w:rPr>
          <w:rFonts w:hint="default" w:ascii="Times New Roman" w:hAnsi="Times New Roman" w:eastAsia="方正仿宋_GBK" w:cs="Times New Roman"/>
          <w:color w:val="0C0C0C"/>
          <w:spacing w:val="-6"/>
          <w:kern w:val="2"/>
          <w:sz w:val="32"/>
          <w:szCs w:val="32"/>
          <w:u w:val="none"/>
          <w:lang w:val="en-US" w:eastAsia="zh-CN" w:bidi="ar-SA"/>
        </w:rPr>
      </w:pPr>
    </w:p>
    <w:p>
      <w:pPr>
        <w:rPr>
          <w:rFonts w:hint="default"/>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0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表4-7　按行业中类分组的住宿和餐饮业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企业法人单位数和从业人员</w:t>
      </w:r>
    </w:p>
    <w:tbl>
      <w:tblPr>
        <w:tblStyle w:val="11"/>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782"/>
        <w:gridCol w:w="2723"/>
        <w:gridCol w:w="199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3891"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p>
        </w:tc>
        <w:tc>
          <w:tcPr>
            <w:tcW w:w="2795"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（个）</w:t>
            </w:r>
          </w:p>
        </w:tc>
        <w:tc>
          <w:tcPr>
            <w:tcW w:w="2046"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2795"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US" w:eastAsia="zh-CN" w:bidi="ar-SA"/>
              </w:rPr>
            </w:pPr>
            <w:r>
              <w:rPr>
                <w:rFonts w:hint="default" w:ascii="Times New Roman" w:hAnsi="Times New Roman" w:eastAsia="宋体" w:cs="Times New Roman"/>
                <w:b/>
                <w:bCs/>
                <w:color w:val="0C0C0C"/>
                <w:kern w:val="2"/>
                <w:sz w:val="21"/>
                <w:szCs w:val="21"/>
                <w:highlight w:val="none"/>
                <w:lang w:val="en-US" w:eastAsia="zh-CN" w:bidi="ar-SA"/>
              </w:rPr>
              <w:t>29642</w:t>
            </w:r>
          </w:p>
        </w:tc>
        <w:tc>
          <w:tcPr>
            <w:tcW w:w="2046"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36.91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住宿业</w:t>
            </w:r>
          </w:p>
        </w:tc>
        <w:tc>
          <w:tcPr>
            <w:tcW w:w="27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 xml:space="preserve">4930 </w:t>
            </w:r>
          </w:p>
        </w:tc>
        <w:tc>
          <w:tcPr>
            <w:tcW w:w="204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 xml:space="preserve">7.39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83" w:hRule="atLeast"/>
          <w:jc w:val="center"/>
        </w:trPr>
        <w:tc>
          <w:tcPr>
            <w:tcW w:w="389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旅游饭店</w:t>
            </w:r>
          </w:p>
        </w:tc>
        <w:tc>
          <w:tcPr>
            <w:tcW w:w="27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979 </w:t>
            </w:r>
          </w:p>
        </w:tc>
        <w:tc>
          <w:tcPr>
            <w:tcW w:w="204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4.11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一般旅馆</w:t>
            </w:r>
          </w:p>
        </w:tc>
        <w:tc>
          <w:tcPr>
            <w:tcW w:w="27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color w:val="0C0C0C"/>
                <w:kern w:val="2"/>
                <w:sz w:val="21"/>
                <w:szCs w:val="21"/>
                <w:highlight w:val="none"/>
                <w:lang w:val="en-US" w:eastAsia="zh-CN" w:bidi="ar-SA"/>
              </w:rPr>
              <w:t>2818</w:t>
            </w:r>
          </w:p>
        </w:tc>
        <w:tc>
          <w:tcPr>
            <w:tcW w:w="204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2.73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民宿服务</w:t>
            </w:r>
          </w:p>
        </w:tc>
        <w:tc>
          <w:tcPr>
            <w:tcW w:w="27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color w:val="0C0C0C"/>
                <w:kern w:val="2"/>
                <w:sz w:val="21"/>
                <w:szCs w:val="21"/>
                <w:highlight w:val="none"/>
                <w:lang w:val="en-US" w:eastAsia="zh-CN" w:bidi="ar-SA"/>
              </w:rPr>
              <w:t>755</w:t>
            </w:r>
          </w:p>
        </w:tc>
        <w:tc>
          <w:tcPr>
            <w:tcW w:w="204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0.28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露营地服务</w:t>
            </w:r>
          </w:p>
        </w:tc>
        <w:tc>
          <w:tcPr>
            <w:tcW w:w="27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color w:val="0C0C0C"/>
                <w:kern w:val="2"/>
                <w:sz w:val="21"/>
                <w:szCs w:val="21"/>
                <w:highlight w:val="none"/>
                <w:lang w:val="en-US" w:eastAsia="zh-CN" w:bidi="ar-SA"/>
              </w:rPr>
              <w:t>57</w:t>
            </w:r>
          </w:p>
        </w:tc>
        <w:tc>
          <w:tcPr>
            <w:tcW w:w="204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0.02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83" w:hRule="atLeast"/>
          <w:jc w:val="center"/>
        </w:trPr>
        <w:tc>
          <w:tcPr>
            <w:tcW w:w="389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其他住宿业</w:t>
            </w:r>
          </w:p>
        </w:tc>
        <w:tc>
          <w:tcPr>
            <w:tcW w:w="27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color w:val="0C0C0C"/>
                <w:kern w:val="2"/>
                <w:sz w:val="21"/>
                <w:szCs w:val="21"/>
                <w:highlight w:val="none"/>
                <w:lang w:val="en-US" w:eastAsia="zh-CN" w:bidi="ar-SA"/>
              </w:rPr>
              <w:t>321</w:t>
            </w:r>
          </w:p>
        </w:tc>
        <w:tc>
          <w:tcPr>
            <w:tcW w:w="204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0.25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餐饮业</w:t>
            </w:r>
          </w:p>
        </w:tc>
        <w:tc>
          <w:tcPr>
            <w:tcW w:w="27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val="0"/>
                <w:color w:val="0C0C0C"/>
                <w:kern w:val="2"/>
                <w:sz w:val="21"/>
                <w:szCs w:val="21"/>
                <w:highlight w:val="none"/>
                <w:lang w:val="en-US" w:eastAsia="zh-CN" w:bidi="ar-SA"/>
              </w:rPr>
              <w:t>24712</w:t>
            </w:r>
          </w:p>
        </w:tc>
        <w:tc>
          <w:tcPr>
            <w:tcW w:w="204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 xml:space="preserve">29.52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正餐服务</w:t>
            </w:r>
          </w:p>
        </w:tc>
        <w:tc>
          <w:tcPr>
            <w:tcW w:w="27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color w:val="0C0C0C"/>
                <w:kern w:val="2"/>
                <w:sz w:val="21"/>
                <w:szCs w:val="21"/>
                <w:highlight w:val="none"/>
                <w:lang w:val="en-US" w:eastAsia="zh-CN" w:bidi="ar-SA"/>
              </w:rPr>
              <w:t>15540</w:t>
            </w:r>
          </w:p>
        </w:tc>
        <w:tc>
          <w:tcPr>
            <w:tcW w:w="204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16.13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快餐服务</w:t>
            </w:r>
          </w:p>
        </w:tc>
        <w:tc>
          <w:tcPr>
            <w:tcW w:w="27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color w:val="0C0C0C"/>
                <w:kern w:val="2"/>
                <w:sz w:val="21"/>
                <w:szCs w:val="21"/>
                <w:highlight w:val="none"/>
                <w:lang w:val="en-US" w:eastAsia="zh-CN" w:bidi="ar-SA"/>
              </w:rPr>
              <w:t>3935</w:t>
            </w:r>
          </w:p>
        </w:tc>
        <w:tc>
          <w:tcPr>
            <w:tcW w:w="204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7.90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83" w:hRule="atLeast"/>
          <w:jc w:val="center"/>
        </w:trPr>
        <w:tc>
          <w:tcPr>
            <w:tcW w:w="389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饮料及冷饮服务</w:t>
            </w:r>
          </w:p>
        </w:tc>
        <w:tc>
          <w:tcPr>
            <w:tcW w:w="27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color w:val="0C0C0C"/>
                <w:kern w:val="2"/>
                <w:sz w:val="21"/>
                <w:szCs w:val="21"/>
                <w:highlight w:val="none"/>
                <w:lang w:val="en-US" w:eastAsia="zh-CN" w:bidi="ar-SA"/>
              </w:rPr>
              <w:t>1638</w:t>
            </w:r>
          </w:p>
        </w:tc>
        <w:tc>
          <w:tcPr>
            <w:tcW w:w="204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2.66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餐饮配送及外卖送餐服务</w:t>
            </w:r>
          </w:p>
        </w:tc>
        <w:tc>
          <w:tcPr>
            <w:tcW w:w="279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color w:val="0C0C0C"/>
                <w:kern w:val="2"/>
                <w:sz w:val="21"/>
                <w:szCs w:val="21"/>
                <w:highlight w:val="none"/>
                <w:lang w:val="en-US" w:eastAsia="zh-CN" w:bidi="ar-SA"/>
              </w:rPr>
              <w:t>802</w:t>
            </w:r>
          </w:p>
        </w:tc>
        <w:tc>
          <w:tcPr>
            <w:tcW w:w="204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1.42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3891"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其他餐饮业</w:t>
            </w:r>
          </w:p>
        </w:tc>
        <w:tc>
          <w:tcPr>
            <w:tcW w:w="2795"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color w:val="0C0C0C"/>
                <w:kern w:val="2"/>
                <w:sz w:val="21"/>
                <w:szCs w:val="21"/>
                <w:highlight w:val="none"/>
                <w:lang w:val="en-US" w:eastAsia="zh-CN" w:bidi="ar-SA"/>
              </w:rPr>
              <w:t>2797</w:t>
            </w:r>
          </w:p>
        </w:tc>
        <w:tc>
          <w:tcPr>
            <w:tcW w:w="2046"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auto"/>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1.41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在住宿和餐饮业企业法人单位中，内资企业占98.4%，港澳台投资企业占1.1%，外商投资企业占0.5%。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在住宿和餐饮业企业法人单位从业人员中，内资企业占74.0%，港澳台投资企业占15.3%，外商投资企业占10.7%（详见表4-8）。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0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表4-8　按登记注册统计类别分组的住宿和餐饮业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 xml:space="preserve"> 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740"/>
        <w:gridCol w:w="2738"/>
        <w:gridCol w:w="201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2201"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p>
        </w:tc>
        <w:tc>
          <w:tcPr>
            <w:tcW w:w="1611"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（个）</w:t>
            </w:r>
          </w:p>
        </w:tc>
        <w:tc>
          <w:tcPr>
            <w:tcW w:w="1187"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2794"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val="0"/>
                <w:color w:val="0C0C0C"/>
                <w:kern w:val="2"/>
                <w:sz w:val="21"/>
                <w:szCs w:val="21"/>
                <w:highlight w:val="none"/>
                <w:lang w:val="en-US" w:eastAsia="zh-CN" w:bidi="ar-SA"/>
              </w:rPr>
              <w:t>29642</w:t>
            </w:r>
          </w:p>
        </w:tc>
        <w:tc>
          <w:tcPr>
            <w:tcW w:w="2073"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bCs/>
                <w:color w:val="0C0C0C"/>
                <w:kern w:val="2"/>
                <w:sz w:val="21"/>
                <w:szCs w:val="21"/>
                <w:highlight w:val="none"/>
                <w:lang w:val="en-US" w:eastAsia="zh-CN" w:bidi="ar-SA"/>
              </w:rPr>
            </w:pPr>
            <w:r>
              <w:rPr>
                <w:rFonts w:hint="default" w:ascii="Times New Roman" w:hAnsi="Times New Roman" w:eastAsia="宋体" w:cs="Times New Roman"/>
                <w:b/>
                <w:bCs w:val="0"/>
                <w:color w:val="0C0C0C"/>
                <w:kern w:val="2"/>
                <w:sz w:val="21"/>
                <w:szCs w:val="21"/>
                <w:highlight w:val="none"/>
                <w:lang w:val="en-US" w:eastAsia="zh-CN" w:bidi="ar-SA"/>
              </w:rPr>
              <w:t xml:space="preserve">36.91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内资企业</w:t>
            </w:r>
          </w:p>
        </w:tc>
        <w:tc>
          <w:tcPr>
            <w:tcW w:w="279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color w:val="0C0C0C"/>
                <w:kern w:val="2"/>
                <w:sz w:val="21"/>
                <w:szCs w:val="21"/>
                <w:highlight w:val="none"/>
                <w:lang w:val="en-US" w:eastAsia="zh-CN" w:bidi="ar-SA"/>
              </w:rPr>
              <w:t>29169</w:t>
            </w:r>
          </w:p>
        </w:tc>
        <w:tc>
          <w:tcPr>
            <w:tcW w:w="207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color w:val="0C0C0C"/>
                <w:kern w:val="2"/>
                <w:sz w:val="21"/>
                <w:szCs w:val="21"/>
                <w:highlight w:val="none"/>
                <w:lang w:val="en-US" w:eastAsia="zh-CN" w:bidi="ar-SA"/>
              </w:rPr>
              <w:t xml:space="preserve">27.32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 w:eastAsia="zh-CN" w:bidi="ar"/>
              </w:rPr>
              <w:t>港澳台</w:t>
            </w:r>
            <w:r>
              <w:rPr>
                <w:rFonts w:hint="default" w:ascii="Times New Roman" w:hAnsi="Times New Roman" w:eastAsia="宋体" w:cs="Times New Roman"/>
                <w:b w:val="0"/>
                <w:bCs/>
                <w:color w:val="0C0C0C"/>
                <w:kern w:val="0"/>
                <w:sz w:val="21"/>
                <w:szCs w:val="21"/>
                <w:highlight w:val="none"/>
                <w:lang w:val="en-US" w:eastAsia="zh-CN" w:bidi="ar"/>
              </w:rPr>
              <w:t>投资企业</w:t>
            </w:r>
          </w:p>
        </w:tc>
        <w:tc>
          <w:tcPr>
            <w:tcW w:w="279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color w:val="0C0C0C"/>
                <w:kern w:val="2"/>
                <w:sz w:val="21"/>
                <w:szCs w:val="21"/>
                <w:highlight w:val="none"/>
                <w:lang w:val="en-US" w:eastAsia="zh-CN" w:bidi="ar-SA"/>
              </w:rPr>
              <w:t>333</w:t>
            </w:r>
          </w:p>
        </w:tc>
        <w:tc>
          <w:tcPr>
            <w:tcW w:w="207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color w:val="0C0C0C"/>
                <w:kern w:val="2"/>
                <w:sz w:val="21"/>
                <w:szCs w:val="21"/>
                <w:highlight w:val="none"/>
                <w:lang w:val="en-US" w:eastAsia="zh-CN" w:bidi="ar-SA"/>
              </w:rPr>
              <w:t xml:space="preserve">5.63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外商投资企业</w:t>
            </w:r>
          </w:p>
        </w:tc>
        <w:tc>
          <w:tcPr>
            <w:tcW w:w="279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color w:val="0C0C0C"/>
                <w:kern w:val="2"/>
                <w:sz w:val="21"/>
                <w:szCs w:val="21"/>
                <w:highlight w:val="none"/>
                <w:lang w:val="en-US" w:eastAsia="zh-CN" w:bidi="ar-SA"/>
              </w:rPr>
              <w:t>139</w:t>
            </w:r>
          </w:p>
        </w:tc>
        <w:tc>
          <w:tcPr>
            <w:tcW w:w="207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color w:val="0C0C0C"/>
                <w:kern w:val="2"/>
                <w:sz w:val="21"/>
                <w:szCs w:val="21"/>
                <w:highlight w:val="none"/>
                <w:lang w:val="en-US" w:eastAsia="zh-CN" w:bidi="ar-SA"/>
              </w:rPr>
              <w:t xml:space="preserve">3.96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b w:val="0"/>
                <w:bCs/>
                <w:color w:val="0C0C0C"/>
                <w:kern w:val="0"/>
                <w:sz w:val="21"/>
                <w:szCs w:val="21"/>
                <w:highlight w:val="none"/>
                <w:lang w:val="en-US" w:eastAsia="zh-CN" w:bidi="ar"/>
              </w:rPr>
            </w:pPr>
            <w:r>
              <w:rPr>
                <w:rFonts w:hint="default" w:ascii="Times New Roman" w:hAnsi="Times New Roman" w:eastAsia="宋体" w:cs="Times New Roman"/>
                <w:b w:val="0"/>
                <w:bCs/>
                <w:color w:val="0C0C0C"/>
                <w:kern w:val="0"/>
                <w:sz w:val="21"/>
                <w:szCs w:val="21"/>
                <w:highlight w:val="none"/>
                <w:lang w:val="en-US" w:eastAsia="zh-CN" w:bidi="ar"/>
              </w:rPr>
              <w:t>其他统计类别</w:t>
            </w:r>
          </w:p>
        </w:tc>
        <w:tc>
          <w:tcPr>
            <w:tcW w:w="2794"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color w:val="0C0C0C"/>
                <w:kern w:val="2"/>
                <w:sz w:val="21"/>
                <w:szCs w:val="21"/>
                <w:highlight w:val="none"/>
                <w:lang w:val="en-US" w:eastAsia="zh-CN" w:bidi="ar-SA"/>
              </w:rPr>
              <w:t>1</w:t>
            </w:r>
          </w:p>
        </w:tc>
        <w:tc>
          <w:tcPr>
            <w:tcW w:w="2073"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cs="Times New Roman"/>
                <w:sz w:val="22"/>
                <w:szCs w:val="22"/>
              </w:rPr>
              <w:t>…</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楷体_GB2312" w:cs="Times New Roman"/>
          <w:i w:val="0"/>
          <w:caps w:val="0"/>
          <w:color w:val="0C0C0C"/>
          <w:spacing w:val="0"/>
          <w:kern w:val="0"/>
          <w:sz w:val="32"/>
          <w:szCs w:val="32"/>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楷体_GB2312" w:cs="Times New Roman"/>
          <w:i w:val="0"/>
          <w:caps w:val="0"/>
          <w:color w:val="0C0C0C"/>
          <w:spacing w:val="0"/>
          <w:kern w:val="0"/>
          <w:sz w:val="32"/>
          <w:szCs w:val="32"/>
          <w:highlight w:val="none"/>
          <w:lang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2023年末，住宿和餐饮业企业法人单位资产总计1268.38亿元，比2018年末增长44.4%；负债合计1033.27亿元，比2018年末增长50.4%。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2023年，住宿和餐饮业企业法人单位全年实现营业收入917.70亿元，比2018年增长70.4%（详见表4-9）。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表4-9　按行业中类分组的住宿和餐饮业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企业法人单位主要经济指标</w:t>
      </w:r>
    </w:p>
    <w:tbl>
      <w:tblPr>
        <w:tblStyle w:val="11"/>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708"/>
        <w:gridCol w:w="1596"/>
        <w:gridCol w:w="1597"/>
        <w:gridCol w:w="159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181"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　</w:t>
            </w:r>
          </w:p>
        </w:tc>
        <w:tc>
          <w:tcPr>
            <w:tcW w:w="93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93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939"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1640"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 xml:space="preserve">1268.38 </w:t>
            </w:r>
          </w:p>
        </w:tc>
        <w:tc>
          <w:tcPr>
            <w:tcW w:w="1641"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 xml:space="preserve">1033.27 </w:t>
            </w:r>
          </w:p>
        </w:tc>
        <w:tc>
          <w:tcPr>
            <w:tcW w:w="1641"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 xml:space="preserve">917.70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住宿业</w:t>
            </w:r>
          </w:p>
        </w:tc>
        <w:tc>
          <w:tcPr>
            <w:tcW w:w="16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 xml:space="preserve">750.02 </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 xml:space="preserve">612.62 </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 xml:space="preserve">228.52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旅游饭店</w:t>
            </w:r>
          </w:p>
        </w:tc>
        <w:tc>
          <w:tcPr>
            <w:tcW w:w="16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589.92 </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465.35 </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141.75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一般旅馆</w:t>
            </w:r>
          </w:p>
        </w:tc>
        <w:tc>
          <w:tcPr>
            <w:tcW w:w="16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139.76 </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128.05 </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76.29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民宿服务</w:t>
            </w:r>
          </w:p>
        </w:tc>
        <w:tc>
          <w:tcPr>
            <w:tcW w:w="16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5.38 </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4.58 </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3.82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露营地服务</w:t>
            </w:r>
          </w:p>
        </w:tc>
        <w:tc>
          <w:tcPr>
            <w:tcW w:w="16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0.28 </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0.15 </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0.21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其他住宿业</w:t>
            </w:r>
          </w:p>
        </w:tc>
        <w:tc>
          <w:tcPr>
            <w:tcW w:w="16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14.69 </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14.48 </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6.44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餐饮业</w:t>
            </w:r>
          </w:p>
        </w:tc>
        <w:tc>
          <w:tcPr>
            <w:tcW w:w="16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 xml:space="preserve">518.36 </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 xml:space="preserve">420.65 </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 xml:space="preserve">689.19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正餐服务</w:t>
            </w:r>
          </w:p>
        </w:tc>
        <w:tc>
          <w:tcPr>
            <w:tcW w:w="16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314.45 </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280.03 </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387.66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快餐服务</w:t>
            </w:r>
          </w:p>
        </w:tc>
        <w:tc>
          <w:tcPr>
            <w:tcW w:w="16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113.45 </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76.46 </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149.02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饮料及冷饮服务</w:t>
            </w:r>
          </w:p>
        </w:tc>
        <w:tc>
          <w:tcPr>
            <w:tcW w:w="16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47.07 </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27.70 </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73.54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餐饮配送及外卖送餐服务</w:t>
            </w:r>
          </w:p>
        </w:tc>
        <w:tc>
          <w:tcPr>
            <w:tcW w:w="1640"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27.87 </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23.96 </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51.71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181"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420" w:firstLineChars="20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其他餐饮业</w:t>
            </w:r>
          </w:p>
        </w:tc>
        <w:tc>
          <w:tcPr>
            <w:tcW w:w="1640"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15.52 </w:t>
            </w:r>
          </w:p>
        </w:tc>
        <w:tc>
          <w:tcPr>
            <w:tcW w:w="1641"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12.50 </w:t>
            </w:r>
          </w:p>
        </w:tc>
        <w:tc>
          <w:tcPr>
            <w:tcW w:w="1641"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40" w:lineRule="exact"/>
              <w:ind w:left="0" w:leftChars="0" w:right="0" w:firstLine="0" w:firstLineChars="0"/>
              <w:jc w:val="right"/>
              <w:textAlignment w:val="center"/>
              <w:rPr>
                <w:rFonts w:hint="default" w:ascii="Times New Roman" w:hAnsi="Times New Roman" w:eastAsia="宋体" w:cs="Times New Roman"/>
                <w:b w:val="0"/>
                <w:bCs/>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 xml:space="preserve">27.26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i w:val="0"/>
          <w:caps w:val="0"/>
          <w:color w:val="0C0C0C"/>
          <w:spacing w:val="0"/>
          <w:sz w:val="32"/>
          <w:szCs w:val="32"/>
          <w:highlight w:val="none"/>
        </w:rPr>
      </w:pPr>
      <w:r>
        <w:rPr>
          <w:rFonts w:hint="default" w:ascii="Times New Roman" w:hAnsi="Times New Roman" w:eastAsia="黑体" w:cs="Times New Roman"/>
          <w:b w:val="0"/>
          <w:bCs/>
          <w:i w:val="0"/>
          <w:caps w:val="0"/>
          <w:color w:val="0C0C0C"/>
          <w:spacing w:val="0"/>
          <w:kern w:val="0"/>
          <w:sz w:val="32"/>
          <w:szCs w:val="32"/>
          <w:highlight w:val="none"/>
          <w:lang w:val="en-US" w:eastAsia="zh-CN" w:bidi="ar"/>
        </w:rPr>
        <w:t>四、信息传输、软件和信息技术服务业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i w:val="0"/>
          <w:caps w:val="0"/>
          <w:color w:val="0C0C0C"/>
          <w:spacing w:val="0"/>
          <w:sz w:val="32"/>
          <w:szCs w:val="32"/>
          <w:highlight w:val="none"/>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2023年末，全市共有信息传输、软件和信息技术服务业企业法人单位86564个，从业人员70.19万人，分别比2018年末增长49.2%和31.0%（详见表4-10）。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表4-10　按行业大类分组的信息传输、软件和信息技术服务业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企业法人单位数和从业人员</w:t>
      </w:r>
    </w:p>
    <w:tbl>
      <w:tblPr>
        <w:tblStyle w:val="11"/>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765"/>
        <w:gridCol w:w="2733"/>
        <w:gridCol w:w="200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3878"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480" w:firstLineChars="0"/>
              <w:jc w:val="center"/>
              <w:textAlignment w:val="auto"/>
              <w:rPr>
                <w:rFonts w:hint="default" w:ascii="Times New Roman" w:hAnsi="Times New Roman" w:eastAsia="宋体" w:cs="Times New Roman"/>
                <w:color w:val="0C0C0C"/>
                <w:sz w:val="21"/>
                <w:szCs w:val="21"/>
                <w:highlight w:val="none"/>
              </w:rPr>
            </w:pPr>
          </w:p>
        </w:tc>
        <w:tc>
          <w:tcPr>
            <w:tcW w:w="2803"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（个）</w:t>
            </w:r>
          </w:p>
        </w:tc>
        <w:tc>
          <w:tcPr>
            <w:tcW w:w="2051"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78"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2803"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86564</w:t>
            </w:r>
          </w:p>
        </w:tc>
        <w:tc>
          <w:tcPr>
            <w:tcW w:w="2051"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US" w:eastAsia="zh-CN" w:bidi="ar-SA"/>
              </w:rPr>
            </w:pPr>
            <w:r>
              <w:rPr>
                <w:rFonts w:hint="default" w:ascii="Times New Roman" w:hAnsi="Times New Roman" w:eastAsia="宋体" w:cs="Times New Roman"/>
                <w:b/>
                <w:bCs/>
                <w:i w:val="0"/>
                <w:color w:val="0C0C0C"/>
                <w:kern w:val="2"/>
                <w:sz w:val="21"/>
                <w:szCs w:val="21"/>
                <w:highlight w:val="none"/>
                <w:u w:val="none"/>
                <w:lang w:val="en-US" w:eastAsia="zh-CN" w:bidi="ar-SA"/>
              </w:rPr>
              <w:t>70.19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7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电信、广播电视和卫星传输服务</w:t>
            </w:r>
          </w:p>
        </w:tc>
        <w:tc>
          <w:tcPr>
            <w:tcW w:w="2803"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1840</w:t>
            </w:r>
          </w:p>
        </w:tc>
        <w:tc>
          <w:tcPr>
            <w:tcW w:w="205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i w:val="0"/>
                <w:color w:val="0C0C0C"/>
                <w:kern w:val="2"/>
                <w:sz w:val="21"/>
                <w:szCs w:val="21"/>
                <w:highlight w:val="none"/>
                <w:u w:val="none"/>
                <w:lang w:val="en-US" w:eastAsia="zh-CN" w:bidi="ar-SA"/>
              </w:rPr>
              <w:t xml:space="preserve">4.10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3878"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互联网和相关服务</w:t>
            </w:r>
          </w:p>
        </w:tc>
        <w:tc>
          <w:tcPr>
            <w:tcW w:w="2803"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12983</w:t>
            </w:r>
          </w:p>
        </w:tc>
        <w:tc>
          <w:tcPr>
            <w:tcW w:w="205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i w:val="0"/>
                <w:color w:val="0C0C0C"/>
                <w:kern w:val="2"/>
                <w:sz w:val="21"/>
                <w:szCs w:val="21"/>
                <w:highlight w:val="none"/>
                <w:u w:val="none"/>
                <w:lang w:val="en-US" w:eastAsia="zh-CN" w:bidi="ar-SA"/>
              </w:rPr>
              <w:t xml:space="preserve">12.46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78"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软件和信息技术服务业</w:t>
            </w:r>
          </w:p>
        </w:tc>
        <w:tc>
          <w:tcPr>
            <w:tcW w:w="2803"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71741</w:t>
            </w:r>
          </w:p>
        </w:tc>
        <w:tc>
          <w:tcPr>
            <w:tcW w:w="2051"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i w:val="0"/>
                <w:color w:val="0C0C0C"/>
                <w:kern w:val="2"/>
                <w:sz w:val="21"/>
                <w:szCs w:val="21"/>
                <w:highlight w:val="none"/>
                <w:u w:val="none"/>
                <w:lang w:val="en-US" w:eastAsia="zh-CN" w:bidi="ar-SA"/>
              </w:rPr>
              <w:t xml:space="preserve">53.63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在信息传输、软件和信息技术服务业企业法人单位中，内资企业占98.4%，港澳台投资企业占1.1%，外商投资企业占0.5%。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在信息传输、软件和信息技术服务业企业法人单位从业人员中，内资企业占86.8%，港澳台投资企业占7.0%，外商投资企业占6.2%（详见表4-11）。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8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表4-11　按登记注册统计类别分组的信息传输、软件和信息技术服务业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8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740"/>
        <w:gridCol w:w="2738"/>
        <w:gridCol w:w="201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1"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p>
        </w:tc>
        <w:tc>
          <w:tcPr>
            <w:tcW w:w="1611"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（个）</w:t>
            </w:r>
          </w:p>
        </w:tc>
        <w:tc>
          <w:tcPr>
            <w:tcW w:w="1187"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1611"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86564</w:t>
            </w:r>
          </w:p>
        </w:tc>
        <w:tc>
          <w:tcPr>
            <w:tcW w:w="1187"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US" w:eastAsia="zh-CN" w:bidi="ar-SA"/>
              </w:rPr>
            </w:pPr>
            <w:r>
              <w:rPr>
                <w:rFonts w:hint="default" w:ascii="Times New Roman" w:hAnsi="Times New Roman" w:eastAsia="宋体" w:cs="Times New Roman"/>
                <w:b/>
                <w:bCs/>
                <w:i w:val="0"/>
                <w:color w:val="0C0C0C"/>
                <w:kern w:val="2"/>
                <w:sz w:val="21"/>
                <w:szCs w:val="21"/>
                <w:highlight w:val="none"/>
                <w:u w:val="none"/>
                <w:lang w:val="en-US" w:eastAsia="zh-CN" w:bidi="ar-SA"/>
              </w:rPr>
              <w:t xml:space="preserve">70.19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内资企业</w:t>
            </w:r>
          </w:p>
        </w:tc>
        <w:tc>
          <w:tcPr>
            <w:tcW w:w="1611"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85166</w:t>
            </w:r>
          </w:p>
        </w:tc>
        <w:tc>
          <w:tcPr>
            <w:tcW w:w="1187"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i w:val="0"/>
                <w:color w:val="0C0C0C"/>
                <w:kern w:val="2"/>
                <w:sz w:val="21"/>
                <w:szCs w:val="21"/>
                <w:highlight w:val="none"/>
                <w:u w:val="none"/>
                <w:lang w:val="en-US" w:eastAsia="zh-CN" w:bidi="ar-SA"/>
              </w:rPr>
              <w:t xml:space="preserve">60.95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 w:eastAsia="zh-CN" w:bidi="ar"/>
              </w:rPr>
              <w:t>港澳台</w:t>
            </w:r>
            <w:r>
              <w:rPr>
                <w:rFonts w:hint="default" w:ascii="Times New Roman" w:hAnsi="Times New Roman" w:eastAsia="宋体" w:cs="Times New Roman"/>
                <w:b w:val="0"/>
                <w:bCs/>
                <w:color w:val="0C0C0C"/>
                <w:kern w:val="0"/>
                <w:sz w:val="21"/>
                <w:szCs w:val="21"/>
                <w:highlight w:val="none"/>
                <w:lang w:val="en-US" w:eastAsia="zh-CN" w:bidi="ar"/>
              </w:rPr>
              <w:t>投资企业</w:t>
            </w:r>
          </w:p>
        </w:tc>
        <w:tc>
          <w:tcPr>
            <w:tcW w:w="1611"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994</w:t>
            </w:r>
          </w:p>
        </w:tc>
        <w:tc>
          <w:tcPr>
            <w:tcW w:w="1187"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i w:val="0"/>
                <w:color w:val="0C0C0C"/>
                <w:kern w:val="2"/>
                <w:sz w:val="21"/>
                <w:szCs w:val="21"/>
                <w:highlight w:val="none"/>
                <w:u w:val="none"/>
                <w:lang w:val="en-US" w:eastAsia="zh-CN" w:bidi="ar-SA"/>
              </w:rPr>
              <w:t xml:space="preserve">4.90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rightChars="0" w:firstLine="0" w:firstLineChars="0"/>
              <w:jc w:val="left"/>
              <w:textAlignment w:val="auto"/>
              <w:rPr>
                <w:rFonts w:hint="default" w:ascii="Times New Roman" w:hAnsi="Times New Roman" w:eastAsia="宋体" w:cs="Times New Roman"/>
                <w:b w:val="0"/>
                <w:bCs/>
                <w:color w:val="0C0C0C"/>
                <w:kern w:val="0"/>
                <w:sz w:val="21"/>
                <w:szCs w:val="21"/>
                <w:highlight w:val="none"/>
                <w:lang w:val="en-US" w:eastAsia="zh-CN" w:bidi="ar"/>
              </w:rPr>
            </w:pPr>
            <w:r>
              <w:rPr>
                <w:rFonts w:hint="default" w:ascii="Times New Roman" w:hAnsi="Times New Roman" w:eastAsia="宋体" w:cs="Times New Roman"/>
                <w:b w:val="0"/>
                <w:bCs/>
                <w:color w:val="0C0C0C"/>
                <w:kern w:val="0"/>
                <w:sz w:val="21"/>
                <w:szCs w:val="21"/>
                <w:highlight w:val="none"/>
                <w:lang w:val="en-US" w:eastAsia="zh-CN" w:bidi="ar"/>
              </w:rPr>
              <w:t>外商投资企业</w:t>
            </w:r>
          </w:p>
        </w:tc>
        <w:tc>
          <w:tcPr>
            <w:tcW w:w="1611"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404</w:t>
            </w:r>
          </w:p>
        </w:tc>
        <w:tc>
          <w:tcPr>
            <w:tcW w:w="1187"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topLinePunct w:val="0"/>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i w:val="0"/>
                <w:color w:val="0C0C0C"/>
                <w:kern w:val="2"/>
                <w:sz w:val="21"/>
                <w:szCs w:val="21"/>
                <w:highlight w:val="none"/>
                <w:u w:val="none"/>
                <w:lang w:val="en-US" w:eastAsia="zh-CN" w:bidi="ar-SA"/>
              </w:rPr>
              <w:t xml:space="preserve">4.35 </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left"/>
        <w:textAlignment w:val="auto"/>
        <w:rPr>
          <w:rFonts w:hint="default" w:ascii="Times New Roman" w:hAnsi="Times New Roman" w:eastAsia="楷体_GB2312" w:cs="Times New Roman"/>
          <w:i w:val="0"/>
          <w:caps w:val="0"/>
          <w:color w:val="0C0C0C"/>
          <w:spacing w:val="0"/>
          <w:kern w:val="0"/>
          <w:sz w:val="32"/>
          <w:szCs w:val="32"/>
          <w:highlight w:val="none"/>
          <w:lang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2023年末，信息传输、软件和信息技术服务业企业法人单位资产总计13430.16亿元，比2018年末增长105.2%；负债合计5647.28亿元，比2018年末增长360.3%。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2023年，信息传输、软件和信息技术服务业企业法人单位全年实现营业收入6487.60亿元，比2018年增长90.6%（详见表4-12）。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表4-12　按行业大类分组的信息传输、软件和信息技术服务业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企业法人单位主要经济指标</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904"/>
        <w:gridCol w:w="1530"/>
        <w:gridCol w:w="1530"/>
        <w:gridCol w:w="153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97"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50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　</w:t>
            </w:r>
          </w:p>
        </w:tc>
        <w:tc>
          <w:tcPr>
            <w:tcW w:w="900"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900"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901"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90" w:hRule="atLeast"/>
          <w:jc w:val="center"/>
        </w:trPr>
        <w:tc>
          <w:tcPr>
            <w:tcW w:w="2297"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1561"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13430.16</w:t>
            </w:r>
          </w:p>
        </w:tc>
        <w:tc>
          <w:tcPr>
            <w:tcW w:w="1561"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5647.28</w:t>
            </w:r>
          </w:p>
        </w:tc>
        <w:tc>
          <w:tcPr>
            <w:tcW w:w="1564"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6487.60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29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电信、广播电视和卫星传输服务</w:t>
            </w:r>
          </w:p>
        </w:tc>
        <w:tc>
          <w:tcPr>
            <w:tcW w:w="156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4420.31</w:t>
            </w:r>
          </w:p>
        </w:tc>
        <w:tc>
          <w:tcPr>
            <w:tcW w:w="156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886.43</w:t>
            </w:r>
          </w:p>
        </w:tc>
        <w:tc>
          <w:tcPr>
            <w:tcW w:w="1564"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650.03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23" w:hRule="atLeast"/>
          <w:jc w:val="center"/>
        </w:trPr>
        <w:tc>
          <w:tcPr>
            <w:tcW w:w="2297"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互联网和相关服务</w:t>
            </w:r>
          </w:p>
        </w:tc>
        <w:tc>
          <w:tcPr>
            <w:tcW w:w="156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2102.68</w:t>
            </w:r>
          </w:p>
        </w:tc>
        <w:tc>
          <w:tcPr>
            <w:tcW w:w="156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1143.02</w:t>
            </w:r>
          </w:p>
        </w:tc>
        <w:tc>
          <w:tcPr>
            <w:tcW w:w="1564"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2038.11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97"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软件和信息技术服务业</w:t>
            </w:r>
          </w:p>
        </w:tc>
        <w:tc>
          <w:tcPr>
            <w:tcW w:w="1561"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6907.16</w:t>
            </w:r>
          </w:p>
        </w:tc>
        <w:tc>
          <w:tcPr>
            <w:tcW w:w="1561"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3617.83</w:t>
            </w:r>
          </w:p>
        </w:tc>
        <w:tc>
          <w:tcPr>
            <w:tcW w:w="1564"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3799.45</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i w:val="0"/>
          <w:caps w:val="0"/>
          <w:color w:val="0C0C0C"/>
          <w:spacing w:val="0"/>
          <w:sz w:val="32"/>
          <w:szCs w:val="32"/>
          <w:highlight w:val="none"/>
        </w:rPr>
      </w:pPr>
      <w:r>
        <w:rPr>
          <w:rFonts w:hint="default" w:ascii="Times New Roman" w:hAnsi="Times New Roman" w:eastAsia="黑体" w:cs="Times New Roman"/>
          <w:b w:val="0"/>
          <w:bCs/>
          <w:i w:val="0"/>
          <w:caps w:val="0"/>
          <w:color w:val="0C0C0C"/>
          <w:spacing w:val="0"/>
          <w:kern w:val="0"/>
          <w:sz w:val="32"/>
          <w:szCs w:val="32"/>
          <w:highlight w:val="none"/>
          <w:lang w:val="en-US" w:eastAsia="zh-CN" w:bidi="ar"/>
        </w:rPr>
        <w:t>五、房地产业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left"/>
        <w:textAlignment w:val="auto"/>
        <w:rPr>
          <w:rFonts w:hint="default" w:ascii="Times New Roman" w:hAnsi="Times New Roman" w:eastAsia="楷体_GB2312" w:cs="Times New Roman"/>
          <w:i w:val="0"/>
          <w:caps w:val="0"/>
          <w:color w:val="0C0C0C"/>
          <w:spacing w:val="0"/>
          <w:kern w:val="0"/>
          <w:sz w:val="32"/>
          <w:szCs w:val="32"/>
          <w:highlight w:val="none"/>
          <w:lang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2023年末，全市共有房地产业企业法人单位41935个，比2018年末增长38.2%。其中，物业管理企业17281个，房地产中介服务企业10085个，分别比2018年末增长50.6%和13.8%；房地产开发经营企业2432个，比2018年末下降16.9%。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2023年末，全市房地产业企业法人单位从业人员58.15万人，比2018年末增长25.8%。分行业看，从业人员数主要集中在物业管理，占68.3%，房地产租赁经营、房地产中介服务分别占14.7%和10.5%（详见表4-13）。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表4-13　按行业中类分组的房地产业企业法人单位数和从业人员</w:t>
      </w:r>
    </w:p>
    <w:tbl>
      <w:tblPr>
        <w:tblStyle w:val="11"/>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128"/>
        <w:gridCol w:w="2747"/>
        <w:gridCol w:w="262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840"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p>
        </w:tc>
        <w:tc>
          <w:tcPr>
            <w:tcW w:w="161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（个）</w:t>
            </w:r>
          </w:p>
        </w:tc>
        <w:tc>
          <w:tcPr>
            <w:tcW w:w="1543"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2804"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val="0"/>
                <w:i w:val="0"/>
                <w:color w:val="0C0C0C"/>
                <w:kern w:val="0"/>
                <w:sz w:val="21"/>
                <w:szCs w:val="21"/>
                <w:highlight w:val="none"/>
                <w:u w:val="none"/>
                <w:lang w:val="en" w:eastAsia="zh-CN" w:bidi="ar"/>
              </w:rPr>
            </w:pPr>
            <w:r>
              <w:rPr>
                <w:rFonts w:hint="default" w:ascii="Times New Roman" w:hAnsi="Times New Roman" w:eastAsia="宋体" w:cs="Times New Roman"/>
                <w:b/>
                <w:bCs/>
                <w:color w:val="0C0C0C"/>
                <w:kern w:val="2"/>
                <w:sz w:val="21"/>
                <w:szCs w:val="21"/>
                <w:highlight w:val="none"/>
                <w:lang w:val="en-US" w:eastAsia="zh-CN" w:bidi="ar-SA"/>
              </w:rPr>
              <w:t>41935</w:t>
            </w:r>
          </w:p>
        </w:tc>
        <w:tc>
          <w:tcPr>
            <w:tcW w:w="2695"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val="0"/>
                <w:i w:val="0"/>
                <w:color w:val="0C0C0C"/>
                <w:kern w:val="0"/>
                <w:sz w:val="21"/>
                <w:szCs w:val="21"/>
                <w:highlight w:val="none"/>
                <w:u w:val="none"/>
                <w:lang w:val="en" w:eastAsia="zh-CN" w:bidi="ar"/>
              </w:rPr>
            </w:pPr>
            <w:r>
              <w:rPr>
                <w:rFonts w:hint="default" w:ascii="Times New Roman" w:hAnsi="Times New Roman" w:eastAsia="宋体" w:cs="Times New Roman"/>
                <w:b/>
                <w:bCs/>
                <w:color w:val="0C0C0C"/>
                <w:kern w:val="2"/>
                <w:sz w:val="21"/>
                <w:szCs w:val="21"/>
                <w:highlight w:val="none"/>
                <w:lang w:val="en-US" w:eastAsia="zh-CN" w:bidi="ar-SA"/>
              </w:rPr>
              <w:t>58.15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房地产开发经营</w:t>
            </w:r>
          </w:p>
        </w:tc>
        <w:tc>
          <w:tcPr>
            <w:tcW w:w="28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2432</w:t>
            </w:r>
          </w:p>
        </w:tc>
        <w:tc>
          <w:tcPr>
            <w:tcW w:w="269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3.59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物业管理</w:t>
            </w:r>
          </w:p>
        </w:tc>
        <w:tc>
          <w:tcPr>
            <w:tcW w:w="28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17281</w:t>
            </w:r>
          </w:p>
        </w:tc>
        <w:tc>
          <w:tcPr>
            <w:tcW w:w="269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39.71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房地产中介服务</w:t>
            </w:r>
          </w:p>
        </w:tc>
        <w:tc>
          <w:tcPr>
            <w:tcW w:w="28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10085</w:t>
            </w:r>
          </w:p>
        </w:tc>
        <w:tc>
          <w:tcPr>
            <w:tcW w:w="269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6.08</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房地产租赁经营</w:t>
            </w:r>
          </w:p>
        </w:tc>
        <w:tc>
          <w:tcPr>
            <w:tcW w:w="280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11604</w:t>
            </w:r>
          </w:p>
        </w:tc>
        <w:tc>
          <w:tcPr>
            <w:tcW w:w="2695"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8.54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1840"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其他房地产业</w:t>
            </w:r>
          </w:p>
        </w:tc>
        <w:tc>
          <w:tcPr>
            <w:tcW w:w="2804"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533</w:t>
            </w:r>
          </w:p>
        </w:tc>
        <w:tc>
          <w:tcPr>
            <w:tcW w:w="2695"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0.23</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在房地产业企业法人单位中，内资企业占96.4%，港澳台投资企业占3.0%，外商投资企业占0.6%。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在房地产业企业法人单位从业人员中，内资企业占86.9%，港澳台投资企业占11.2%，外商投资企业占1.9%（详见表4-14）。</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表4-14　按登记注册统计类别分组的房地产业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740"/>
        <w:gridCol w:w="2738"/>
        <w:gridCol w:w="2017"/>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201"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p>
        </w:tc>
        <w:tc>
          <w:tcPr>
            <w:tcW w:w="1611"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（个）</w:t>
            </w:r>
          </w:p>
        </w:tc>
        <w:tc>
          <w:tcPr>
            <w:tcW w:w="1187"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2813"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i w:val="0"/>
                <w:color w:val="0C0C0C"/>
                <w:kern w:val="0"/>
                <w:sz w:val="21"/>
                <w:szCs w:val="21"/>
                <w:highlight w:val="none"/>
                <w:u w:val="none"/>
                <w:lang w:val="en" w:eastAsia="zh-CN" w:bidi="ar"/>
              </w:rPr>
            </w:pPr>
            <w:r>
              <w:rPr>
                <w:rFonts w:hint="default" w:ascii="Times New Roman" w:hAnsi="Times New Roman" w:eastAsia="宋体" w:cs="Times New Roman"/>
                <w:b/>
                <w:bCs/>
                <w:color w:val="0C0C0C"/>
                <w:kern w:val="2"/>
                <w:sz w:val="21"/>
                <w:szCs w:val="21"/>
                <w:highlight w:val="none"/>
                <w:lang w:val="en-US" w:eastAsia="zh-CN" w:bidi="ar-SA"/>
              </w:rPr>
              <w:t>41935</w:t>
            </w:r>
          </w:p>
        </w:tc>
        <w:tc>
          <w:tcPr>
            <w:tcW w:w="2073"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58.15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内资企业</w:t>
            </w:r>
          </w:p>
        </w:tc>
        <w:tc>
          <w:tcPr>
            <w:tcW w:w="2813"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40444</w:t>
            </w:r>
          </w:p>
        </w:tc>
        <w:tc>
          <w:tcPr>
            <w:tcW w:w="207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50.54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 w:eastAsia="zh-CN" w:bidi="ar"/>
              </w:rPr>
              <w:t>港澳台</w:t>
            </w:r>
            <w:r>
              <w:rPr>
                <w:rFonts w:hint="default" w:ascii="Times New Roman" w:hAnsi="Times New Roman" w:eastAsia="宋体" w:cs="Times New Roman"/>
                <w:b w:val="0"/>
                <w:bCs/>
                <w:color w:val="0C0C0C"/>
                <w:kern w:val="0"/>
                <w:sz w:val="21"/>
                <w:szCs w:val="21"/>
                <w:highlight w:val="none"/>
                <w:lang w:val="en-US" w:eastAsia="zh-CN" w:bidi="ar"/>
              </w:rPr>
              <w:t>投资企业</w:t>
            </w:r>
          </w:p>
        </w:tc>
        <w:tc>
          <w:tcPr>
            <w:tcW w:w="2813"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1239</w:t>
            </w:r>
          </w:p>
        </w:tc>
        <w:tc>
          <w:tcPr>
            <w:tcW w:w="207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6.52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外商投资企业</w:t>
            </w:r>
          </w:p>
        </w:tc>
        <w:tc>
          <w:tcPr>
            <w:tcW w:w="2813"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250</w:t>
            </w:r>
          </w:p>
        </w:tc>
        <w:tc>
          <w:tcPr>
            <w:tcW w:w="207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1.09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201"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b w:val="0"/>
                <w:bCs/>
                <w:color w:val="0C0C0C"/>
                <w:kern w:val="0"/>
                <w:sz w:val="21"/>
                <w:szCs w:val="21"/>
                <w:highlight w:val="none"/>
                <w:lang w:val="en-US" w:eastAsia="zh-CN" w:bidi="ar"/>
              </w:rPr>
            </w:pPr>
            <w:r>
              <w:rPr>
                <w:rFonts w:hint="default" w:ascii="Times New Roman" w:hAnsi="Times New Roman" w:eastAsia="宋体" w:cs="Times New Roman"/>
                <w:b w:val="0"/>
                <w:bCs/>
                <w:color w:val="0C0C0C"/>
                <w:kern w:val="0"/>
                <w:sz w:val="21"/>
                <w:szCs w:val="21"/>
                <w:highlight w:val="none"/>
                <w:lang w:val="en-US" w:eastAsia="zh-CN" w:bidi="ar"/>
              </w:rPr>
              <w:t>其他统计类别</w:t>
            </w:r>
          </w:p>
        </w:tc>
        <w:tc>
          <w:tcPr>
            <w:tcW w:w="2813"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w:t>
            </w:r>
          </w:p>
        </w:tc>
        <w:tc>
          <w:tcPr>
            <w:tcW w:w="2073"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cs="Times New Roman"/>
                <w:b w:val="0"/>
                <w:bCs w:val="0"/>
              </w:rPr>
              <w:t>…</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leftChars="0" w:right="0" w:firstLine="640" w:firstLineChars="200"/>
        <w:jc w:val="left"/>
        <w:textAlignment w:val="auto"/>
        <w:rPr>
          <w:rFonts w:hint="default" w:ascii="Times New Roman" w:hAnsi="Times New Roman" w:eastAsia="楷体_GB2312" w:cs="Times New Roman"/>
          <w:i w:val="0"/>
          <w:caps w:val="0"/>
          <w:color w:val="0C0C0C"/>
          <w:spacing w:val="0"/>
          <w:kern w:val="0"/>
          <w:sz w:val="32"/>
          <w:szCs w:val="32"/>
          <w:highlight w:val="none"/>
          <w:lang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2023年末，全市房地产业企业法人单位资产总计</w:t>
      </w:r>
      <w:r>
        <w:rPr>
          <w:rFonts w:hint="default" w:ascii="Times New Roman" w:hAnsi="Times New Roman" w:eastAsia="仿宋_GB2312" w:cs="Times New Roman"/>
          <w:color w:val="0C0C0C"/>
          <w:kern w:val="2"/>
          <w:sz w:val="32"/>
          <w:szCs w:val="32"/>
          <w:u w:val="none"/>
          <w:lang w:val="en" w:eastAsia="zh-CN" w:bidi="ar-SA"/>
        </w:rPr>
        <w:t>67562.95</w:t>
      </w:r>
      <w:r>
        <w:rPr>
          <w:rFonts w:hint="default" w:ascii="Times New Roman" w:hAnsi="Times New Roman" w:eastAsia="仿宋_GB2312" w:cs="Times New Roman"/>
          <w:color w:val="0C0C0C"/>
          <w:kern w:val="2"/>
          <w:sz w:val="32"/>
          <w:szCs w:val="32"/>
          <w:u w:val="none"/>
          <w:lang w:val="en-US" w:eastAsia="zh-CN" w:bidi="ar-SA"/>
        </w:rPr>
        <w:t>亿元，比2018年末增长41.1%。其中，房地产开发经营企业法人单位资产总计49111.48亿元，物业管理企业法人单位资产总计4051.54亿元，房地产中介服务企业法人单位资产总计2059.25亿元，分别比2018年末增长24.1%、62.8%和76.6%。房地产业企业法人单位负债合计51101.32亿元，比2018年末增长34.0%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2023年，房地产业企业法人单位全年实现营业收入</w:t>
      </w:r>
      <w:r>
        <w:rPr>
          <w:rFonts w:hint="default" w:ascii="Times New Roman" w:hAnsi="Times New Roman" w:eastAsia="仿宋_GB2312" w:cs="Times New Roman"/>
          <w:color w:val="0C0C0C"/>
          <w:kern w:val="2"/>
          <w:sz w:val="32"/>
          <w:szCs w:val="32"/>
          <w:u w:val="none"/>
          <w:lang w:val="en" w:eastAsia="zh-CN" w:bidi="ar-SA"/>
        </w:rPr>
        <w:t>5706.81</w:t>
      </w:r>
      <w:r>
        <w:rPr>
          <w:rFonts w:hint="default" w:ascii="Times New Roman" w:hAnsi="Times New Roman" w:eastAsia="仿宋_GB2312" w:cs="Times New Roman"/>
          <w:color w:val="0C0C0C"/>
          <w:kern w:val="2"/>
          <w:sz w:val="32"/>
          <w:szCs w:val="32"/>
          <w:u w:val="none"/>
          <w:lang w:val="en-US" w:eastAsia="zh-CN" w:bidi="ar-SA"/>
        </w:rPr>
        <w:t>亿元，比2018年增长</w:t>
      </w:r>
      <w:r>
        <w:rPr>
          <w:rFonts w:hint="default" w:ascii="Times New Roman" w:hAnsi="Times New Roman" w:eastAsia="仿宋_GB2312" w:cs="Times New Roman"/>
          <w:color w:val="0C0C0C"/>
          <w:kern w:val="2"/>
          <w:sz w:val="32"/>
          <w:szCs w:val="32"/>
          <w:u w:val="none"/>
          <w:lang w:val="en" w:eastAsia="zh-CN" w:bidi="ar-SA"/>
        </w:rPr>
        <w:t>5</w:t>
      </w:r>
      <w:r>
        <w:rPr>
          <w:rFonts w:hint="default" w:ascii="Times New Roman" w:hAnsi="Times New Roman" w:eastAsia="仿宋_GB2312" w:cs="Times New Roman"/>
          <w:color w:val="0C0C0C"/>
          <w:kern w:val="2"/>
          <w:sz w:val="32"/>
          <w:szCs w:val="32"/>
          <w:u w:val="none"/>
          <w:lang w:val="en-US" w:eastAsia="zh-CN" w:bidi="ar-SA"/>
        </w:rPr>
        <w:t>1.2%（详见表4-15）。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表4-15　按行业中类分组的房地产业企业法人单位主要经济指标</w:t>
      </w:r>
    </w:p>
    <w:tbl>
      <w:tblPr>
        <w:tblStyle w:val="11"/>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72"/>
        <w:gridCol w:w="1609"/>
        <w:gridCol w:w="1609"/>
        <w:gridCol w:w="160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3807"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　</w:t>
            </w:r>
          </w:p>
        </w:tc>
        <w:tc>
          <w:tcPr>
            <w:tcW w:w="1641"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1641"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1643"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1641"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i w:val="0"/>
                <w:color w:val="0C0C0C"/>
                <w:kern w:val="0"/>
                <w:sz w:val="21"/>
                <w:szCs w:val="21"/>
                <w:highlight w:val="none"/>
                <w:u w:val="none"/>
                <w:lang w:val="en" w:eastAsia="zh-CN" w:bidi="ar"/>
              </w:rPr>
            </w:pPr>
            <w:r>
              <w:rPr>
                <w:rFonts w:hint="default" w:ascii="Times New Roman" w:hAnsi="Times New Roman" w:eastAsia="宋体" w:cs="Times New Roman"/>
                <w:b/>
                <w:bCs/>
                <w:color w:val="0C0C0C"/>
                <w:kern w:val="2"/>
                <w:sz w:val="21"/>
                <w:szCs w:val="21"/>
                <w:highlight w:val="none"/>
                <w:lang w:val="en-US" w:eastAsia="zh-CN" w:bidi="ar-SA"/>
              </w:rPr>
              <w:t>67562.95</w:t>
            </w:r>
          </w:p>
        </w:tc>
        <w:tc>
          <w:tcPr>
            <w:tcW w:w="1641"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i w:val="0"/>
                <w:color w:val="0C0C0C"/>
                <w:kern w:val="0"/>
                <w:sz w:val="21"/>
                <w:szCs w:val="21"/>
                <w:highlight w:val="none"/>
                <w:u w:val="none"/>
                <w:lang w:val="en" w:eastAsia="zh-CN" w:bidi="ar"/>
              </w:rPr>
            </w:pPr>
            <w:r>
              <w:rPr>
                <w:rFonts w:hint="default" w:ascii="Times New Roman" w:hAnsi="Times New Roman" w:eastAsia="宋体" w:cs="Times New Roman"/>
                <w:b/>
                <w:bCs/>
                <w:color w:val="0C0C0C"/>
                <w:kern w:val="2"/>
                <w:sz w:val="21"/>
                <w:szCs w:val="21"/>
                <w:highlight w:val="none"/>
                <w:lang w:val="en-US" w:eastAsia="zh-CN" w:bidi="ar-SA"/>
              </w:rPr>
              <w:t>51101.32</w:t>
            </w:r>
          </w:p>
        </w:tc>
        <w:tc>
          <w:tcPr>
            <w:tcW w:w="1643"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i w:val="0"/>
                <w:color w:val="0C0C0C"/>
                <w:kern w:val="0"/>
                <w:sz w:val="21"/>
                <w:szCs w:val="21"/>
                <w:highlight w:val="none"/>
                <w:u w:val="none"/>
                <w:lang w:val="en" w:eastAsia="zh-CN" w:bidi="ar"/>
              </w:rPr>
            </w:pPr>
            <w:r>
              <w:rPr>
                <w:rFonts w:hint="default" w:ascii="Times New Roman" w:hAnsi="Times New Roman" w:eastAsia="宋体" w:cs="Times New Roman"/>
                <w:b/>
                <w:bCs/>
                <w:color w:val="0C0C0C"/>
                <w:kern w:val="2"/>
                <w:sz w:val="21"/>
                <w:szCs w:val="21"/>
                <w:highlight w:val="none"/>
                <w:lang w:val="en-US" w:eastAsia="zh-CN" w:bidi="ar-SA"/>
              </w:rPr>
              <w:t>5706.81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房地产开发经营</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49111.48</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39001.10</w:t>
            </w:r>
          </w:p>
        </w:tc>
        <w:tc>
          <w:tcPr>
            <w:tcW w:w="164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3617.92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物业管理</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4051.54</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2756.11</w:t>
            </w:r>
          </w:p>
        </w:tc>
        <w:tc>
          <w:tcPr>
            <w:tcW w:w="164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1108.24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83" w:hRule="atLeast"/>
          <w:jc w:val="center"/>
        </w:trPr>
        <w:tc>
          <w:tcPr>
            <w:tcW w:w="38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房地产中介服务</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2059.25</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1862.95</w:t>
            </w:r>
          </w:p>
        </w:tc>
        <w:tc>
          <w:tcPr>
            <w:tcW w:w="164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224.51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房地产租赁经营</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11566.86</w:t>
            </w:r>
          </w:p>
        </w:tc>
        <w:tc>
          <w:tcPr>
            <w:tcW w:w="164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6827.13</w:t>
            </w:r>
          </w:p>
        </w:tc>
        <w:tc>
          <w:tcPr>
            <w:tcW w:w="164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744.00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其他房地产业</w:t>
            </w:r>
          </w:p>
        </w:tc>
        <w:tc>
          <w:tcPr>
            <w:tcW w:w="1641"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773.82</w:t>
            </w:r>
          </w:p>
        </w:tc>
        <w:tc>
          <w:tcPr>
            <w:tcW w:w="1641"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654.02</w:t>
            </w:r>
          </w:p>
        </w:tc>
        <w:tc>
          <w:tcPr>
            <w:tcW w:w="1643"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12.15</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left"/>
        <w:textAlignment w:val="auto"/>
        <w:rPr>
          <w:rFonts w:hint="default" w:ascii="Times New Roman" w:hAnsi="Times New Roman" w:eastAsia="方正仿宋_GBK" w:cs="Times New Roman"/>
          <w:i w:val="0"/>
          <w:caps w:val="0"/>
          <w:color w:val="0C0C0C"/>
          <w:spacing w:val="0"/>
          <w:sz w:val="32"/>
          <w:szCs w:val="32"/>
          <w:highlight w:val="none"/>
        </w:rPr>
      </w:pPr>
      <w:r>
        <w:rPr>
          <w:rFonts w:hint="default" w:ascii="Times New Roman" w:hAnsi="Times New Roman" w:eastAsia="黑体" w:cs="Times New Roman"/>
          <w:b w:val="0"/>
          <w:bCs/>
          <w:i w:val="0"/>
          <w:caps w:val="0"/>
          <w:color w:val="0C0C0C"/>
          <w:spacing w:val="0"/>
          <w:kern w:val="0"/>
          <w:sz w:val="32"/>
          <w:szCs w:val="32"/>
          <w:highlight w:val="none"/>
          <w:lang w:val="en-US" w:eastAsia="zh-CN" w:bidi="ar"/>
        </w:rPr>
        <w:t>六、租赁和商务服务业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left"/>
        <w:textAlignment w:val="auto"/>
        <w:rPr>
          <w:rFonts w:hint="default" w:ascii="Times New Roman" w:hAnsi="Times New Roman" w:eastAsia="楷体_GB2312" w:cs="Times New Roman"/>
          <w:i w:val="0"/>
          <w:caps w:val="0"/>
          <w:color w:val="0C0C0C"/>
          <w:spacing w:val="0"/>
          <w:kern w:val="0"/>
          <w:sz w:val="32"/>
          <w:szCs w:val="32"/>
          <w:highlight w:val="none"/>
          <w:lang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2023年末，全市共有租赁和商务服务业企业法人单位</w:t>
      </w:r>
      <w:r>
        <w:rPr>
          <w:rFonts w:hint="default" w:ascii="Times New Roman" w:hAnsi="Times New Roman" w:eastAsia="仿宋_GB2312" w:cs="Times New Roman"/>
          <w:color w:val="0C0C0C"/>
          <w:kern w:val="2"/>
          <w:sz w:val="32"/>
          <w:szCs w:val="32"/>
          <w:u w:val="none"/>
          <w:lang w:val="en" w:eastAsia="zh-CN" w:bidi="ar-SA"/>
        </w:rPr>
        <w:t>163350</w:t>
      </w:r>
      <w:r>
        <w:rPr>
          <w:rFonts w:hint="default" w:ascii="Times New Roman" w:hAnsi="Times New Roman" w:eastAsia="仿宋_GB2312" w:cs="Times New Roman"/>
          <w:color w:val="0C0C0C"/>
          <w:kern w:val="2"/>
          <w:sz w:val="32"/>
          <w:szCs w:val="32"/>
          <w:u w:val="none"/>
          <w:lang w:val="en-US" w:eastAsia="zh-CN" w:bidi="ar-SA"/>
        </w:rPr>
        <w:t>个，从业人员</w:t>
      </w:r>
      <w:r>
        <w:rPr>
          <w:rFonts w:hint="default" w:ascii="Times New Roman" w:hAnsi="Times New Roman" w:eastAsia="仿宋_GB2312" w:cs="Times New Roman"/>
          <w:color w:val="0C0C0C"/>
          <w:kern w:val="2"/>
          <w:sz w:val="32"/>
          <w:szCs w:val="32"/>
          <w:u w:val="none"/>
          <w:lang w:val="en" w:eastAsia="zh-CN" w:bidi="ar-SA"/>
        </w:rPr>
        <w:t>155.81</w:t>
      </w:r>
      <w:r>
        <w:rPr>
          <w:rFonts w:hint="default" w:ascii="Times New Roman" w:hAnsi="Times New Roman" w:eastAsia="仿宋_GB2312" w:cs="Times New Roman"/>
          <w:color w:val="0C0C0C"/>
          <w:kern w:val="2"/>
          <w:sz w:val="32"/>
          <w:szCs w:val="32"/>
          <w:u w:val="none"/>
          <w:lang w:val="en-US" w:eastAsia="zh-CN" w:bidi="ar-SA"/>
        </w:rPr>
        <w:t>万人，分别比2018年末增长</w:t>
      </w:r>
      <w:r>
        <w:rPr>
          <w:rFonts w:hint="default" w:ascii="Times New Roman" w:hAnsi="Times New Roman" w:eastAsia="仿宋_GB2312" w:cs="Times New Roman"/>
          <w:color w:val="0C0C0C"/>
          <w:kern w:val="2"/>
          <w:sz w:val="32"/>
          <w:szCs w:val="32"/>
          <w:u w:val="none"/>
          <w:lang w:val="en" w:eastAsia="zh-CN" w:bidi="ar-SA"/>
        </w:rPr>
        <w:t>32.2</w:t>
      </w:r>
      <w:r>
        <w:rPr>
          <w:rFonts w:hint="default" w:ascii="Times New Roman" w:hAnsi="Times New Roman" w:eastAsia="仿宋_GB2312" w:cs="Times New Roman"/>
          <w:color w:val="0C0C0C"/>
          <w:kern w:val="2"/>
          <w:sz w:val="32"/>
          <w:szCs w:val="32"/>
          <w:u w:val="none"/>
          <w:lang w:val="en-US" w:eastAsia="zh-CN" w:bidi="ar-SA"/>
        </w:rPr>
        <w:t>%和</w:t>
      </w:r>
      <w:r>
        <w:rPr>
          <w:rFonts w:hint="default" w:ascii="Times New Roman" w:hAnsi="Times New Roman" w:eastAsia="仿宋_GB2312" w:cs="Times New Roman"/>
          <w:color w:val="0C0C0C"/>
          <w:kern w:val="2"/>
          <w:sz w:val="32"/>
          <w:szCs w:val="32"/>
          <w:u w:val="none"/>
          <w:lang w:val="en" w:eastAsia="zh-CN" w:bidi="ar-SA"/>
        </w:rPr>
        <w:t>81.2</w:t>
      </w:r>
      <w:r>
        <w:rPr>
          <w:rFonts w:hint="default" w:ascii="Times New Roman" w:hAnsi="Times New Roman" w:eastAsia="仿宋_GB2312" w:cs="Times New Roman"/>
          <w:color w:val="0C0C0C"/>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在租赁和商务服务业企业法人单位中，租赁业占</w:t>
      </w:r>
      <w:r>
        <w:rPr>
          <w:rFonts w:hint="default" w:ascii="Times New Roman" w:hAnsi="Times New Roman" w:eastAsia="仿宋_GB2312" w:cs="Times New Roman"/>
          <w:color w:val="0C0C0C"/>
          <w:kern w:val="2"/>
          <w:sz w:val="32"/>
          <w:szCs w:val="32"/>
          <w:u w:val="none"/>
          <w:lang w:val="en" w:eastAsia="zh-CN" w:bidi="ar-SA"/>
        </w:rPr>
        <w:t>7.3</w:t>
      </w:r>
      <w:r>
        <w:rPr>
          <w:rFonts w:hint="default" w:ascii="Times New Roman" w:hAnsi="Times New Roman" w:eastAsia="仿宋_GB2312" w:cs="Times New Roman"/>
          <w:color w:val="0C0C0C"/>
          <w:kern w:val="2"/>
          <w:sz w:val="32"/>
          <w:szCs w:val="32"/>
          <w:u w:val="none"/>
          <w:lang w:val="en-US" w:eastAsia="zh-CN" w:bidi="ar-SA"/>
        </w:rPr>
        <w:t>%，商务服务业占</w:t>
      </w:r>
      <w:r>
        <w:rPr>
          <w:rFonts w:hint="default" w:ascii="Times New Roman" w:hAnsi="Times New Roman" w:eastAsia="仿宋_GB2312" w:cs="Times New Roman"/>
          <w:color w:val="0C0C0C"/>
          <w:kern w:val="2"/>
          <w:sz w:val="32"/>
          <w:szCs w:val="32"/>
          <w:u w:val="none"/>
          <w:lang w:val="en" w:eastAsia="zh-CN" w:bidi="ar-SA"/>
        </w:rPr>
        <w:t>92.7</w:t>
      </w:r>
      <w:r>
        <w:rPr>
          <w:rFonts w:hint="default" w:ascii="Times New Roman" w:hAnsi="Times New Roman" w:eastAsia="仿宋_GB2312" w:cs="Times New Roman"/>
          <w:color w:val="0C0C0C"/>
          <w:kern w:val="2"/>
          <w:sz w:val="32"/>
          <w:szCs w:val="32"/>
          <w:u w:val="none"/>
          <w:lang w:val="en-US" w:eastAsia="zh-CN" w:bidi="ar-SA"/>
        </w:rPr>
        <w:t>%。在租赁和商务服务业企业法人单位从业人员中，租赁业占</w:t>
      </w:r>
      <w:r>
        <w:rPr>
          <w:rFonts w:hint="default" w:ascii="Times New Roman" w:hAnsi="Times New Roman" w:eastAsia="仿宋_GB2312" w:cs="Times New Roman"/>
          <w:color w:val="0C0C0C"/>
          <w:kern w:val="2"/>
          <w:sz w:val="32"/>
          <w:szCs w:val="32"/>
          <w:u w:val="none"/>
          <w:lang w:val="en" w:eastAsia="zh-CN" w:bidi="ar-SA"/>
        </w:rPr>
        <w:t>4.2</w:t>
      </w:r>
      <w:r>
        <w:rPr>
          <w:rFonts w:hint="default" w:ascii="Times New Roman" w:hAnsi="Times New Roman" w:eastAsia="仿宋_GB2312" w:cs="Times New Roman"/>
          <w:color w:val="0C0C0C"/>
          <w:kern w:val="2"/>
          <w:sz w:val="32"/>
          <w:szCs w:val="32"/>
          <w:u w:val="none"/>
          <w:lang w:val="en-US" w:eastAsia="zh-CN" w:bidi="ar-SA"/>
        </w:rPr>
        <w:t>%，商务服务业占</w:t>
      </w:r>
      <w:r>
        <w:rPr>
          <w:rFonts w:hint="default" w:ascii="Times New Roman" w:hAnsi="Times New Roman" w:eastAsia="仿宋_GB2312" w:cs="Times New Roman"/>
          <w:color w:val="0C0C0C"/>
          <w:kern w:val="2"/>
          <w:sz w:val="32"/>
          <w:szCs w:val="32"/>
          <w:u w:val="none"/>
          <w:lang w:val="en" w:eastAsia="zh-CN" w:bidi="ar-SA"/>
        </w:rPr>
        <w:t>95.8</w:t>
      </w:r>
      <w:r>
        <w:rPr>
          <w:rFonts w:hint="default" w:ascii="Times New Roman" w:hAnsi="Times New Roman" w:eastAsia="仿宋_GB2312" w:cs="Times New Roman"/>
          <w:color w:val="0C0C0C"/>
          <w:kern w:val="2"/>
          <w:sz w:val="32"/>
          <w:szCs w:val="32"/>
          <w:u w:val="none"/>
          <w:lang w:val="en-US" w:eastAsia="zh-CN" w:bidi="ar-SA"/>
        </w:rPr>
        <w:t>%（详见表4-16）。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表4-16　按行业大类分组的租赁和商务服务业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425"/>
        <w:gridCol w:w="2631"/>
        <w:gridCol w:w="243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2016"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p>
        </w:tc>
        <w:tc>
          <w:tcPr>
            <w:tcW w:w="1548"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（个）</w:t>
            </w:r>
          </w:p>
        </w:tc>
        <w:tc>
          <w:tcPr>
            <w:tcW w:w="1435"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16"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2685"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163350</w:t>
            </w:r>
          </w:p>
        </w:tc>
        <w:tc>
          <w:tcPr>
            <w:tcW w:w="2506"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155.81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16"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租赁业</w:t>
            </w:r>
          </w:p>
        </w:tc>
        <w:tc>
          <w:tcPr>
            <w:tcW w:w="2685"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11865</w:t>
            </w:r>
          </w:p>
        </w:tc>
        <w:tc>
          <w:tcPr>
            <w:tcW w:w="250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6.56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16"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商务服务业</w:t>
            </w:r>
          </w:p>
        </w:tc>
        <w:tc>
          <w:tcPr>
            <w:tcW w:w="2685"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151485</w:t>
            </w:r>
          </w:p>
        </w:tc>
        <w:tc>
          <w:tcPr>
            <w:tcW w:w="2506"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149.25</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在租赁和商务服务业企业法人单位中，内资企业占</w:t>
      </w:r>
      <w:r>
        <w:rPr>
          <w:rFonts w:hint="default" w:ascii="Times New Roman" w:hAnsi="Times New Roman" w:eastAsia="仿宋_GB2312" w:cs="Times New Roman"/>
          <w:color w:val="0C0C0C"/>
          <w:kern w:val="2"/>
          <w:sz w:val="32"/>
          <w:szCs w:val="32"/>
          <w:u w:val="none"/>
          <w:lang w:val="en" w:eastAsia="zh-CN" w:bidi="ar-SA"/>
        </w:rPr>
        <w:t>97.7</w:t>
      </w:r>
      <w:r>
        <w:rPr>
          <w:rFonts w:hint="default" w:ascii="Times New Roman" w:hAnsi="Times New Roman" w:eastAsia="仿宋_GB2312" w:cs="Times New Roman"/>
          <w:color w:val="0C0C0C"/>
          <w:kern w:val="2"/>
          <w:sz w:val="32"/>
          <w:szCs w:val="32"/>
          <w:u w:val="none"/>
          <w:lang w:val="en-US" w:eastAsia="zh-CN" w:bidi="ar-SA"/>
        </w:rPr>
        <w:t>%，</w:t>
      </w:r>
      <w:r>
        <w:rPr>
          <w:rFonts w:hint="default" w:ascii="Times New Roman" w:hAnsi="Times New Roman" w:eastAsia="仿宋_GB2312" w:cs="Times New Roman"/>
          <w:color w:val="0C0C0C"/>
          <w:kern w:val="2"/>
          <w:sz w:val="32"/>
          <w:szCs w:val="32"/>
          <w:u w:val="none"/>
          <w:lang w:val="en" w:eastAsia="zh-CN" w:bidi="ar-SA"/>
        </w:rPr>
        <w:t>港澳台</w:t>
      </w:r>
      <w:r>
        <w:rPr>
          <w:rFonts w:hint="default" w:ascii="Times New Roman" w:hAnsi="Times New Roman" w:eastAsia="仿宋_GB2312" w:cs="Times New Roman"/>
          <w:color w:val="0C0C0C"/>
          <w:kern w:val="2"/>
          <w:sz w:val="32"/>
          <w:szCs w:val="32"/>
          <w:u w:val="none"/>
          <w:lang w:val="en-US" w:eastAsia="zh-CN" w:bidi="ar-SA"/>
        </w:rPr>
        <w:t>投资企业占</w:t>
      </w:r>
      <w:r>
        <w:rPr>
          <w:rFonts w:hint="default" w:ascii="Times New Roman" w:hAnsi="Times New Roman" w:eastAsia="仿宋_GB2312" w:cs="Times New Roman"/>
          <w:color w:val="0C0C0C"/>
          <w:kern w:val="2"/>
          <w:sz w:val="32"/>
          <w:szCs w:val="32"/>
          <w:u w:val="none"/>
          <w:lang w:val="en" w:eastAsia="zh-CN" w:bidi="ar-SA"/>
        </w:rPr>
        <w:t>1.3</w:t>
      </w:r>
      <w:r>
        <w:rPr>
          <w:rFonts w:hint="default" w:ascii="Times New Roman" w:hAnsi="Times New Roman" w:eastAsia="仿宋_GB2312" w:cs="Times New Roman"/>
          <w:color w:val="0C0C0C"/>
          <w:kern w:val="2"/>
          <w:sz w:val="32"/>
          <w:szCs w:val="32"/>
          <w:u w:val="none"/>
          <w:lang w:val="en-US" w:eastAsia="zh-CN" w:bidi="ar-SA"/>
        </w:rPr>
        <w:t>%，外商投资企业占</w:t>
      </w:r>
      <w:r>
        <w:rPr>
          <w:rFonts w:hint="default" w:ascii="Times New Roman" w:hAnsi="Times New Roman" w:eastAsia="仿宋_GB2312" w:cs="Times New Roman"/>
          <w:color w:val="0C0C0C"/>
          <w:kern w:val="2"/>
          <w:sz w:val="32"/>
          <w:szCs w:val="32"/>
          <w:u w:val="none"/>
          <w:lang w:val="en" w:eastAsia="zh-CN" w:bidi="ar-SA"/>
        </w:rPr>
        <w:t>1.0</w:t>
      </w:r>
      <w:r>
        <w:rPr>
          <w:rFonts w:hint="default" w:ascii="Times New Roman" w:hAnsi="Times New Roman" w:eastAsia="仿宋_GB2312" w:cs="Times New Roman"/>
          <w:color w:val="0C0C0C"/>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在租赁和商务服务业企业法人单位从业人员中，内资企业占</w:t>
      </w:r>
      <w:r>
        <w:rPr>
          <w:rFonts w:hint="default" w:ascii="Times New Roman" w:hAnsi="Times New Roman" w:eastAsia="仿宋_GB2312" w:cs="Times New Roman"/>
          <w:color w:val="0C0C0C"/>
          <w:kern w:val="2"/>
          <w:sz w:val="32"/>
          <w:szCs w:val="32"/>
          <w:u w:val="none"/>
          <w:lang w:val="en" w:eastAsia="zh-CN" w:bidi="ar-SA"/>
        </w:rPr>
        <w:t>96.1</w:t>
      </w:r>
      <w:r>
        <w:rPr>
          <w:rFonts w:hint="default" w:ascii="Times New Roman" w:hAnsi="Times New Roman" w:eastAsia="仿宋_GB2312" w:cs="Times New Roman"/>
          <w:color w:val="0C0C0C"/>
          <w:kern w:val="2"/>
          <w:sz w:val="32"/>
          <w:szCs w:val="32"/>
          <w:u w:val="none"/>
          <w:lang w:val="en-US" w:eastAsia="zh-CN" w:bidi="ar-SA"/>
        </w:rPr>
        <w:t>%，港澳台投资企业占</w:t>
      </w:r>
      <w:r>
        <w:rPr>
          <w:rFonts w:hint="default" w:ascii="Times New Roman" w:hAnsi="Times New Roman" w:eastAsia="仿宋_GB2312" w:cs="Times New Roman"/>
          <w:color w:val="0C0C0C"/>
          <w:kern w:val="2"/>
          <w:sz w:val="32"/>
          <w:szCs w:val="32"/>
          <w:u w:val="none"/>
          <w:lang w:val="en" w:eastAsia="zh-CN" w:bidi="ar-SA"/>
        </w:rPr>
        <w:t>2.</w:t>
      </w:r>
      <w:r>
        <w:rPr>
          <w:rFonts w:hint="default" w:ascii="Times New Roman" w:hAnsi="Times New Roman" w:eastAsia="仿宋_GB2312" w:cs="Times New Roman"/>
          <w:color w:val="0C0C0C"/>
          <w:kern w:val="2"/>
          <w:sz w:val="32"/>
          <w:szCs w:val="32"/>
          <w:u w:val="none"/>
          <w:lang w:val="en-US" w:eastAsia="zh-CN" w:bidi="ar-SA"/>
        </w:rPr>
        <w:t>6%，外商投资企业占</w:t>
      </w:r>
      <w:r>
        <w:rPr>
          <w:rFonts w:hint="default" w:ascii="Times New Roman" w:hAnsi="Times New Roman" w:eastAsia="仿宋_GB2312" w:cs="Times New Roman"/>
          <w:color w:val="0C0C0C"/>
          <w:kern w:val="2"/>
          <w:sz w:val="32"/>
          <w:szCs w:val="32"/>
          <w:u w:val="none"/>
          <w:lang w:val="en" w:eastAsia="zh-CN" w:bidi="ar-SA"/>
        </w:rPr>
        <w:t>1.4</w:t>
      </w:r>
      <w:r>
        <w:rPr>
          <w:rFonts w:hint="default" w:ascii="Times New Roman" w:hAnsi="Times New Roman" w:eastAsia="仿宋_GB2312" w:cs="Times New Roman"/>
          <w:color w:val="0C0C0C"/>
          <w:kern w:val="2"/>
          <w:sz w:val="32"/>
          <w:szCs w:val="32"/>
          <w:u w:val="none"/>
          <w:lang w:val="en-US" w:eastAsia="zh-CN" w:bidi="ar-SA"/>
        </w:rPr>
        <w:t>%（详见表4-17）。</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表4-17　按登记注册统计类别分组的租赁和商务服务业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436"/>
        <w:gridCol w:w="2610"/>
        <w:gridCol w:w="244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022"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p>
        </w:tc>
        <w:tc>
          <w:tcPr>
            <w:tcW w:w="1536"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（个）</w:t>
            </w:r>
          </w:p>
        </w:tc>
        <w:tc>
          <w:tcPr>
            <w:tcW w:w="1441"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2"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2682"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163350</w:t>
            </w:r>
          </w:p>
        </w:tc>
        <w:tc>
          <w:tcPr>
            <w:tcW w:w="2516"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155.81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left"/>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内资企业</w:t>
            </w:r>
          </w:p>
        </w:tc>
        <w:tc>
          <w:tcPr>
            <w:tcW w:w="268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159525</w:t>
            </w:r>
          </w:p>
        </w:tc>
        <w:tc>
          <w:tcPr>
            <w:tcW w:w="251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149.66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left"/>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 w:eastAsia="zh-CN" w:bidi="ar"/>
              </w:rPr>
              <w:t>港澳台</w:t>
            </w:r>
            <w:r>
              <w:rPr>
                <w:rFonts w:hint="default" w:ascii="Times New Roman" w:hAnsi="Times New Roman" w:eastAsia="宋体" w:cs="Times New Roman"/>
                <w:b w:val="0"/>
                <w:bCs/>
                <w:color w:val="0C0C0C"/>
                <w:kern w:val="0"/>
                <w:sz w:val="21"/>
                <w:szCs w:val="21"/>
                <w:highlight w:val="none"/>
                <w:lang w:val="en-US" w:eastAsia="zh-CN" w:bidi="ar"/>
              </w:rPr>
              <w:t>投资企业</w:t>
            </w:r>
          </w:p>
        </w:tc>
        <w:tc>
          <w:tcPr>
            <w:tcW w:w="268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2190</w:t>
            </w:r>
          </w:p>
        </w:tc>
        <w:tc>
          <w:tcPr>
            <w:tcW w:w="251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3.99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left"/>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外商投资企业</w:t>
            </w:r>
          </w:p>
        </w:tc>
        <w:tc>
          <w:tcPr>
            <w:tcW w:w="268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1554</w:t>
            </w:r>
          </w:p>
        </w:tc>
        <w:tc>
          <w:tcPr>
            <w:tcW w:w="2516"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2.15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022"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rightChars="0" w:firstLine="0" w:firstLineChars="0"/>
              <w:jc w:val="left"/>
              <w:textAlignment w:val="auto"/>
              <w:rPr>
                <w:rFonts w:hint="default" w:ascii="Times New Roman" w:hAnsi="Times New Roman" w:eastAsia="宋体" w:cs="Times New Roman"/>
                <w:b w:val="0"/>
                <w:bCs/>
                <w:color w:val="0C0C0C"/>
                <w:kern w:val="0"/>
                <w:sz w:val="21"/>
                <w:szCs w:val="21"/>
                <w:highlight w:val="none"/>
                <w:lang w:val="en-US" w:eastAsia="zh-CN" w:bidi="ar"/>
              </w:rPr>
            </w:pPr>
            <w:r>
              <w:rPr>
                <w:rFonts w:hint="default" w:ascii="Times New Roman" w:hAnsi="Times New Roman" w:eastAsia="宋体" w:cs="Times New Roman"/>
                <w:b w:val="0"/>
                <w:bCs/>
                <w:color w:val="0C0C0C"/>
                <w:kern w:val="0"/>
                <w:sz w:val="21"/>
                <w:szCs w:val="21"/>
                <w:highlight w:val="none"/>
                <w:lang w:val="en-US" w:eastAsia="zh-CN" w:bidi="ar"/>
              </w:rPr>
              <w:t>其他统计类别</w:t>
            </w:r>
          </w:p>
        </w:tc>
        <w:tc>
          <w:tcPr>
            <w:tcW w:w="2682"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81</w:t>
            </w:r>
          </w:p>
        </w:tc>
        <w:tc>
          <w:tcPr>
            <w:tcW w:w="2516"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0.02</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leftChars="0" w:right="0" w:firstLine="640" w:firstLineChars="200"/>
        <w:jc w:val="left"/>
        <w:textAlignment w:val="auto"/>
        <w:rPr>
          <w:rFonts w:hint="default" w:ascii="Times New Roman" w:hAnsi="Times New Roman" w:eastAsia="楷体_GB2312" w:cs="Times New Roman"/>
          <w:i w:val="0"/>
          <w:caps w:val="0"/>
          <w:color w:val="0C0C0C"/>
          <w:spacing w:val="0"/>
          <w:kern w:val="0"/>
          <w:sz w:val="32"/>
          <w:szCs w:val="32"/>
          <w:highlight w:val="none"/>
          <w:lang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2023年末，租赁和商务服务业企业法人单位资产总计</w:t>
      </w:r>
      <w:r>
        <w:rPr>
          <w:rFonts w:hint="default" w:ascii="Times New Roman" w:hAnsi="Times New Roman" w:eastAsia="仿宋_GB2312" w:cs="Times New Roman"/>
          <w:color w:val="0C0C0C"/>
          <w:kern w:val="2"/>
          <w:sz w:val="32"/>
          <w:szCs w:val="32"/>
          <w:u w:val="none"/>
          <w:lang w:val="en" w:eastAsia="zh-CN" w:bidi="ar-SA"/>
        </w:rPr>
        <w:t>59381.33</w:t>
      </w:r>
      <w:r>
        <w:rPr>
          <w:rFonts w:hint="default" w:ascii="Times New Roman" w:hAnsi="Times New Roman" w:eastAsia="仿宋_GB2312" w:cs="Times New Roman"/>
          <w:color w:val="0C0C0C"/>
          <w:kern w:val="2"/>
          <w:sz w:val="32"/>
          <w:szCs w:val="32"/>
          <w:u w:val="none"/>
          <w:lang w:val="en-US" w:eastAsia="zh-CN" w:bidi="ar-SA"/>
        </w:rPr>
        <w:t>亿元，比2018年末增长</w:t>
      </w:r>
      <w:r>
        <w:rPr>
          <w:rFonts w:hint="default" w:ascii="Times New Roman" w:hAnsi="Times New Roman" w:eastAsia="仿宋_GB2312" w:cs="Times New Roman"/>
          <w:color w:val="0C0C0C"/>
          <w:kern w:val="2"/>
          <w:sz w:val="32"/>
          <w:szCs w:val="32"/>
          <w:u w:val="none"/>
          <w:lang w:val="en" w:eastAsia="zh-CN" w:bidi="ar-SA"/>
        </w:rPr>
        <w:t>68.8</w:t>
      </w:r>
      <w:r>
        <w:rPr>
          <w:rFonts w:hint="default" w:ascii="Times New Roman" w:hAnsi="Times New Roman" w:eastAsia="仿宋_GB2312" w:cs="Times New Roman"/>
          <w:color w:val="0C0C0C"/>
          <w:kern w:val="2"/>
          <w:sz w:val="32"/>
          <w:szCs w:val="32"/>
          <w:u w:val="none"/>
          <w:lang w:val="en-US" w:eastAsia="zh-CN" w:bidi="ar-SA"/>
        </w:rPr>
        <w:t>%。其中，租赁业企业法人单位资产总计</w:t>
      </w:r>
      <w:r>
        <w:rPr>
          <w:rFonts w:hint="default" w:ascii="Times New Roman" w:hAnsi="Times New Roman" w:eastAsia="仿宋_GB2312" w:cs="Times New Roman"/>
          <w:color w:val="0C0C0C"/>
          <w:kern w:val="2"/>
          <w:sz w:val="32"/>
          <w:szCs w:val="32"/>
          <w:u w:val="none"/>
          <w:lang w:val="en" w:eastAsia="zh-CN" w:bidi="ar-SA"/>
        </w:rPr>
        <w:t>1163.42</w:t>
      </w:r>
      <w:r>
        <w:rPr>
          <w:rFonts w:hint="default" w:ascii="Times New Roman" w:hAnsi="Times New Roman" w:eastAsia="仿宋_GB2312" w:cs="Times New Roman"/>
          <w:color w:val="0C0C0C"/>
          <w:kern w:val="2"/>
          <w:sz w:val="32"/>
          <w:szCs w:val="32"/>
          <w:u w:val="none"/>
          <w:lang w:val="en-US" w:eastAsia="zh-CN" w:bidi="ar-SA"/>
        </w:rPr>
        <w:t>亿元，商务服务业企业法人单位资产总计</w:t>
      </w:r>
      <w:r>
        <w:rPr>
          <w:rFonts w:hint="default" w:ascii="Times New Roman" w:hAnsi="Times New Roman" w:eastAsia="仿宋_GB2312" w:cs="Times New Roman"/>
          <w:color w:val="0C0C0C"/>
          <w:kern w:val="2"/>
          <w:sz w:val="32"/>
          <w:szCs w:val="32"/>
          <w:u w:val="none"/>
          <w:lang w:val="en" w:eastAsia="zh-CN" w:bidi="ar-SA"/>
        </w:rPr>
        <w:t>58217.91</w:t>
      </w:r>
      <w:r>
        <w:rPr>
          <w:rFonts w:hint="default" w:ascii="Times New Roman" w:hAnsi="Times New Roman" w:eastAsia="仿宋_GB2312" w:cs="Times New Roman"/>
          <w:color w:val="0C0C0C"/>
          <w:kern w:val="2"/>
          <w:sz w:val="32"/>
          <w:szCs w:val="32"/>
          <w:u w:val="none"/>
          <w:lang w:val="en-US" w:eastAsia="zh-CN" w:bidi="ar-SA"/>
        </w:rPr>
        <w:t>亿元，分别比2018年末增长</w:t>
      </w:r>
      <w:r>
        <w:rPr>
          <w:rFonts w:hint="default" w:ascii="Times New Roman" w:hAnsi="Times New Roman" w:eastAsia="仿宋_GB2312" w:cs="Times New Roman"/>
          <w:color w:val="0C0C0C"/>
          <w:kern w:val="2"/>
          <w:sz w:val="32"/>
          <w:szCs w:val="32"/>
          <w:u w:val="none"/>
          <w:lang w:val="en" w:eastAsia="zh-CN" w:bidi="ar-SA"/>
        </w:rPr>
        <w:t>118.8</w:t>
      </w:r>
      <w:r>
        <w:rPr>
          <w:rFonts w:hint="default" w:ascii="Times New Roman" w:hAnsi="Times New Roman" w:eastAsia="仿宋_GB2312" w:cs="Times New Roman"/>
          <w:color w:val="0C0C0C"/>
          <w:kern w:val="2"/>
          <w:sz w:val="32"/>
          <w:szCs w:val="32"/>
          <w:u w:val="none"/>
          <w:lang w:val="en-US" w:eastAsia="zh-CN" w:bidi="ar-SA"/>
        </w:rPr>
        <w:t>%和</w:t>
      </w:r>
      <w:r>
        <w:rPr>
          <w:rFonts w:hint="default" w:ascii="Times New Roman" w:hAnsi="Times New Roman" w:eastAsia="仿宋_GB2312" w:cs="Times New Roman"/>
          <w:color w:val="0C0C0C"/>
          <w:kern w:val="2"/>
          <w:sz w:val="32"/>
          <w:szCs w:val="32"/>
          <w:u w:val="none"/>
          <w:lang w:val="en" w:eastAsia="zh-CN" w:bidi="ar-SA"/>
        </w:rPr>
        <w:t>68.0</w:t>
      </w:r>
      <w:r>
        <w:rPr>
          <w:rFonts w:hint="default" w:ascii="Times New Roman" w:hAnsi="Times New Roman" w:eastAsia="仿宋_GB2312" w:cs="Times New Roman"/>
          <w:color w:val="0C0C0C"/>
          <w:kern w:val="2"/>
          <w:sz w:val="32"/>
          <w:szCs w:val="32"/>
          <w:u w:val="none"/>
          <w:lang w:val="en-US" w:eastAsia="zh-CN" w:bidi="ar-SA"/>
        </w:rPr>
        <w:t>%。租赁和商务服务业企业法人单位负债合计</w:t>
      </w:r>
      <w:r>
        <w:rPr>
          <w:rFonts w:hint="default" w:ascii="Times New Roman" w:hAnsi="Times New Roman" w:eastAsia="仿宋_GB2312" w:cs="Times New Roman"/>
          <w:color w:val="0C0C0C"/>
          <w:kern w:val="2"/>
          <w:sz w:val="32"/>
          <w:szCs w:val="32"/>
          <w:u w:val="none"/>
          <w:lang w:val="en" w:eastAsia="zh-CN" w:bidi="ar-SA"/>
        </w:rPr>
        <w:t>30769.57</w:t>
      </w:r>
      <w:r>
        <w:rPr>
          <w:rFonts w:hint="default" w:ascii="Times New Roman" w:hAnsi="Times New Roman" w:eastAsia="仿宋_GB2312" w:cs="Times New Roman"/>
          <w:color w:val="0C0C0C"/>
          <w:kern w:val="2"/>
          <w:sz w:val="32"/>
          <w:szCs w:val="32"/>
          <w:u w:val="none"/>
          <w:lang w:val="en-US" w:eastAsia="zh-CN" w:bidi="ar-SA"/>
        </w:rPr>
        <w:t>亿元，比2018年末增长75.0%。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4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2023年，租赁和商务服务业企业法人单位全年实现营业收入5435.02亿元，比2018年增长67.3%（详见表4-18）。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表4-18　按行业大类分组的租赁和商务服务业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企业法人单位主要经济指标</w:t>
      </w:r>
    </w:p>
    <w:tbl>
      <w:tblPr>
        <w:tblStyle w:val="11"/>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672"/>
        <w:gridCol w:w="1610"/>
        <w:gridCol w:w="1610"/>
        <w:gridCol w:w="160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3807"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left"/>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　</w:t>
            </w:r>
          </w:p>
        </w:tc>
        <w:tc>
          <w:tcPr>
            <w:tcW w:w="1642"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1642"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1641"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1642"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59381.33</w:t>
            </w:r>
          </w:p>
        </w:tc>
        <w:tc>
          <w:tcPr>
            <w:tcW w:w="1642"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30769.57</w:t>
            </w:r>
          </w:p>
        </w:tc>
        <w:tc>
          <w:tcPr>
            <w:tcW w:w="1641"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5435.02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租赁业</w:t>
            </w:r>
          </w:p>
        </w:tc>
        <w:tc>
          <w:tcPr>
            <w:tcW w:w="164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1163.42</w:t>
            </w:r>
          </w:p>
        </w:tc>
        <w:tc>
          <w:tcPr>
            <w:tcW w:w="1642"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852.15</w:t>
            </w:r>
          </w:p>
        </w:tc>
        <w:tc>
          <w:tcPr>
            <w:tcW w:w="164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298.60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807"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280" w:lineRule="exact"/>
              <w:ind w:left="0" w:leftChars="0" w:right="0" w:firstLine="0" w:firstLineChars="0"/>
              <w:jc w:val="left"/>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商务服务业</w:t>
            </w:r>
          </w:p>
        </w:tc>
        <w:tc>
          <w:tcPr>
            <w:tcW w:w="1642"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58217.91</w:t>
            </w:r>
          </w:p>
        </w:tc>
        <w:tc>
          <w:tcPr>
            <w:tcW w:w="1642"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29917.41</w:t>
            </w:r>
          </w:p>
        </w:tc>
        <w:tc>
          <w:tcPr>
            <w:tcW w:w="1641"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5136.42</w:t>
            </w:r>
          </w:p>
        </w:tc>
      </w:tr>
    </w:tbl>
    <w:p>
      <w:pPr>
        <w:pStyle w:val="2"/>
        <w:keepNext w:val="0"/>
        <w:keepLines w:val="0"/>
        <w:pageBreakBefore w:val="0"/>
        <w:kinsoku/>
        <w:wordWrap/>
        <w:topLinePunct w:val="0"/>
        <w:bidi w:val="0"/>
        <w:adjustRightInd w:val="0"/>
        <w:snapToGrid w:val="0"/>
        <w:spacing w:beforeAutospacing="0" w:after="0" w:afterLines="0" w:afterAutospacing="0"/>
        <w:ind w:left="0" w:leftChars="0" w:right="0" w:firstLine="0" w:firstLineChars="0"/>
        <w:rPr>
          <w:rFonts w:hint="default" w:ascii="Times New Roman" w:hAnsi="Times New Roman" w:cs="Times New Roman"/>
          <w:sz w:val="22"/>
          <w:szCs w:val="28"/>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20" w:lineRule="exact"/>
        <w:ind w:left="0" w:leftChars="0" w:right="0" w:firstLine="0"/>
        <w:jc w:val="left"/>
        <w:textAlignment w:val="auto"/>
        <w:rPr>
          <w:rFonts w:hint="default" w:ascii="Times New Roman" w:hAnsi="Times New Roman" w:eastAsia="方正黑体_GBK" w:cs="Times New Roman"/>
          <w:i w:val="0"/>
          <w:caps w:val="0"/>
          <w:color w:val="0C0C0C"/>
          <w:spacing w:val="0"/>
          <w:sz w:val="28"/>
          <w:szCs w:val="28"/>
          <w:highlight w:val="none"/>
        </w:rPr>
      </w:pPr>
      <w:r>
        <w:rPr>
          <w:rFonts w:hint="default" w:ascii="Times New Roman" w:hAnsi="Times New Roman" w:eastAsia="方正黑体_GBK" w:cs="Times New Roman"/>
          <w:b w:val="0"/>
          <w:bCs/>
          <w:i w:val="0"/>
          <w:caps w:val="0"/>
          <w:color w:val="0C0C0C"/>
          <w:spacing w:val="0"/>
          <w:kern w:val="0"/>
          <w:sz w:val="28"/>
          <w:szCs w:val="28"/>
          <w:highlight w:val="none"/>
          <w:lang w:val="en-US" w:eastAsia="zh-CN" w:bidi="ar"/>
        </w:rPr>
        <w:t>注释：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20" w:lineRule="exact"/>
        <w:ind w:left="0" w:leftChars="0" w:right="0" w:firstLine="560" w:firstLineChars="200"/>
        <w:jc w:val="both"/>
        <w:textAlignment w:val="auto"/>
        <w:rPr>
          <w:rFonts w:hint="default" w:ascii="Times New Roman" w:hAnsi="Times New Roman" w:eastAsia="方正仿宋_GBK" w:cs="Times New Roman"/>
          <w:i w:val="0"/>
          <w:caps w:val="0"/>
          <w:color w:val="0C0C0C"/>
          <w:spacing w:val="0"/>
          <w:kern w:val="0"/>
          <w:sz w:val="28"/>
          <w:szCs w:val="28"/>
          <w:highlight w:val="none"/>
          <w:lang w:val="en-US" w:eastAsia="zh-CN" w:bidi="ar"/>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[1]登记注册统计类别：根据国家统计局、国家市场监督管理总局《关于市场主体统计分类的划分规定》（国统字〔2023〕14号）确定，包括内资企业、港澳台投资企业和外商投资企业，以及农民专业合作社（联合社）等其他统计类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20" w:lineRule="exact"/>
        <w:ind w:left="0" w:leftChars="0" w:right="0" w:firstLine="560" w:firstLineChars="200"/>
        <w:jc w:val="both"/>
        <w:textAlignment w:val="auto"/>
        <w:rPr>
          <w:rFonts w:hint="default" w:ascii="Times New Roman" w:hAnsi="Times New Roman" w:eastAsia="方正仿宋_GBK" w:cs="Times New Roman"/>
          <w:i w:val="0"/>
          <w:caps w:val="0"/>
          <w:color w:val="0C0C0C"/>
          <w:spacing w:val="0"/>
          <w:kern w:val="0"/>
          <w:sz w:val="28"/>
          <w:szCs w:val="28"/>
          <w:highlight w:val="none"/>
          <w:lang w:val="en-US" w:eastAsia="zh-CN" w:bidi="ar"/>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[2]表中的合计数和部分计算数据因小数取舍而产生的误差，均未作机械调整。</w:t>
      </w:r>
    </w:p>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20" w:lineRule="exact"/>
        <w:ind w:left="0" w:leftChars="0" w:right="0" w:firstLine="560" w:firstLineChars="200"/>
        <w:textAlignment w:val="auto"/>
        <w:rPr>
          <w:rFonts w:hint="default" w:ascii="Times New Roman" w:hAnsi="Times New Roman" w:eastAsia="方正仿宋_GBK" w:cs="Times New Roman"/>
          <w:color w:val="0C0C0C"/>
          <w:sz w:val="28"/>
          <w:szCs w:val="28"/>
          <w:lang w:val="en-US" w:eastAsia="zh-CN"/>
        </w:rPr>
      </w:pPr>
      <w:r>
        <w:rPr>
          <w:rFonts w:hint="default" w:ascii="Times New Roman" w:hAnsi="Times New Roman" w:eastAsia="方正仿宋_GBK" w:cs="Times New Roman"/>
          <w:color w:val="0C0C0C"/>
          <w:kern w:val="2"/>
          <w:sz w:val="28"/>
          <w:szCs w:val="28"/>
          <w:u w:val="none"/>
          <w:lang w:val="en-US" w:eastAsia="zh-CN" w:bidi="ar-SA"/>
        </w:rPr>
        <w:t>[3]铁路运输业由铁路部门普查登记，数据无法分劈到市级。</w:t>
      </w:r>
    </w:p>
    <w:p>
      <w:pPr>
        <w:keepNext w:val="0"/>
        <w:keepLines w:val="0"/>
        <w:pageBreakBefore w:val="0"/>
        <w:kinsoku/>
        <w:wordWrap/>
        <w:overflowPunct/>
        <w:topLinePunct w:val="0"/>
        <w:autoSpaceDE/>
        <w:autoSpaceDN/>
        <w:bidi w:val="0"/>
        <w:adjustRightInd w:val="0"/>
        <w:snapToGrid w:val="0"/>
        <w:spacing w:beforeAutospacing="0" w:afterAutospacing="0" w:line="520" w:lineRule="exact"/>
        <w:ind w:left="0" w:leftChars="0" w:right="0" w:firstLine="560" w:firstLineChars="200"/>
        <w:rPr>
          <w:rFonts w:hint="default" w:ascii="Times New Roman" w:hAnsi="Times New Roman" w:cs="Times New Roman"/>
          <w:color w:val="0C0C0C"/>
          <w:kern w:val="2"/>
          <w:sz w:val="28"/>
          <w:szCs w:val="28"/>
          <w:u w:val="none"/>
          <w:lang w:val="en-US" w:eastAsia="zh-CN" w:bidi="ar-SA"/>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w:t>
      </w:r>
      <w:r>
        <w:rPr>
          <w:rFonts w:hint="default" w:ascii="Times New Roman" w:hAnsi="Times New Roman" w:cs="Times New Roman"/>
          <w:i w:val="0"/>
          <w:caps w:val="0"/>
          <w:color w:val="0C0C0C"/>
          <w:spacing w:val="0"/>
          <w:kern w:val="0"/>
          <w:sz w:val="28"/>
          <w:szCs w:val="28"/>
          <w:highlight w:val="none"/>
          <w:lang w:val="en-US" w:eastAsia="zh-CN" w:bidi="ar"/>
        </w:rPr>
        <w:t>4</w:t>
      </w:r>
      <w:r>
        <w:rPr>
          <w:rFonts w:hint="default" w:ascii="Times New Roman" w:hAnsi="Times New Roman" w:eastAsia="方正仿宋_GBK" w:cs="Times New Roman"/>
          <w:i w:val="0"/>
          <w:caps w:val="0"/>
          <w:color w:val="0C0C0C"/>
          <w:spacing w:val="0"/>
          <w:kern w:val="0"/>
          <w:sz w:val="28"/>
          <w:szCs w:val="28"/>
          <w:highlight w:val="none"/>
          <w:lang w:val="en-US" w:eastAsia="zh-CN" w:bidi="ar"/>
        </w:rPr>
        <w:t>]金融业由部门普查并直报国务院经普办，上级普查机构未反馈分地市金融业企业法人数据，因此本公报不含金融业。</w:t>
      </w:r>
    </w:p>
    <w:p>
      <w:pPr>
        <w:pStyle w:val="2"/>
        <w:keepNext w:val="0"/>
        <w:keepLines w:val="0"/>
        <w:pageBreakBefore w:val="0"/>
        <w:kinsoku/>
        <w:wordWrap/>
        <w:overflowPunct/>
        <w:topLinePunct w:val="0"/>
        <w:autoSpaceDE/>
        <w:autoSpaceDN/>
        <w:bidi w:val="0"/>
        <w:adjustRightInd w:val="0"/>
        <w:snapToGrid w:val="0"/>
        <w:spacing w:beforeAutospacing="0" w:after="0" w:afterLines="0" w:afterAutospacing="0" w:line="520" w:lineRule="exact"/>
        <w:ind w:left="0" w:leftChars="0" w:right="0" w:firstLine="560" w:firstLineChars="200"/>
        <w:rPr>
          <w:rFonts w:hint="default" w:ascii="Times New Roman" w:hAnsi="Times New Roman" w:cs="Times New Roman"/>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w:t>
      </w:r>
      <w:r>
        <w:rPr>
          <w:rFonts w:hint="default" w:ascii="Times New Roman" w:hAnsi="Times New Roman" w:cs="Times New Roman"/>
          <w:i w:val="0"/>
          <w:caps w:val="0"/>
          <w:color w:val="0C0C0C"/>
          <w:spacing w:val="0"/>
          <w:kern w:val="0"/>
          <w:sz w:val="28"/>
          <w:szCs w:val="28"/>
          <w:highlight w:val="none"/>
          <w:lang w:val="en-US" w:eastAsia="zh-CN" w:bidi="ar"/>
        </w:rPr>
        <w:t>5</w:t>
      </w:r>
      <w:r>
        <w:rPr>
          <w:rFonts w:hint="default" w:ascii="Times New Roman" w:hAnsi="Times New Roman" w:eastAsia="方正仿宋_GBK" w:cs="Times New Roman"/>
          <w:i w:val="0"/>
          <w:caps w:val="0"/>
          <w:color w:val="0C0C0C"/>
          <w:spacing w:val="0"/>
          <w:kern w:val="0"/>
          <w:sz w:val="28"/>
          <w:szCs w:val="28"/>
          <w:highlight w:val="none"/>
          <w:lang w:val="en-US" w:eastAsia="zh-CN" w:bidi="ar"/>
        </w:rPr>
        <w:t>]“…”表示数据不足该表最小单位。</w:t>
      </w:r>
    </w:p>
    <w:sectPr>
      <w:footerReference r:id="rId4" w:type="default"/>
      <w:pgSz w:w="11900" w:h="16838"/>
      <w:pgMar w:top="1417" w:right="1701" w:bottom="1417" w:left="1701" w:header="851" w:footer="1559" w:gutter="0"/>
      <w:pgBorders>
        <w:top w:val="none" w:sz="0" w:space="0"/>
        <w:left w:val="none" w:sz="0" w:space="0"/>
        <w:bottom w:val="none" w:sz="0" w:space="0"/>
        <w:right w:val="none" w:sz="0" w:space="0"/>
      </w:pgBorders>
      <w:pgNumType w:fmt="decimal"/>
      <w:cols w:space="72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both"/>
      <w:textAlignment w:val="auto"/>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7900" cy="258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7900" cy="258445"/>
                      </a:xfrm>
                      <a:prstGeom prst="rect">
                        <a:avLst/>
                      </a:prstGeom>
                      <a:noFill/>
                      <a:ln w="6350">
                        <a:noFill/>
                      </a:ln>
                      <a:effectLst/>
                    </wps:spPr>
                    <wps:txbx>
                      <w:txbxContent>
                        <w:p>
                          <w:pPr>
                            <w:pStyle w:val="8"/>
                            <w:ind w:left="-196" w:leftChars="-95" w:right="269" w:rightChars="128" w:hanging="3" w:firstLine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77pt;mso-position-horizontal:outside;mso-position-horizontal-relative:margin;z-index:251659264;mso-width-relative:page;mso-height-relative:page;" filled="f" stroked="f" coordsize="21600,21600" o:gfxdata="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">
              <v:fill on="f" focussize="0,0"/>
              <v:stroke on="f" weight="0.5pt"/>
              <v:imagedata o:title=""/>
              <o:lock v:ext="edit" aspectratio="f"/>
              <v:textbox inset="0mm,0mm,0mm,0mm">
                <w:txbxContent>
                  <w:p>
                    <w:pPr>
                      <w:pStyle w:val="8"/>
                      <w:ind w:left="-196" w:leftChars="-95" w:right="269" w:rightChars="128" w:hanging="3" w:firstLine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9"/>
        <w:snapToGrid w:val="0"/>
        <w:spacing w:line="240" w:lineRule="auto"/>
        <w:ind w:firstLine="0" w:firstLineChars="0"/>
        <w:jc w:val="both"/>
        <w:textAlignment w:val="auto"/>
        <w:rPr>
          <w:rFonts w:hint="eastAsia" w:ascii="宋体" w:hAnsi="宋体" w:eastAsia="宋体" w:cs="宋体"/>
          <w:szCs w:val="18"/>
        </w:rPr>
      </w:pPr>
      <w:r>
        <w:rPr>
          <w:rStyle w:val="13"/>
          <w:rFonts w:hint="eastAsia" w:ascii="Calibri" w:hAnsi="Calibri" w:eastAsia="宋体" w:cs="Times New Roman"/>
          <w:vertAlign w:val="superscript"/>
        </w:rPr>
        <w:footnoteRef/>
      </w:r>
      <w:r>
        <w:rPr>
          <w:rStyle w:val="13"/>
          <w:rFonts w:hint="eastAsia" w:ascii="Calibri" w:hAnsi="Calibri" w:eastAsia="宋体" w:cs="Times New Roman"/>
          <w:vertAlign w:val="superscript"/>
        </w:rPr>
        <w:t xml:space="preserve"> </w:t>
      </w:r>
      <w:r>
        <w:rPr>
          <w:rStyle w:val="13"/>
          <w:rFonts w:hint="eastAsia" w:ascii="Calibri" w:hAnsi="Calibri" w:eastAsia="宋体" w:cs="Times New Roman"/>
          <w:vertAlign w:val="baseline"/>
          <w:lang w:val="en-US" w:eastAsia="zh-CN"/>
        </w:rPr>
        <w:t>本</w:t>
      </w:r>
      <w:r>
        <w:rPr>
          <w:rFonts w:hint="eastAsia" w:ascii="宋体" w:hAnsi="宋体" w:eastAsia="宋体" w:cs="宋体"/>
          <w:szCs w:val="18"/>
          <w:lang w:val="en-US" w:eastAsia="zh-CN"/>
        </w:rPr>
        <w:t>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19"/>
  <w:hyphenationZone w:val="36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9D40D"/>
    <w:rsid w:val="1D6B71C1"/>
    <w:rsid w:val="2D6A55EE"/>
    <w:rsid w:val="30BA2420"/>
    <w:rsid w:val="36B79BE5"/>
    <w:rsid w:val="39ED4E45"/>
    <w:rsid w:val="3DC3C607"/>
    <w:rsid w:val="3E7AE3C7"/>
    <w:rsid w:val="3F93E3F8"/>
    <w:rsid w:val="3FAAD79C"/>
    <w:rsid w:val="3FCD51D6"/>
    <w:rsid w:val="3FFCCFB1"/>
    <w:rsid w:val="3FFF3F58"/>
    <w:rsid w:val="4BB1F251"/>
    <w:rsid w:val="57DFA200"/>
    <w:rsid w:val="5F7796A6"/>
    <w:rsid w:val="63EE556B"/>
    <w:rsid w:val="67D1E9D2"/>
    <w:rsid w:val="6ADCAB80"/>
    <w:rsid w:val="6F3A077D"/>
    <w:rsid w:val="71B565AB"/>
    <w:rsid w:val="726D2495"/>
    <w:rsid w:val="73FDC3E8"/>
    <w:rsid w:val="73FED387"/>
    <w:rsid w:val="76BF06E2"/>
    <w:rsid w:val="77393E86"/>
    <w:rsid w:val="7778C019"/>
    <w:rsid w:val="777F5289"/>
    <w:rsid w:val="77BB0B86"/>
    <w:rsid w:val="7ABF2951"/>
    <w:rsid w:val="7BF9D40D"/>
    <w:rsid w:val="7BFA7907"/>
    <w:rsid w:val="7D1F50A2"/>
    <w:rsid w:val="7FEE5905"/>
    <w:rsid w:val="7FFA0497"/>
    <w:rsid w:val="7FFF2BB3"/>
    <w:rsid w:val="8BDE4BC9"/>
    <w:rsid w:val="ADDF4584"/>
    <w:rsid w:val="D9CF1255"/>
    <w:rsid w:val="DF6F7293"/>
    <w:rsid w:val="DFAF3606"/>
    <w:rsid w:val="DFDF7625"/>
    <w:rsid w:val="DFEFF9F4"/>
    <w:rsid w:val="EAFBF2D4"/>
    <w:rsid w:val="EFB7D67D"/>
    <w:rsid w:val="EFB90BA6"/>
    <w:rsid w:val="F45DBA3C"/>
    <w:rsid w:val="FAB339FF"/>
    <w:rsid w:val="FDD9ECC9"/>
    <w:rsid w:val="FEFE7649"/>
    <w:rsid w:val="FFB7BFC3"/>
    <w:rsid w:val="FFBEB447"/>
    <w:rsid w:val="FFC7E551"/>
    <w:rsid w:val="FFE60ABA"/>
    <w:rsid w:val="FFF45F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adjustRightInd w:val="0"/>
      <w:spacing w:after="120" w:afterLines="0" w:line="360" w:lineRule="atLeast"/>
      <w:ind w:left="200" w:leftChars="200" w:firstLine="200" w:firstLineChars="200"/>
      <w:jc w:val="both"/>
      <w:textAlignment w:val="baseline"/>
    </w:pPr>
    <w:rPr>
      <w:rFonts w:ascii="Calibri" w:hAnsi="Calibri" w:eastAsia="宋体" w:cs="Times New Roman"/>
      <w:kern w:val="2"/>
      <w:sz w:val="21"/>
      <w:szCs w:val="24"/>
      <w:lang w:val="en-US" w:eastAsia="zh-CN" w:bidi="ar-SA"/>
    </w:rPr>
  </w:style>
  <w:style w:type="paragraph" w:styleId="3">
    <w:name w:val="Body Text Indent"/>
    <w:basedOn w:val="1"/>
    <w:next w:val="1"/>
    <w:qFormat/>
    <w:uiPriority w:val="99"/>
    <w:pPr>
      <w:widowControl w:val="0"/>
      <w:adjustRightInd w:val="0"/>
      <w:spacing w:line="360" w:lineRule="atLeast"/>
      <w:ind w:firstLine="600"/>
      <w:jc w:val="both"/>
      <w:textAlignment w:val="baseline"/>
    </w:pPr>
    <w:rPr>
      <w:rFonts w:ascii="Calibri" w:hAnsi="Calibri" w:eastAsia="宋体" w:cs="Times New Roman"/>
      <w:kern w:val="0"/>
      <w:sz w:val="30"/>
      <w:szCs w:val="20"/>
      <w:lang w:val="en-US" w:eastAsia="zh-CN" w:bidi="ar-SA"/>
    </w:rPr>
  </w:style>
  <w:style w:type="paragraph" w:styleId="4">
    <w:name w:val="Normal Indent"/>
    <w:basedOn w:val="1"/>
    <w:next w:val="1"/>
    <w:unhideWhenUsed/>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Body Text"/>
    <w:basedOn w:val="1"/>
    <w:next w:val="6"/>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6">
    <w:name w:val="Title"/>
    <w:basedOn w:val="1"/>
    <w:next w:val="1"/>
    <w:qFormat/>
    <w:uiPriority w:val="0"/>
    <w:pPr>
      <w:widowControl w:val="0"/>
      <w:jc w:val="center"/>
      <w:outlineLvl w:val="0"/>
    </w:pPr>
    <w:rPr>
      <w:rFonts w:ascii="方正小标宋_GBK" w:hAnsi="方正小标宋_GBK" w:eastAsia="方正小标宋_GBK" w:cs="方正小标宋_GBK"/>
      <w:kern w:val="2"/>
      <w:sz w:val="44"/>
      <w:szCs w:val="44"/>
      <w:lang w:val="en-US" w:eastAsia="zh-CN" w:bidi="ar-SA"/>
    </w:rPr>
  </w:style>
  <w:style w:type="paragraph" w:styleId="7">
    <w:name w:val="Date"/>
    <w:next w:val="1"/>
    <w:qFormat/>
    <w:uiPriority w:val="0"/>
    <w:pPr>
      <w:widowControl w:val="0"/>
      <w:autoSpaceDE w:val="0"/>
      <w:autoSpaceDN w:val="0"/>
      <w:adjustRightInd w:val="0"/>
      <w:spacing w:line="588" w:lineRule="exact"/>
      <w:ind w:firstLine="200" w:firstLineChars="200"/>
      <w:jc w:val="both"/>
      <w:textAlignment w:val="baseline"/>
    </w:pPr>
    <w:rPr>
      <w:rFonts w:ascii="宋体" w:hAnsi="Times New Roman" w:eastAsia="方正仿宋_GBK" w:cs="宋体"/>
      <w:kern w:val="0"/>
      <w:sz w:val="18"/>
      <w:szCs w:val="18"/>
      <w:lang w:val="en-US" w:eastAsia="zh-CN" w:bidi="ar-SA"/>
    </w:rPr>
  </w:style>
  <w:style w:type="paragraph" w:styleId="8">
    <w:name w:val="footer"/>
    <w:basedOn w:val="1"/>
    <w:next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9">
    <w:name w:val="footnote text"/>
    <w:basedOn w:val="1"/>
    <w:unhideWhenUsed/>
    <w:qFormat/>
    <w:uiPriority w:val="99"/>
    <w:pPr>
      <w:widowControl w:val="0"/>
      <w:snapToGrid w:val="0"/>
      <w:jc w:val="left"/>
    </w:pPr>
    <w:rPr>
      <w:rFonts w:ascii="Calibri" w:hAnsi="Calibri" w:eastAsia="宋体" w:cs="Times New Roman"/>
      <w:kern w:val="2"/>
      <w:sz w:val="18"/>
      <w:szCs w:val="24"/>
      <w:lang w:val="en-US" w:eastAsia="zh-CN" w:bidi="ar-SA"/>
    </w:rPr>
  </w:style>
  <w:style w:type="paragraph" w:styleId="10">
    <w:name w:val="Body Text First Indent"/>
    <w:basedOn w:val="5"/>
    <w:next w:val="2"/>
    <w:qFormat/>
    <w:uiPriority w:val="0"/>
    <w:pPr>
      <w:widowControl/>
      <w:spacing w:before="100" w:beforeLines="0" w:beforeAutospacing="1" w:after="100" w:afterLines="0" w:afterAutospacing="1"/>
      <w:jc w:val="left"/>
    </w:pPr>
    <w:rPr>
      <w:rFonts w:ascii="宋体" w:hAnsi="宋体" w:eastAsia="宋体" w:cs="宋体"/>
      <w:kern w:val="0"/>
      <w:sz w:val="24"/>
      <w:szCs w:val="24"/>
      <w:lang w:val="en-US" w:eastAsia="zh-CN" w:bidi="ar-SA"/>
    </w:rPr>
  </w:style>
  <w:style w:type="character" w:styleId="13">
    <w:name w:val="footnote reference"/>
    <w:unhideWhenUsed/>
    <w:qFormat/>
    <w:uiPriority w:val="99"/>
    <w:rPr>
      <w:vertAlign w:val="superscript"/>
    </w:rPr>
  </w:style>
  <w:style w:type="paragraph" w:customStyle="1" w:styleId="14">
    <w:name w:val="Body Text First Indent 2"/>
    <w:qFormat/>
    <w:uiPriority w:val="0"/>
    <w:pPr>
      <w:widowControl w:val="0"/>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 w:type="paragraph" w:customStyle="1" w:styleId="15">
    <w:name w:val="Body Text Indent"/>
    <w:qFormat/>
    <w:uiPriority w:val="0"/>
    <w:pPr>
      <w:widowControl w:val="0"/>
      <w:spacing w:line="150" w:lineRule="atLeast"/>
      <w:ind w:firstLine="420" w:firstLineChars="200"/>
      <w:jc w:val="both"/>
      <w:textAlignment w:val="baseline"/>
    </w:pPr>
    <w:rPr>
      <w:rFonts w:ascii="Times New Roman" w:hAnsi="Times New Roman" w:eastAsia="宋体" w:cs="Times New Roman"/>
      <w:kern w:val="2"/>
      <w:sz w:val="21"/>
      <w:szCs w:val="24"/>
      <w:lang w:val="en-US" w:eastAsia="zh-CN" w:bidi="ar-SA"/>
    </w:rPr>
  </w:style>
  <w:style w:type="paragraph" w:customStyle="1" w:styleId="16">
    <w:name w:val="Body Text First Indent 21"/>
    <w:qFormat/>
    <w:uiPriority w:val="0"/>
    <w:pPr>
      <w:widowControl w:val="0"/>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17">
    <w:name w:val="font41"/>
    <w:basedOn w:val="12"/>
    <w:qFormat/>
    <w:uiPriority w:val="0"/>
    <w:rPr>
      <w:rFonts w:hint="default" w:ascii="Times New Roman" w:hAnsi="Times New Roman" w:cs="Times New Roman"/>
      <w:b/>
      <w:bCs/>
      <w:color w:val="000000"/>
      <w:sz w:val="24"/>
      <w:szCs w:val="24"/>
      <w:u w:val="none"/>
    </w:rPr>
  </w:style>
  <w:style w:type="character" w:customStyle="1" w:styleId="18">
    <w:name w:val="font21"/>
    <w:basedOn w:val="12"/>
    <w:qFormat/>
    <w:uiPriority w:val="0"/>
    <w:rPr>
      <w:rFonts w:hint="eastAsia" w:ascii="宋体" w:hAnsi="宋体" w:eastAsia="宋体" w:cs="宋体"/>
      <w:b/>
      <w:bCs/>
      <w:color w:val="0C0C0C"/>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20870</Words>
  <Characters>28135</Characters>
  <Lines>0</Lines>
  <Paragraphs>0</Paragraphs>
  <TotalTime>158</TotalTime>
  <ScaleCrop>false</ScaleCrop>
  <LinksUpToDate>false</LinksUpToDate>
  <CharactersWithSpaces>28820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2025-05-26T01:52:00Z</dcterms:created>
  <dc:creator>huawei</dc:creator>
  <cp:lastModifiedBy>huawei</cp:lastModifiedBy>
  <cp:lastPrinted>2025-05-24T16:11:00Z</cp:lastPrinted>
  <dcterms:modified xsi:type="dcterms:W3CDTF">2025-05-29T16:06:24Z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EB0CAF23EAEAB7CFA028306897D501B8</vt:lpwstr>
  </property>
</Properties>
</file>