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 xml:space="preserve"> </w:t>
      </w:r>
    </w:p>
    <w:p>
      <w:pPr>
        <w:pStyle w:val="15"/>
        <w:rPr>
          <w:rFonts w:hint="default" w:ascii="Times New Roman" w:hAnsi="Times New Roman" w:eastAsia="仿宋_GB2312" w:cs="Times New Roman"/>
          <w:color w:val="000000" w:themeColor="text1"/>
          <w:kern w:val="0"/>
          <w:sz w:val="32"/>
          <w:szCs w:val="32"/>
        </w:rPr>
      </w:pPr>
    </w:p>
    <w:p>
      <w:pPr>
        <w:rPr>
          <w:rFonts w:hint="default" w:ascii="Times New Roman" w:hAnsi="Times New Roman" w:eastAsia="仿宋_GB2312" w:cs="Times New Roman"/>
          <w:color w:val="000000" w:themeColor="text1"/>
          <w:kern w:val="0"/>
          <w:sz w:val="32"/>
          <w:szCs w:val="32"/>
        </w:rPr>
      </w:pPr>
    </w:p>
    <w:p>
      <w:pPr>
        <w:pStyle w:val="15"/>
        <w:rPr>
          <w:rFonts w:hint="default"/>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center"/>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穗体青〔</w:t>
      </w:r>
      <w:r>
        <w:rPr>
          <w:rFonts w:hint="default" w:ascii="Times New Roman" w:hAnsi="Times New Roman" w:eastAsia="仿宋_GB2312" w:cs="Times New Roman"/>
          <w:color w:val="000000" w:themeColor="text1"/>
          <w:kern w:val="0"/>
          <w:sz w:val="32"/>
          <w:szCs w:val="32"/>
          <w:lang w:eastAsia="zh-CN"/>
        </w:rPr>
        <w:t>2026</w:t>
      </w:r>
      <w:r>
        <w:rPr>
          <w:rFonts w:hint="default" w:ascii="Times New Roman" w:hAnsi="Times New Roman" w:eastAsia="仿宋_GB2312" w:cs="Times New Roman"/>
          <w:color w:val="000000" w:themeColor="text1"/>
          <w:kern w:val="0"/>
          <w:sz w:val="32"/>
          <w:szCs w:val="32"/>
        </w:rPr>
        <w:t>〕</w:t>
      </w:r>
      <w:r>
        <w:rPr>
          <w:rFonts w:hint="eastAsia" w:eastAsia="仿宋_GB2312" w:cs="Times New Roman"/>
          <w:color w:val="000000" w:themeColor="text1"/>
          <w:kern w:val="0"/>
          <w:sz w:val="32"/>
          <w:szCs w:val="32"/>
          <w:lang w:val="en-US" w:eastAsia="zh-CN"/>
        </w:rPr>
        <w:t>4</w:t>
      </w:r>
      <w:r>
        <w:rPr>
          <w:rFonts w:hint="default" w:ascii="Times New Roman" w:hAnsi="Times New Roman" w:eastAsia="仿宋_GB2312" w:cs="Times New Roman"/>
          <w:color w:val="000000" w:themeColor="text1"/>
          <w:kern w:val="0"/>
          <w:sz w:val="32"/>
          <w:szCs w:val="32"/>
        </w:rPr>
        <w:t>号</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default" w:ascii="Times New Roman" w:hAnsi="Times New Roman" w:eastAsia="仿宋_GB2312" w:cs="Times New Roman"/>
          <w:color w:val="000000" w:themeColor="text1"/>
          <w:kern w:val="0"/>
          <w:sz w:val="32"/>
          <w:szCs w:val="32"/>
        </w:rPr>
      </w:pPr>
    </w:p>
    <w:p>
      <w:pPr>
        <w:pStyle w:val="15"/>
        <w:rPr>
          <w:rFonts w:hint="default"/>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center"/>
        <w:textAlignment w:val="auto"/>
        <w:rPr>
          <w:rFonts w:hint="default" w:ascii="Times New Roman" w:hAnsi="Times New Roman" w:eastAsia="方正小标宋_GBK" w:cs="Times New Roman"/>
          <w:color w:val="000000" w:themeColor="text1"/>
          <w:kern w:val="0"/>
          <w:sz w:val="44"/>
          <w:szCs w:val="44"/>
        </w:rPr>
      </w:pPr>
      <w:r>
        <w:rPr>
          <w:rFonts w:hint="default" w:ascii="Times New Roman" w:hAnsi="Times New Roman" w:eastAsia="方正小标宋_GBK" w:cs="Times New Roman"/>
          <w:color w:val="000000" w:themeColor="text1"/>
          <w:kern w:val="0"/>
          <w:sz w:val="44"/>
          <w:szCs w:val="44"/>
        </w:rPr>
        <w:t>广州市体育局关于印发</w:t>
      </w:r>
      <w:r>
        <w:rPr>
          <w:rFonts w:hint="eastAsia" w:ascii="Times New Roman" w:hAnsi="Times New Roman" w:eastAsia="方正小标宋_GBK" w:cs="Times New Roman"/>
          <w:color w:val="000000" w:themeColor="text1"/>
          <w:kern w:val="0"/>
          <w:sz w:val="44"/>
          <w:szCs w:val="44"/>
          <w:lang w:eastAsia="zh-CN"/>
        </w:rPr>
        <w:t>“</w:t>
      </w:r>
      <w:r>
        <w:rPr>
          <w:rFonts w:hint="default" w:ascii="Times New Roman" w:hAnsi="Times New Roman" w:eastAsia="方正小标宋_GBK" w:cs="Times New Roman"/>
          <w:color w:val="000000" w:themeColor="text1"/>
          <w:kern w:val="0"/>
          <w:sz w:val="44"/>
          <w:szCs w:val="44"/>
          <w:lang w:eastAsia="zh-CN"/>
        </w:rPr>
        <w:t>奔跑吧</w:t>
      </w:r>
      <w:r>
        <w:rPr>
          <w:rFonts w:hint="eastAsia" w:ascii="仿宋_GB2312" w:hAnsi="仿宋_GB2312" w:eastAsia="仿宋_GB2312" w:cs="仿宋_GB2312"/>
          <w:color w:val="000000" w:themeColor="text1"/>
          <w:kern w:val="0"/>
          <w:sz w:val="44"/>
          <w:szCs w:val="44"/>
          <w:lang w:eastAsia="zh-CN"/>
        </w:rPr>
        <w:t>·</w:t>
      </w:r>
      <w:r>
        <w:rPr>
          <w:rFonts w:hint="default" w:ascii="Times New Roman" w:hAnsi="Times New Roman" w:eastAsia="方正小标宋_GBK" w:cs="Times New Roman"/>
          <w:color w:val="000000" w:themeColor="text1"/>
          <w:kern w:val="0"/>
          <w:sz w:val="44"/>
          <w:szCs w:val="44"/>
          <w:lang w:eastAsia="zh-CN"/>
        </w:rPr>
        <w:t>少年</w:t>
      </w:r>
      <w:r>
        <w:rPr>
          <w:rFonts w:hint="eastAsia" w:ascii="Times New Roman" w:hAnsi="Times New Roman" w:eastAsia="方正小标宋_GBK" w:cs="Times New Roman"/>
          <w:color w:val="000000" w:themeColor="text1"/>
          <w:kern w:val="0"/>
          <w:sz w:val="44"/>
          <w:szCs w:val="44"/>
          <w:lang w:eastAsia="zh-CN"/>
        </w:rPr>
        <w:t>”</w:t>
      </w:r>
      <w:r>
        <w:rPr>
          <w:rFonts w:hint="default" w:ascii="Times New Roman" w:hAnsi="Times New Roman" w:eastAsia="方正小标宋_GBK" w:cs="Times New Roman"/>
          <w:color w:val="000000" w:themeColor="text1"/>
          <w:kern w:val="0"/>
          <w:sz w:val="44"/>
          <w:szCs w:val="44"/>
          <w:lang w:eastAsia="zh-CN"/>
        </w:rPr>
        <w:t>中国体育彩票2026</w:t>
      </w:r>
      <w:r>
        <w:rPr>
          <w:rFonts w:hint="default" w:ascii="Times New Roman" w:hAnsi="Times New Roman" w:eastAsia="方正小标宋_GBK" w:cs="Times New Roman"/>
          <w:color w:val="000000" w:themeColor="text1"/>
          <w:kern w:val="0"/>
          <w:sz w:val="44"/>
          <w:szCs w:val="44"/>
        </w:rPr>
        <w:t>年广州市青少年体育俱乐部</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center"/>
        <w:textAlignment w:val="auto"/>
        <w:rPr>
          <w:rFonts w:hint="default" w:ascii="Times New Roman" w:hAnsi="Times New Roman" w:eastAsia="方正小标宋_GBK" w:cs="Times New Roman"/>
          <w:color w:val="000000" w:themeColor="text1"/>
          <w:kern w:val="0"/>
          <w:sz w:val="44"/>
          <w:szCs w:val="44"/>
        </w:rPr>
      </w:pPr>
      <w:r>
        <w:rPr>
          <w:rFonts w:hint="default" w:ascii="Times New Roman" w:hAnsi="Times New Roman" w:eastAsia="方正小标宋_GBK" w:cs="Times New Roman"/>
          <w:color w:val="000000" w:themeColor="text1"/>
          <w:kern w:val="0"/>
          <w:sz w:val="44"/>
          <w:szCs w:val="44"/>
        </w:rPr>
        <w:t>比赛竞赛规程的通知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各区体育行政部门，各有关单位：</w:t>
      </w:r>
    </w:p>
    <w:p>
      <w:pPr>
        <w:keepNext w:val="0"/>
        <w:keepLines w:val="0"/>
        <w:pageBreakBefore w:val="0"/>
        <w:widowControl w:val="0"/>
        <w:suppressLineNumbers w:val="0"/>
        <w:kinsoku/>
        <w:wordWrap/>
        <w:overflowPunct w:val="0"/>
        <w:topLinePunct w:val="0"/>
        <w:autoSpaceDE w:val="0"/>
        <w:autoSpaceDN w:val="0"/>
        <w:bidi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lang w:eastAsia="zh-CN"/>
        </w:rPr>
      </w:pPr>
      <w:r>
        <w:rPr>
          <w:rFonts w:hint="default" w:ascii="Times New Roman" w:hAnsi="Times New Roman" w:eastAsia="仿宋_GB2312" w:cs="Times New Roman"/>
          <w:color w:val="000000" w:themeColor="text1"/>
          <w:kern w:val="0"/>
          <w:sz w:val="32"/>
          <w:szCs w:val="32"/>
        </w:rPr>
        <w:t>现将</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eastAsia="zh-CN"/>
        </w:rPr>
        <w:t>奔跑吧</w:t>
      </w:r>
      <w:r>
        <w:rPr>
          <w:rFonts w:hint="eastAsia" w:ascii="仿宋_GB2312" w:hAnsi="仿宋_GB2312" w:eastAsia="仿宋_GB2312" w:cs="仿宋_GB2312"/>
          <w:color w:val="auto"/>
          <w:kern w:val="0"/>
          <w:sz w:val="32"/>
          <w:szCs w:val="32"/>
          <w:lang w:eastAsia="zh-CN"/>
        </w:rPr>
        <w:t>·</w:t>
      </w:r>
      <w:r>
        <w:rPr>
          <w:rFonts w:hint="default" w:ascii="Times New Roman" w:hAnsi="Times New Roman" w:eastAsia="仿宋_GB2312" w:cs="Times New Roman"/>
          <w:color w:val="auto"/>
          <w:kern w:val="0"/>
          <w:sz w:val="32"/>
          <w:szCs w:val="32"/>
          <w:lang w:eastAsia="zh-CN"/>
        </w:rPr>
        <w:t>少年</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eastAsia="zh-CN"/>
        </w:rPr>
        <w:t>中国体育彩票</w:t>
      </w:r>
      <w:r>
        <w:rPr>
          <w:rFonts w:hint="default" w:ascii="Times New Roman" w:hAnsi="Times New Roman" w:eastAsia="仿宋_GB2312" w:cs="Times New Roman"/>
          <w:color w:val="000000" w:themeColor="text1"/>
          <w:kern w:val="0"/>
          <w:sz w:val="32"/>
          <w:szCs w:val="32"/>
          <w:lang w:eastAsia="zh-CN"/>
        </w:rPr>
        <w:t>2026</w:t>
      </w:r>
      <w:r>
        <w:rPr>
          <w:rFonts w:hint="default" w:ascii="Times New Roman" w:hAnsi="Times New Roman" w:eastAsia="仿宋_GB2312" w:cs="Times New Roman"/>
          <w:color w:val="000000" w:themeColor="text1"/>
          <w:kern w:val="0"/>
          <w:sz w:val="32"/>
          <w:szCs w:val="32"/>
        </w:rPr>
        <w:t>年广州市青少年体育俱乐部比赛竞赛规程印发给你们，请</w:t>
      </w:r>
      <w:r>
        <w:rPr>
          <w:rFonts w:hint="default" w:ascii="Times New Roman" w:hAnsi="Times New Roman" w:eastAsia="仿宋_GB2312" w:cs="Times New Roman"/>
          <w:color w:val="000000" w:themeColor="text1"/>
          <w:kern w:val="0"/>
          <w:sz w:val="32"/>
          <w:szCs w:val="32"/>
          <w:lang w:eastAsia="zh-CN"/>
        </w:rPr>
        <w:t>各</w:t>
      </w:r>
      <w:r>
        <w:rPr>
          <w:rFonts w:hint="default" w:ascii="Times New Roman" w:hAnsi="Times New Roman" w:eastAsia="仿宋_GB2312" w:cs="Times New Roman"/>
          <w:color w:val="000000" w:themeColor="text1"/>
          <w:kern w:val="0"/>
          <w:sz w:val="32"/>
          <w:szCs w:val="32"/>
        </w:rPr>
        <w:t>单位做好赛事组织及组队参赛工作</w:t>
      </w:r>
      <w:r>
        <w:rPr>
          <w:rFonts w:hint="default" w:ascii="Times New Roman" w:hAnsi="Times New Roman" w:eastAsia="仿宋_GB2312" w:cs="Times New Roman"/>
          <w:color w:val="000000" w:themeColor="text1"/>
          <w:kern w:val="0"/>
          <w:sz w:val="32"/>
          <w:szCs w:val="32"/>
          <w:lang w:eastAsia="zh-CN"/>
        </w:rPr>
        <w:t>，严格遵守赛风赛纪，规范赛事流程，</w:t>
      </w:r>
      <w:r>
        <w:rPr>
          <w:rFonts w:hint="default" w:ascii="Times New Roman" w:hAnsi="Times New Roman" w:eastAsia="仿宋_GB2312" w:cs="Times New Roman"/>
          <w:color w:val="000000" w:themeColor="text1"/>
          <w:kern w:val="0"/>
          <w:sz w:val="32"/>
          <w:szCs w:val="32"/>
          <w:lang w:val="en-US" w:eastAsia="zh-CN"/>
        </w:rPr>
        <w:t>确保赛事安全有序、精彩圆满。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lang w:eastAsia="zh-CN"/>
        </w:rPr>
      </w:pPr>
      <w:r>
        <w:rPr>
          <w:rFonts w:hint="default" w:ascii="Times New Roman" w:hAnsi="Times New Roman" w:eastAsia="仿宋_GB2312" w:cs="Times New Roman"/>
          <w:color w:val="000000" w:themeColor="text1"/>
          <w:kern w:val="0"/>
          <w:sz w:val="32"/>
          <w:szCs w:val="32"/>
        </w:rPr>
        <w:t>特此通知</w:t>
      </w:r>
      <w:r>
        <w:rPr>
          <w:rFonts w:hint="default" w:ascii="Times New Roman" w:hAnsi="Times New Roman" w:eastAsia="仿宋_GB2312" w:cs="Times New Roman"/>
          <w:color w:val="000000" w:themeColor="text1"/>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jc w:val="both"/>
        <w:textAlignment w:val="auto"/>
        <w:rPr>
          <w:rFonts w:hint="eastAsia" w:ascii="Times New Roman" w:hAnsi="Times New Roman" w:eastAsia="仿宋_GB2312" w:cs="Times New Roman"/>
          <w:color w:val="000000" w:themeColor="text1"/>
          <w:kern w:val="0"/>
          <w:sz w:val="32"/>
          <w:szCs w:val="32"/>
          <w:lang w:eastAsia="zh-CN"/>
        </w:rPr>
      </w:pPr>
      <w:r>
        <w:rPr>
          <w:rFonts w:hint="eastAsia" w:ascii="Times New Roman" w:hAnsi="Times New Roman" w:eastAsia="仿宋_GB2312" w:cs="Times New Roman"/>
          <w:color w:val="000000" w:themeColor="text1"/>
          <w:kern w:val="0"/>
          <w:sz w:val="32"/>
          <w:szCs w:val="32"/>
          <w:lang w:eastAsia="zh-CN"/>
        </w:rPr>
        <w:t>此页无正文。</w:t>
      </w:r>
    </w:p>
    <w:p>
      <w:pPr>
        <w:pStyle w:val="2"/>
        <w:rPr>
          <w:rFonts w:hint="default" w:ascii="Times New Roman" w:hAnsi="Times New Roman" w:eastAsia="仿宋_GB2312" w:cs="Times New Roman"/>
          <w:color w:val="000000" w:themeColor="text1"/>
          <w:kern w:val="0"/>
          <w:sz w:val="32"/>
          <w:szCs w:val="32"/>
        </w:rPr>
      </w:pPr>
    </w:p>
    <w:p>
      <w:pPr>
        <w:pStyle w:val="2"/>
        <w:rPr>
          <w:rFonts w:hint="default" w:ascii="Times New Roman" w:hAnsi="Times New Roman" w:eastAsia="仿宋_GB2312" w:cs="Times New Roman"/>
          <w:color w:val="000000" w:themeColor="text1"/>
          <w:kern w:val="0"/>
          <w:sz w:val="32"/>
          <w:szCs w:val="32"/>
        </w:rPr>
      </w:pPr>
    </w:p>
    <w:p>
      <w:pPr>
        <w:pStyle w:val="2"/>
        <w:rPr>
          <w:rFonts w:hint="default" w:ascii="Times New Roman" w:hAnsi="Times New Roman" w:eastAsia="仿宋_GB2312" w:cs="Times New Roman"/>
          <w:color w:val="000000" w:themeColor="text1"/>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 xml:space="preserve">                              </w:t>
      </w:r>
      <w:r>
        <w:rPr>
          <w:rFonts w:hint="default"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广州市体育局</w:t>
      </w:r>
    </w:p>
    <w:p>
      <w:pPr>
        <w:keepNext w:val="0"/>
        <w:keepLines w:val="0"/>
        <w:pageBreakBefore w:val="0"/>
        <w:widowControl w:val="0"/>
        <w:tabs>
          <w:tab w:val="left" w:pos="4536"/>
          <w:tab w:val="left" w:pos="5670"/>
          <w:tab w:val="left" w:pos="6237"/>
          <w:tab w:val="left" w:pos="7443"/>
        </w:tabs>
        <w:kinsoku/>
        <w:wordWrap/>
        <w:overflowPunct w:val="0"/>
        <w:topLinePunct w:val="0"/>
        <w:autoSpaceDE w:val="0"/>
        <w:autoSpaceDN w:val="0"/>
        <w:bidi w:val="0"/>
        <w:adjustRightInd w:val="0"/>
        <w:snapToGrid w:val="0"/>
        <w:spacing w:line="600" w:lineRule="exact"/>
        <w:ind w:firstLine="612" w:firstLineChars="200"/>
        <w:jc w:val="both"/>
        <w:textAlignment w:val="auto"/>
        <w:rPr>
          <w:rFonts w:hint="default" w:ascii="Times New Roman" w:hAnsi="Times New Roman" w:eastAsia="仿宋_GB2312"/>
          <w:color w:val="000000" w:themeColor="text1"/>
          <w:kern w:val="0"/>
          <w:sz w:val="32"/>
          <w:szCs w:val="32"/>
        </w:rPr>
      </w:pPr>
      <w:r>
        <w:rPr>
          <w:rFonts w:hint="default" w:ascii="Times New Roman" w:hAnsi="Times New Roman" w:eastAsia="仿宋_GB2312" w:cs="Times New Roman"/>
          <w:color w:val="000000" w:themeColor="text1"/>
          <w:kern w:val="0"/>
          <w:sz w:val="32"/>
          <w:szCs w:val="32"/>
        </w:rPr>
        <w:t xml:space="preserve">                           </w:t>
      </w:r>
      <w:r>
        <w:rPr>
          <w:rFonts w:hint="default"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 xml:space="preserve">  </w:t>
      </w:r>
      <w:r>
        <w:rPr>
          <w:rFonts w:hint="default"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eastAsia="zh-CN"/>
        </w:rPr>
        <w:t>2026</w:t>
      </w:r>
      <w:r>
        <w:rPr>
          <w:rFonts w:hint="default" w:ascii="Times New Roman" w:hAnsi="Times New Roman" w:eastAsia="仿宋_GB2312" w:cs="Times New Roman"/>
          <w:color w:val="000000" w:themeColor="text1"/>
          <w:kern w:val="0"/>
          <w:sz w:val="32"/>
          <w:szCs w:val="32"/>
        </w:rPr>
        <w:t>年</w:t>
      </w:r>
      <w:r>
        <w:rPr>
          <w:rFonts w:hint="default" w:ascii="Times New Roman" w:hAnsi="Times New Roman" w:eastAsia="仿宋_GB2312" w:cs="Times New Roman"/>
          <w:color w:val="000000" w:themeColor="text1"/>
          <w:kern w:val="0"/>
          <w:sz w:val="32"/>
          <w:szCs w:val="32"/>
          <w:lang w:val="en-US" w:eastAsia="zh-CN"/>
        </w:rPr>
        <w:t>8</w:t>
      </w:r>
      <w:r>
        <w:rPr>
          <w:rFonts w:hint="default" w:ascii="Times New Roman" w:hAnsi="Times New Roman" w:eastAsia="仿宋_GB2312" w:cs="Times New Roman"/>
          <w:color w:val="000000" w:themeColor="text1"/>
          <w:kern w:val="0"/>
          <w:sz w:val="32"/>
          <w:szCs w:val="32"/>
        </w:rPr>
        <w:t>月</w:t>
      </w:r>
      <w:r>
        <w:rPr>
          <w:rFonts w:hint="eastAsia" w:eastAsia="仿宋_GB2312" w:cs="Times New Roman"/>
          <w:color w:val="000000" w:themeColor="text1"/>
          <w:kern w:val="0"/>
          <w:sz w:val="32"/>
          <w:szCs w:val="32"/>
          <w:lang w:val="en-US" w:eastAsia="zh-CN"/>
        </w:rPr>
        <w:t>7</w:t>
      </w:r>
      <w:bookmarkStart w:id="0" w:name="_GoBack"/>
      <w:bookmarkEnd w:id="0"/>
      <w:r>
        <w:rPr>
          <w:rFonts w:hint="default" w:ascii="Times New Roman" w:hAnsi="Times New Roman" w:eastAsia="仿宋_GB2312" w:cs="Times New Roman"/>
          <w:color w:val="000000" w:themeColor="text1"/>
          <w:kern w:val="0"/>
          <w:sz w:val="32"/>
          <w:szCs w:val="32"/>
        </w:rPr>
        <w:t>日</w:t>
      </w:r>
    </w:p>
    <w:p>
      <w:pPr>
        <w:widowControl w:val="0"/>
        <w:wordWrap/>
        <w:adjustRightInd w:val="0"/>
        <w:snapToGrid w:val="0"/>
        <w:spacing w:line="560" w:lineRule="exact"/>
        <w:ind w:firstLine="852" w:firstLineChars="200"/>
        <w:jc w:val="center"/>
        <w:rPr>
          <w:rFonts w:hint="default" w:ascii="Times New Roman" w:hAnsi="Times New Roman" w:eastAsia="仿宋_GB2312" w:cs="Times New Roman"/>
          <w:color w:val="000000" w:themeColor="text1"/>
          <w:sz w:val="44"/>
          <w:lang w:val="en-US" w:eastAsia="zh-CN"/>
        </w:rPr>
        <w:sectPr>
          <w:headerReference r:id="rId5" w:type="first"/>
          <w:headerReference r:id="rId3" w:type="default"/>
          <w:footerReference r:id="rId6" w:type="default"/>
          <w:headerReference r:id="rId4" w:type="even"/>
          <w:footerReference r:id="rId7" w:type="even"/>
          <w:pgSz w:w="11907" w:h="16840"/>
          <w:pgMar w:top="1701" w:right="1644" w:bottom="1701" w:left="1644" w:header="851" w:footer="992" w:gutter="0"/>
          <w:lnNumType w:countBy="0" w:distance="360"/>
          <w:pgNumType w:fmt="decimal"/>
          <w:cols w:space="720" w:num="1"/>
          <w:titlePg/>
          <w:docGrid w:type="linesAndChars" w:linePitch="610" w:charSpace="-2891"/>
        </w:sectPr>
      </w:pPr>
      <w:r>
        <w:rPr>
          <w:rFonts w:hint="default" w:ascii="Times New Roman" w:hAnsi="Times New Roman" w:eastAsia="仿宋_GB2312"/>
          <w:color w:val="000000" w:themeColor="text1"/>
          <w:sz w:val="44"/>
          <w:lang w:val="en-US" w:eastAsia="zh-CN"/>
        </w:rPr>
        <w:t xml:space="preserve"> </w:t>
      </w:r>
    </w:p>
    <w:p>
      <w:pPr>
        <w:keepNext w:val="0"/>
        <w:keepLines w:val="0"/>
        <w:pageBreakBefore w:val="0"/>
        <w:widowControl w:val="0"/>
        <w:kinsoku/>
        <w:wordWrap/>
        <w:overflowPunct w:val="0"/>
        <w:topLinePunct w:val="0"/>
        <w:autoSpaceDE w:val="0"/>
        <w:autoSpaceDN w:val="0"/>
        <w:bidi w:val="0"/>
        <w:adjustRightInd w:val="0"/>
        <w:spacing w:line="600" w:lineRule="exact"/>
        <w:ind w:firstLine="0" w:firstLineChars="0"/>
        <w:jc w:val="center"/>
        <w:textAlignment w:val="auto"/>
        <w:rPr>
          <w:rFonts w:hint="eastAsia" w:ascii="方正小标宋_GBK" w:hAnsi="方正小标宋_GBK" w:eastAsia="方正小标宋_GBK" w:cs="方正小标宋_GBK"/>
          <w:color w:val="000000" w:themeColor="text1"/>
          <w:sz w:val="44"/>
        </w:rPr>
      </w:pPr>
      <w:r>
        <w:rPr>
          <w:rFonts w:hint="eastAsia" w:ascii="方正小标宋_GBK" w:hAnsi="方正小标宋_GBK" w:eastAsia="方正小标宋_GBK" w:cs="方正小标宋_GBK"/>
          <w:color w:val="000000" w:themeColor="text1"/>
          <w:sz w:val="44"/>
        </w:rPr>
        <w:t>目   录</w:t>
      </w:r>
    </w:p>
    <w:p>
      <w:pPr>
        <w:pStyle w:val="15"/>
        <w:rPr>
          <w:rFonts w:hint="default"/>
        </w:rPr>
      </w:pPr>
    </w:p>
    <w:p>
      <w:pPr>
        <w:pStyle w:val="11"/>
        <w:keepNext w:val="0"/>
        <w:keepLines w:val="0"/>
        <w:pageBreakBefore w:val="0"/>
        <w:widowControl w:val="0"/>
        <w:numPr>
          <w:ilvl w:val="0"/>
          <w:numId w:val="1"/>
        </w:numPr>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rPr>
      </w:pP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eastAsia="zh-CN"/>
        </w:rPr>
        <w:t>排球比赛</w:t>
      </w:r>
      <w:r>
        <w:rPr>
          <w:rFonts w:hint="default" w:eastAsia="仿宋_GB2312"/>
          <w:color w:val="000000" w:themeColor="text1"/>
          <w:sz w:val="32"/>
        </w:rPr>
        <w:t>竞赛规程</w:t>
      </w:r>
      <w:r>
        <w:rPr>
          <w:rFonts w:hint="default" w:eastAsia="仿宋_GB2312"/>
          <w:color w:val="000000" w:themeColor="text1"/>
          <w:sz w:val="32"/>
        </w:rPr>
        <w:tab/>
      </w:r>
      <w:r>
        <w:rPr>
          <w:rFonts w:hint="eastAsia" w:eastAsia="仿宋_GB2312"/>
          <w:color w:val="000000" w:themeColor="text1"/>
          <w:sz w:val="32"/>
          <w:lang w:val="en-US" w:eastAsia="zh-CN"/>
        </w:rPr>
        <w:t>5</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lang w:val="en-US" w:eastAsia="zh-CN"/>
        </w:rPr>
      </w:pPr>
      <w:r>
        <w:rPr>
          <w:rFonts w:hint="default" w:eastAsia="仿宋_GB2312"/>
          <w:color w:val="000000" w:themeColor="text1"/>
          <w:sz w:val="32"/>
        </w:rPr>
        <w:t>2.</w:t>
      </w:r>
      <w:r>
        <w:rPr>
          <w:rFonts w:hint="eastAsia" w:eastAsia="仿宋_GB2312"/>
          <w:color w:val="auto"/>
          <w:sz w:val="32"/>
          <w:szCs w:val="32"/>
          <w:lang w:val="en-US" w:eastAsia="zh-CN"/>
        </w:rPr>
        <w:t>“</w:t>
      </w:r>
      <w:r>
        <w:rPr>
          <w:rFonts w:hint="default" w:eastAsia="仿宋_GB2312"/>
          <w:color w:val="auto"/>
          <w:sz w:val="32"/>
          <w:szCs w:val="32"/>
          <w:lang w:val="en-US" w:eastAsia="zh-CN"/>
        </w:rPr>
        <w:t>奔跑吧</w:t>
      </w:r>
      <w:r>
        <w:rPr>
          <w:rFonts w:hint="eastAsia" w:eastAsia="仿宋_GB2312"/>
          <w:color w:val="auto"/>
          <w:sz w:val="32"/>
          <w:szCs w:val="32"/>
          <w:lang w:eastAsia="zh-CN"/>
        </w:rPr>
        <w:t>·</w:t>
      </w:r>
      <w:r>
        <w:rPr>
          <w:rFonts w:hint="default" w:eastAsia="仿宋_GB2312"/>
          <w:color w:val="auto"/>
          <w:sz w:val="32"/>
          <w:szCs w:val="32"/>
          <w:lang w:val="en-US" w:eastAsia="zh-CN"/>
        </w:rPr>
        <w:t>少年</w:t>
      </w:r>
      <w:r>
        <w:rPr>
          <w:rFonts w:hint="eastAsia" w:eastAsia="仿宋_GB2312"/>
          <w:color w:val="auto"/>
          <w:sz w:val="32"/>
          <w:szCs w:val="32"/>
          <w:lang w:val="en-US" w:eastAsia="zh-CN"/>
        </w:rPr>
        <w:t>”</w:t>
      </w:r>
      <w:r>
        <w:rPr>
          <w:rFonts w:hint="default" w:eastAsia="仿宋_GB2312"/>
          <w:color w:val="auto"/>
          <w:sz w:val="32"/>
          <w:szCs w:val="32"/>
          <w:lang w:val="en-US" w:eastAsia="zh-CN"/>
        </w:rPr>
        <w:t>中国体育彩票2026年广州市青少年体育俱乐部羽毛球赛暨广州市U系列U8</w:t>
      </w:r>
      <w:r>
        <w:rPr>
          <w:rFonts w:hint="eastAsia" w:eastAsia="仿宋_GB2312"/>
          <w:color w:val="auto"/>
          <w:sz w:val="32"/>
          <w:szCs w:val="32"/>
          <w:lang w:val="en-US" w:eastAsia="zh-CN"/>
        </w:rPr>
        <w:t>—</w:t>
      </w:r>
      <w:r>
        <w:rPr>
          <w:rFonts w:hint="default" w:eastAsia="仿宋_GB2312"/>
          <w:color w:val="auto"/>
          <w:sz w:val="32"/>
          <w:szCs w:val="32"/>
          <w:lang w:val="en-US" w:eastAsia="zh-CN"/>
        </w:rPr>
        <w:t>11羽毛球比赛</w:t>
      </w:r>
      <w:r>
        <w:rPr>
          <w:rFonts w:hint="default" w:eastAsia="仿宋_GB2312"/>
          <w:color w:val="auto"/>
          <w:sz w:val="32"/>
          <w:szCs w:val="32"/>
          <w:lang w:eastAsia="zh-CN"/>
        </w:rPr>
        <w:t>竞赛规程</w:t>
      </w:r>
      <w:r>
        <w:rPr>
          <w:rFonts w:hint="default" w:eastAsia="仿宋_GB2312"/>
          <w:color w:val="000000" w:themeColor="text1"/>
          <w:sz w:val="32"/>
        </w:rPr>
        <w:tab/>
      </w:r>
      <w:r>
        <w:rPr>
          <w:rFonts w:hint="eastAsia" w:eastAsia="仿宋_GB2312"/>
          <w:color w:val="000000" w:themeColor="text1"/>
          <w:sz w:val="32"/>
          <w:lang w:val="en-US" w:eastAsia="zh-CN"/>
        </w:rPr>
        <w:t>12</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eastAsia" w:eastAsia="仿宋_GB2312"/>
          <w:color w:val="000000" w:themeColor="text1"/>
          <w:sz w:val="32"/>
          <w:lang w:val="en-US" w:eastAsia="zh-CN"/>
        </w:rPr>
      </w:pPr>
      <w:r>
        <w:rPr>
          <w:rFonts w:hint="default" w:eastAsia="仿宋_GB2312"/>
          <w:color w:val="000000" w:themeColor="text1"/>
          <w:sz w:val="32"/>
        </w:rPr>
        <w:t>3.</w:t>
      </w:r>
      <w:r>
        <w:rPr>
          <w:rFonts w:hint="eastAsia" w:eastAsia="仿宋_GB2312"/>
          <w:color w:val="auto"/>
          <w:sz w:val="32"/>
          <w:szCs w:val="32"/>
          <w:lang w:val="en-US" w:eastAsia="zh-CN"/>
        </w:rPr>
        <w:t>“</w:t>
      </w:r>
      <w:r>
        <w:rPr>
          <w:rFonts w:hint="default" w:eastAsia="仿宋_GB2312"/>
          <w:color w:val="auto"/>
          <w:sz w:val="32"/>
          <w:szCs w:val="32"/>
          <w:lang w:val="en-US" w:eastAsia="zh-CN"/>
        </w:rPr>
        <w:t>奔跑吧</w:t>
      </w:r>
      <w:r>
        <w:rPr>
          <w:rFonts w:hint="eastAsia" w:eastAsia="仿宋_GB2312"/>
          <w:color w:val="auto"/>
          <w:sz w:val="32"/>
          <w:szCs w:val="32"/>
          <w:lang w:eastAsia="zh-CN"/>
        </w:rPr>
        <w:t>·</w:t>
      </w:r>
      <w:r>
        <w:rPr>
          <w:rFonts w:hint="default" w:eastAsia="仿宋_GB2312"/>
          <w:color w:val="auto"/>
          <w:sz w:val="32"/>
          <w:szCs w:val="32"/>
          <w:lang w:val="en-US" w:eastAsia="zh-CN"/>
        </w:rPr>
        <w:t>少年</w:t>
      </w:r>
      <w:r>
        <w:rPr>
          <w:rFonts w:hint="eastAsia" w:eastAsia="仿宋_GB2312"/>
          <w:color w:val="auto"/>
          <w:sz w:val="32"/>
          <w:szCs w:val="32"/>
          <w:lang w:val="en-US" w:eastAsia="zh-CN"/>
        </w:rPr>
        <w:t>”</w:t>
      </w:r>
      <w:r>
        <w:rPr>
          <w:rFonts w:hint="default" w:eastAsia="仿宋_GB2312"/>
          <w:color w:val="auto"/>
          <w:sz w:val="32"/>
          <w:szCs w:val="32"/>
          <w:lang w:val="en-US" w:eastAsia="zh-CN"/>
        </w:rPr>
        <w:t>中国体育彩票</w:t>
      </w:r>
      <w:r>
        <w:rPr>
          <w:rFonts w:hint="eastAsia" w:eastAsia="仿宋_GB2312"/>
          <w:color w:val="auto"/>
          <w:sz w:val="32"/>
          <w:szCs w:val="32"/>
          <w:lang w:val="en-US" w:eastAsia="zh-CN"/>
        </w:rPr>
        <w:t>2026年广州市青少年体育俱乐部匹克球比赛</w:t>
      </w:r>
      <w:r>
        <w:rPr>
          <w:rFonts w:hint="default" w:eastAsia="仿宋_GB2312"/>
          <w:color w:val="auto"/>
          <w:sz w:val="32"/>
          <w:szCs w:val="32"/>
          <w:lang w:val="en-US" w:eastAsia="zh-CN"/>
        </w:rPr>
        <w:t>竞赛规程</w:t>
      </w:r>
      <w:r>
        <w:rPr>
          <w:rFonts w:hint="default" w:eastAsia="仿宋_GB2312"/>
          <w:color w:val="000000" w:themeColor="text1"/>
          <w:sz w:val="32"/>
        </w:rPr>
        <w:tab/>
      </w:r>
      <w:r>
        <w:rPr>
          <w:rFonts w:hint="default" w:eastAsia="仿宋_GB2312"/>
          <w:color w:val="000000" w:themeColor="text1"/>
          <w:sz w:val="32"/>
        </w:rPr>
        <w:t>1</w:t>
      </w:r>
      <w:r>
        <w:rPr>
          <w:rFonts w:hint="eastAsia" w:eastAsia="仿宋_GB2312"/>
          <w:color w:val="000000" w:themeColor="text1"/>
          <w:sz w:val="32"/>
          <w:lang w:val="en-US" w:eastAsia="zh-CN"/>
        </w:rPr>
        <w:t>8</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eastAsia" w:eastAsia="仿宋_GB2312"/>
          <w:color w:val="000000" w:themeColor="text1"/>
          <w:sz w:val="32"/>
          <w:lang w:val="en-US" w:eastAsia="zh-CN"/>
        </w:rPr>
      </w:pPr>
      <w:r>
        <w:rPr>
          <w:rFonts w:hint="default" w:eastAsia="仿宋_GB2312"/>
          <w:color w:val="000000" w:themeColor="text1"/>
          <w:sz w:val="32"/>
        </w:rPr>
        <w:t>4.</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年广州市青少年体育俱乐部乒乓球比赛竞赛规程</w:t>
      </w:r>
      <w:r>
        <w:rPr>
          <w:rFonts w:hint="default" w:eastAsia="仿宋_GB2312"/>
          <w:color w:val="000000" w:themeColor="text1"/>
          <w:sz w:val="32"/>
        </w:rPr>
        <w:tab/>
      </w:r>
      <w:r>
        <w:rPr>
          <w:rFonts w:hint="default" w:eastAsia="仿宋_GB2312"/>
          <w:color w:val="000000" w:themeColor="text1"/>
          <w:sz w:val="32"/>
        </w:rPr>
        <w:t>2</w:t>
      </w:r>
      <w:r>
        <w:rPr>
          <w:rFonts w:hint="eastAsia" w:eastAsia="仿宋_GB2312"/>
          <w:color w:val="000000" w:themeColor="text1"/>
          <w:sz w:val="32"/>
          <w:lang w:val="en-US" w:eastAsia="zh-CN"/>
        </w:rPr>
        <w:t>5</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lang w:val="en-US" w:eastAsia="zh-CN"/>
        </w:rPr>
      </w:pPr>
      <w:r>
        <w:rPr>
          <w:rFonts w:hint="default" w:eastAsia="仿宋_GB2312"/>
          <w:color w:val="000000" w:themeColor="text1"/>
          <w:sz w:val="32"/>
        </w:rPr>
        <w:t>5.</w:t>
      </w:r>
      <w:r>
        <w:rPr>
          <w:rFonts w:hint="eastAsia" w:eastAsia="仿宋_GB2312"/>
          <w:color w:val="auto"/>
          <w:sz w:val="32"/>
          <w:szCs w:val="32"/>
          <w:lang w:val="en-US" w:eastAsia="zh-CN"/>
        </w:rPr>
        <w:t>“</w:t>
      </w:r>
      <w:r>
        <w:rPr>
          <w:rFonts w:hint="default" w:eastAsia="仿宋_GB2312"/>
          <w:color w:val="auto"/>
          <w:sz w:val="32"/>
          <w:szCs w:val="32"/>
          <w:lang w:val="en-US" w:eastAsia="zh-CN"/>
        </w:rPr>
        <w:t>奔跑吧</w:t>
      </w:r>
      <w:r>
        <w:rPr>
          <w:rFonts w:hint="eastAsia" w:eastAsia="仿宋_GB2312"/>
          <w:color w:val="auto"/>
          <w:sz w:val="32"/>
          <w:szCs w:val="32"/>
          <w:lang w:eastAsia="zh-CN"/>
        </w:rPr>
        <w:t>·</w:t>
      </w:r>
      <w:r>
        <w:rPr>
          <w:rFonts w:hint="default" w:eastAsia="仿宋_GB2312"/>
          <w:color w:val="auto"/>
          <w:sz w:val="32"/>
          <w:szCs w:val="32"/>
          <w:lang w:val="en-US" w:eastAsia="zh-CN"/>
        </w:rPr>
        <w:t>少年</w:t>
      </w:r>
      <w:r>
        <w:rPr>
          <w:rFonts w:hint="eastAsia" w:eastAsia="仿宋_GB2312"/>
          <w:color w:val="auto"/>
          <w:sz w:val="32"/>
          <w:szCs w:val="32"/>
          <w:lang w:val="en-US" w:eastAsia="zh-CN"/>
        </w:rPr>
        <w:t>”</w:t>
      </w:r>
      <w:r>
        <w:rPr>
          <w:rFonts w:hint="default" w:eastAsia="仿宋_GB2312"/>
          <w:color w:val="auto"/>
          <w:sz w:val="32"/>
          <w:szCs w:val="32"/>
          <w:lang w:val="en-US" w:eastAsia="zh-CN"/>
        </w:rPr>
        <w:t>中国体育彩票</w:t>
      </w:r>
      <w:r>
        <w:rPr>
          <w:rFonts w:hint="eastAsia" w:eastAsia="仿宋_GB2312"/>
          <w:color w:val="auto"/>
          <w:sz w:val="32"/>
          <w:szCs w:val="32"/>
          <w:lang w:val="en-US" w:eastAsia="zh-CN"/>
        </w:rPr>
        <w:t>2026年广州市青少年体育俱乐部斯诺克公开赛</w:t>
      </w:r>
      <w:r>
        <w:rPr>
          <w:rFonts w:hint="default" w:eastAsia="仿宋_GB2312"/>
          <w:color w:val="auto"/>
          <w:sz w:val="32"/>
          <w:szCs w:val="32"/>
          <w:lang w:eastAsia="zh-CN"/>
        </w:rPr>
        <w:t>竞赛规程</w:t>
      </w:r>
      <w:r>
        <w:rPr>
          <w:rFonts w:hint="default" w:eastAsia="仿宋_GB2312"/>
          <w:color w:val="000000" w:themeColor="text1"/>
          <w:sz w:val="32"/>
        </w:rPr>
        <w:tab/>
      </w:r>
      <w:r>
        <w:rPr>
          <w:rFonts w:hint="default" w:eastAsia="仿宋_GB2312"/>
          <w:color w:val="000000" w:themeColor="text1"/>
          <w:sz w:val="32"/>
          <w:lang w:val="en-US" w:eastAsia="zh-CN"/>
        </w:rPr>
        <w:t>3</w:t>
      </w:r>
      <w:r>
        <w:rPr>
          <w:rFonts w:hint="eastAsia" w:eastAsia="仿宋_GB2312"/>
          <w:color w:val="000000" w:themeColor="text1"/>
          <w:sz w:val="32"/>
          <w:lang w:val="en-US" w:eastAsia="zh-CN"/>
        </w:rPr>
        <w:t>2</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eastAsia" w:eastAsia="仿宋_GB2312"/>
          <w:color w:val="000000" w:themeColor="text1"/>
          <w:sz w:val="32"/>
          <w:lang w:val="en-US" w:eastAsia="zh-CN"/>
        </w:rPr>
      </w:pPr>
      <w:r>
        <w:rPr>
          <w:rFonts w:hint="default" w:eastAsia="仿宋_GB2312"/>
          <w:color w:val="000000" w:themeColor="text1"/>
          <w:sz w:val="32"/>
        </w:rPr>
        <w:t>6.</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eastAsia" w:eastAsia="仿宋_GB2312"/>
          <w:color w:val="000000" w:themeColor="text1"/>
          <w:sz w:val="32"/>
          <w:lang w:eastAsia="zh-CN"/>
        </w:rPr>
        <w:t>马术</w:t>
      </w:r>
      <w:r>
        <w:rPr>
          <w:rFonts w:hint="default" w:eastAsia="仿宋_GB2312"/>
          <w:color w:val="000000" w:themeColor="text1"/>
          <w:sz w:val="32"/>
        </w:rPr>
        <w:t>比赛竞赛规程</w:t>
      </w:r>
      <w:r>
        <w:rPr>
          <w:rFonts w:hint="default" w:eastAsia="仿宋_GB2312"/>
          <w:color w:val="000000" w:themeColor="text1"/>
          <w:sz w:val="32"/>
        </w:rPr>
        <w:tab/>
      </w:r>
      <w:r>
        <w:rPr>
          <w:rFonts w:hint="default" w:eastAsia="仿宋_GB2312"/>
          <w:color w:val="000000" w:themeColor="text1"/>
          <w:sz w:val="32"/>
        </w:rPr>
        <w:t>3</w:t>
      </w:r>
      <w:r>
        <w:rPr>
          <w:rFonts w:hint="eastAsia" w:eastAsia="仿宋_GB2312"/>
          <w:color w:val="000000" w:themeColor="text1"/>
          <w:sz w:val="32"/>
          <w:lang w:val="en-US" w:eastAsia="zh-CN"/>
        </w:rPr>
        <w:t>7</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lang w:val="en-US" w:eastAsia="zh-CN"/>
        </w:rPr>
      </w:pPr>
      <w:r>
        <w:rPr>
          <w:rFonts w:hint="default" w:eastAsia="仿宋_GB2312"/>
          <w:color w:val="000000" w:themeColor="text1"/>
          <w:sz w:val="32"/>
        </w:rPr>
        <w:t>7.</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eastAsia="zh-CN"/>
        </w:rPr>
        <w:t>网球</w:t>
      </w:r>
      <w:r>
        <w:rPr>
          <w:rFonts w:hint="default" w:eastAsia="仿宋_GB2312"/>
          <w:color w:val="000000" w:themeColor="text1"/>
          <w:sz w:val="32"/>
        </w:rPr>
        <w:t>比赛竞赛规程</w:t>
      </w:r>
      <w:r>
        <w:rPr>
          <w:rFonts w:hint="default" w:eastAsia="仿宋_GB2312"/>
          <w:color w:val="000000" w:themeColor="text1"/>
          <w:sz w:val="32"/>
        </w:rPr>
        <w:tab/>
      </w:r>
      <w:r>
        <w:rPr>
          <w:rFonts w:hint="eastAsia" w:eastAsia="仿宋_GB2312"/>
          <w:color w:val="000000" w:themeColor="text1"/>
          <w:sz w:val="32"/>
          <w:lang w:val="en-US" w:eastAsia="zh-CN"/>
        </w:rPr>
        <w:t>45</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eastAsia" w:eastAsia="仿宋_GB2312"/>
          <w:color w:val="000000" w:themeColor="text1"/>
          <w:sz w:val="32"/>
          <w:lang w:val="en-US" w:eastAsia="zh-CN"/>
        </w:rPr>
      </w:pPr>
      <w:r>
        <w:rPr>
          <w:rFonts w:hint="default" w:eastAsia="仿宋_GB2312"/>
          <w:color w:val="000000" w:themeColor="text1"/>
          <w:sz w:val="32"/>
        </w:rPr>
        <w:t>8.</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eastAsia="zh-CN"/>
        </w:rPr>
        <w:t>游泳</w:t>
      </w:r>
      <w:r>
        <w:rPr>
          <w:rFonts w:hint="default" w:eastAsia="仿宋_GB2312"/>
          <w:color w:val="000000" w:themeColor="text1"/>
          <w:sz w:val="32"/>
        </w:rPr>
        <w:t>比赛竞赛规程</w:t>
      </w:r>
      <w:r>
        <w:rPr>
          <w:rFonts w:hint="default" w:eastAsia="仿宋_GB2312"/>
          <w:color w:val="000000" w:themeColor="text1"/>
          <w:sz w:val="32"/>
        </w:rPr>
        <w:tab/>
      </w:r>
      <w:r>
        <w:rPr>
          <w:rFonts w:hint="default" w:eastAsia="仿宋_GB2312"/>
          <w:color w:val="000000" w:themeColor="text1"/>
          <w:sz w:val="32"/>
        </w:rPr>
        <w:t>5</w:t>
      </w:r>
      <w:r>
        <w:rPr>
          <w:rFonts w:hint="eastAsia" w:eastAsia="仿宋_GB2312"/>
          <w:color w:val="000000" w:themeColor="text1"/>
          <w:sz w:val="32"/>
          <w:lang w:val="en-US" w:eastAsia="zh-CN"/>
        </w:rPr>
        <w:t>5</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lang w:val="en-US" w:eastAsia="zh-CN"/>
        </w:rPr>
      </w:pPr>
      <w:r>
        <w:rPr>
          <w:rFonts w:hint="default" w:eastAsia="仿宋_GB2312"/>
          <w:color w:val="000000" w:themeColor="text1"/>
          <w:sz w:val="32"/>
        </w:rPr>
        <w:t>9.</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val="en-US" w:eastAsia="zh-CN"/>
        </w:rPr>
        <w:t>击剑</w:t>
      </w:r>
      <w:r>
        <w:rPr>
          <w:rFonts w:hint="default" w:eastAsia="仿宋_GB2312"/>
          <w:color w:val="000000" w:themeColor="text1"/>
          <w:sz w:val="32"/>
        </w:rPr>
        <w:t>比赛竞赛规程</w:t>
      </w:r>
      <w:r>
        <w:rPr>
          <w:rFonts w:hint="default" w:eastAsia="仿宋_GB2312"/>
          <w:color w:val="000000" w:themeColor="text1"/>
          <w:sz w:val="32"/>
        </w:rPr>
        <w:tab/>
      </w:r>
      <w:r>
        <w:rPr>
          <w:rFonts w:hint="eastAsia" w:eastAsia="仿宋_GB2312"/>
          <w:color w:val="000000" w:themeColor="text1"/>
          <w:sz w:val="32"/>
          <w:lang w:val="en-US" w:eastAsia="zh-CN"/>
        </w:rPr>
        <w:t>59</w:t>
      </w:r>
    </w:p>
    <w:p>
      <w:pPr>
        <w:pStyle w:val="11"/>
        <w:keepNext w:val="0"/>
        <w:keepLines w:val="0"/>
        <w:pageBreakBefore w:val="0"/>
        <w:widowControl w:val="0"/>
        <w:tabs>
          <w:tab w:val="right" w:leader="dot" w:pos="8617"/>
        </w:tabs>
        <w:kinsoku/>
        <w:wordWrap/>
        <w:overflowPunct w:val="0"/>
        <w:topLinePunct w:val="0"/>
        <w:autoSpaceDE w:val="0"/>
        <w:autoSpaceDN w:val="0"/>
        <w:bidi w:val="0"/>
        <w:spacing w:beforeLines="0" w:afterLines="0" w:line="600" w:lineRule="exact"/>
        <w:ind w:firstLine="0" w:firstLineChars="0"/>
        <w:jc w:val="both"/>
        <w:textAlignment w:val="auto"/>
        <w:rPr>
          <w:rFonts w:hint="default" w:eastAsia="仿宋_GB2312"/>
          <w:color w:val="000000" w:themeColor="text1"/>
          <w:sz w:val="32"/>
          <w:lang w:val="en-US" w:eastAsia="zh-CN"/>
        </w:rPr>
      </w:pPr>
      <w:r>
        <w:rPr>
          <w:rFonts w:hint="default" w:eastAsia="仿宋_GB2312"/>
          <w:color w:val="000000" w:themeColor="text1"/>
          <w:sz w:val="32"/>
        </w:rPr>
        <w:t>10.</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eastAsia="zh-CN"/>
        </w:rPr>
        <w:t>武术套路</w:t>
      </w:r>
      <w:r>
        <w:rPr>
          <w:rFonts w:hint="default" w:eastAsia="仿宋_GB2312"/>
          <w:color w:val="000000" w:themeColor="text1"/>
          <w:sz w:val="32"/>
        </w:rPr>
        <w:t>比赛竞赛规程</w:t>
      </w:r>
      <w:r>
        <w:rPr>
          <w:rFonts w:hint="default" w:eastAsia="仿宋_GB2312"/>
          <w:color w:val="000000" w:themeColor="text1"/>
          <w:sz w:val="32"/>
        </w:rPr>
        <w:tab/>
      </w:r>
      <w:r>
        <w:rPr>
          <w:rFonts w:hint="eastAsia" w:eastAsia="仿宋_GB2312"/>
          <w:color w:val="000000" w:themeColor="text1"/>
          <w:sz w:val="32"/>
          <w:lang w:val="en-US" w:eastAsia="zh-CN"/>
        </w:rPr>
        <w:t>66</w:t>
      </w:r>
    </w:p>
    <w:p>
      <w:pPr>
        <w:keepNext w:val="0"/>
        <w:keepLines w:val="0"/>
        <w:pageBreakBefore w:val="0"/>
        <w:widowControl w:val="0"/>
        <w:kinsoku/>
        <w:wordWrap/>
        <w:overflowPunct w:val="0"/>
        <w:topLinePunct w:val="0"/>
        <w:autoSpaceDE w:val="0"/>
        <w:autoSpaceDN w:val="0"/>
        <w:bidi w:val="0"/>
        <w:snapToGrid w:val="0"/>
        <w:spacing w:line="600" w:lineRule="exact"/>
        <w:ind w:firstLine="0" w:firstLineChars="0"/>
        <w:jc w:val="both"/>
        <w:textAlignment w:val="auto"/>
        <w:rPr>
          <w:rFonts w:hint="default" w:ascii="Times New Roman" w:hAnsi="Times New Roman" w:eastAsia="仿宋_GB2312" w:cs="Times New Roman"/>
          <w:color w:val="000000" w:themeColor="text1"/>
          <w:sz w:val="32"/>
          <w:szCs w:val="32"/>
          <w:lang w:val="en-US"/>
        </w:rPr>
      </w:pPr>
      <w:r>
        <w:rPr>
          <w:rFonts w:hint="default" w:ascii="Times New Roman" w:hAnsi="Times New Roman" w:eastAsia="仿宋_GB2312" w:cs="Times New Roman"/>
          <w:color w:val="000000" w:themeColor="text1"/>
          <w:sz w:val="32"/>
          <w:szCs w:val="32"/>
        </w:rPr>
        <w:t>11</w:t>
      </w:r>
      <w:r>
        <w:rPr>
          <w:rFonts w:hint="default" w:eastAsia="仿宋_GB2312" w:cs="Times New Roman"/>
          <w:color w:val="000000" w:themeColor="text1"/>
          <w:sz w:val="32"/>
          <w:szCs w:val="32"/>
          <w:lang w:val="en-US" w:eastAsia="zh-CN"/>
        </w:rPr>
        <w:t>.</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eastAsia="仿宋_GB2312"/>
          <w:color w:val="000000" w:themeColor="text1"/>
          <w:sz w:val="32"/>
          <w:lang w:val="en-US" w:eastAsia="zh-CN"/>
        </w:rPr>
        <w:t>三人篮球</w:t>
      </w:r>
      <w:r>
        <w:rPr>
          <w:rFonts w:hint="default" w:eastAsia="仿宋_GB2312"/>
          <w:color w:val="000000" w:themeColor="text1"/>
          <w:sz w:val="32"/>
        </w:rPr>
        <w:t>比赛竞赛规程</w:t>
      </w:r>
      <w:r>
        <w:rPr>
          <w:rFonts w:hint="default" w:ascii="Times New Roman" w:hAnsi="Times New Roman" w:eastAsia="仿宋_GB2312" w:cs="Times New Roman"/>
          <w:color w:val="000000" w:themeColor="text1"/>
          <w:sz w:val="32"/>
          <w:szCs w:val="32"/>
          <w:lang w:val="en-US" w:eastAsia="zh-CN"/>
        </w:rPr>
        <w:t>......</w:t>
      </w:r>
      <w:r>
        <w:rPr>
          <w:rFonts w:hint="default" w:ascii="Times New Roman" w:hAnsi="Times New Roman" w:eastAsia="仿宋_GB2312" w:cs="Times New Roman"/>
          <w:color w:val="000000" w:themeColor="text1"/>
          <w:sz w:val="32"/>
          <w:szCs w:val="32"/>
        </w:rPr>
        <w:t>.</w:t>
      </w:r>
      <w:r>
        <w:rPr>
          <w:rFonts w:hint="eastAsia" w:eastAsia="仿宋_GB2312" w:cs="Times New Roman"/>
          <w:color w:val="000000" w:themeColor="text1"/>
          <w:sz w:val="32"/>
          <w:szCs w:val="32"/>
          <w:lang w:val="en-US" w:eastAsia="zh-CN"/>
        </w:rPr>
        <w:t>............................................................75</w:t>
      </w:r>
    </w:p>
    <w:p>
      <w:pPr>
        <w:keepNext w:val="0"/>
        <w:keepLines w:val="0"/>
        <w:pageBreakBefore w:val="0"/>
        <w:widowControl w:val="0"/>
        <w:kinsoku/>
        <w:wordWrap/>
        <w:overflowPunct w:val="0"/>
        <w:topLinePunct w:val="0"/>
        <w:autoSpaceDE w:val="0"/>
        <w:autoSpaceDN w:val="0"/>
        <w:bidi w:val="0"/>
        <w:adjustRightInd/>
        <w:snapToGrid w:val="0"/>
        <w:spacing w:line="600" w:lineRule="exact"/>
        <w:ind w:firstLine="0" w:firstLineChars="0"/>
        <w:jc w:val="both"/>
        <w:textAlignment w:val="auto"/>
        <w:rPr>
          <w:rFonts w:hint="default" w:eastAsia="仿宋_GB2312" w:cs="Times New Roman"/>
          <w:color w:val="000000" w:themeColor="text1"/>
          <w:sz w:val="32"/>
          <w:szCs w:val="32"/>
          <w:lang w:val="en-US" w:eastAsia="zh-CN"/>
        </w:rPr>
      </w:pPr>
      <w:r>
        <w:rPr>
          <w:rFonts w:hint="default" w:ascii="Times New Roman" w:hAnsi="Times New Roman" w:eastAsia="仿宋_GB2312" w:cs="Times New Roman"/>
          <w:color w:val="000000" w:themeColor="text1"/>
          <w:sz w:val="32"/>
          <w:szCs w:val="32"/>
        </w:rPr>
        <w:t>12.</w:t>
      </w:r>
      <w:r>
        <w:rPr>
          <w:rFonts w:hint="eastAsia" w:eastAsia="仿宋_GB2312"/>
          <w:color w:val="auto"/>
          <w:sz w:val="32"/>
          <w:szCs w:val="32"/>
          <w:lang w:eastAsia="zh-CN"/>
        </w:rPr>
        <w:t>“奔跑吧·少年”中国体育彩票</w:t>
      </w:r>
      <w:r>
        <w:rPr>
          <w:rFonts w:hint="eastAsia" w:eastAsia="仿宋_GB2312"/>
          <w:color w:val="000000" w:themeColor="text1"/>
          <w:sz w:val="32"/>
          <w:lang w:eastAsia="zh-CN"/>
        </w:rPr>
        <w:t>2026</w:t>
      </w:r>
      <w:r>
        <w:rPr>
          <w:rFonts w:hint="default" w:eastAsia="仿宋_GB2312"/>
          <w:color w:val="000000" w:themeColor="text1"/>
          <w:sz w:val="32"/>
        </w:rPr>
        <w:t>年广州市青少年体育俱乐部</w:t>
      </w:r>
      <w:r>
        <w:rPr>
          <w:rFonts w:hint="default" w:ascii="Times New Roman" w:hAnsi="Times New Roman" w:eastAsia="仿宋_GB2312" w:cs="Times New Roman"/>
          <w:color w:val="000000" w:themeColor="text1"/>
          <w:sz w:val="32"/>
          <w:szCs w:val="32"/>
          <w:lang w:val="en-US" w:eastAsia="zh-CN"/>
        </w:rPr>
        <w:t>花样滑冰比赛竞赛规程...</w:t>
      </w:r>
      <w:r>
        <w:rPr>
          <w:rFonts w:hint="eastAsia" w:eastAsia="仿宋_GB2312" w:cs="Times New Roman"/>
          <w:color w:val="000000" w:themeColor="text1"/>
          <w:sz w:val="32"/>
          <w:szCs w:val="32"/>
          <w:lang w:val="en-US" w:eastAsia="zh-CN"/>
        </w:rPr>
        <w:t>.</w:t>
      </w:r>
      <w:r>
        <w:rPr>
          <w:rFonts w:hint="default" w:ascii="Times New Roman" w:hAnsi="Times New Roman" w:eastAsia="仿宋_GB2312" w:cs="Times New Roman"/>
          <w:color w:val="000000" w:themeColor="text1"/>
          <w:sz w:val="32"/>
          <w:szCs w:val="32"/>
          <w:lang w:val="en-US" w:eastAsia="zh-CN"/>
        </w:rPr>
        <w:t>...</w:t>
      </w:r>
      <w:r>
        <w:rPr>
          <w:rFonts w:hint="eastAsia" w:eastAsia="仿宋_GB2312" w:cs="Times New Roman"/>
          <w:color w:val="000000" w:themeColor="text1"/>
          <w:sz w:val="32"/>
          <w:szCs w:val="32"/>
          <w:lang w:val="en-US" w:eastAsia="zh-CN"/>
        </w:rPr>
        <w:t>............................................................80</w:t>
      </w:r>
    </w:p>
    <w:p>
      <w:pPr>
        <w:pStyle w:val="4"/>
        <w:keepNext w:val="0"/>
        <w:keepLines w:val="0"/>
        <w:pageBreakBefore w:val="0"/>
        <w:widowControl w:val="0"/>
        <w:kinsoku/>
        <w:wordWrap/>
        <w:overflowPunct w:val="0"/>
        <w:topLinePunct w:val="0"/>
        <w:autoSpaceDE w:val="0"/>
        <w:autoSpaceDN w:val="0"/>
        <w:bidi w:val="0"/>
        <w:adjustRightInd/>
        <w:snapToGrid w:val="0"/>
        <w:spacing w:before="0" w:beforeLines="0" w:after="0" w:afterLines="0" w:line="600" w:lineRule="exact"/>
        <w:jc w:val="both"/>
        <w:textAlignment w:val="auto"/>
        <w:rPr>
          <w:rFonts w:hint="default" w:ascii="Times New Roman" w:hAnsi="Times New Roman" w:eastAsia="仿宋_GB2312" w:cs="Times New Roman"/>
          <w:b w:val="0"/>
          <w:color w:val="auto"/>
          <w:kern w:val="2"/>
          <w:sz w:val="32"/>
          <w:szCs w:val="32"/>
          <w:lang w:val="en-US" w:eastAsia="zh-CN" w:bidi="ar-SA"/>
        </w:rPr>
      </w:pPr>
      <w:r>
        <w:rPr>
          <w:rFonts w:hint="default" w:ascii="Times New Roman" w:hAnsi="Times New Roman" w:eastAsia="仿宋_GB2312" w:cs="Times New Roman"/>
          <w:b w:val="0"/>
          <w:color w:val="auto"/>
          <w:kern w:val="2"/>
          <w:sz w:val="32"/>
          <w:szCs w:val="32"/>
          <w:lang w:val="en-US" w:eastAsia="zh-CN" w:bidi="ar-SA"/>
        </w:rPr>
        <w:t>1</w:t>
      </w:r>
      <w:r>
        <w:rPr>
          <w:rFonts w:hint="eastAsia" w:eastAsia="仿宋_GB2312" w:cs="Times New Roman"/>
          <w:b w:val="0"/>
          <w:color w:val="auto"/>
          <w:kern w:val="2"/>
          <w:sz w:val="32"/>
          <w:szCs w:val="32"/>
          <w:lang w:val="en-US" w:eastAsia="zh-CN" w:bidi="ar-SA"/>
        </w:rPr>
        <w:t>3</w:t>
      </w:r>
      <w:r>
        <w:rPr>
          <w:rFonts w:hint="default" w:ascii="Times New Roman" w:hAnsi="Times New Roman" w:eastAsia="仿宋_GB2312" w:cs="Times New Roman"/>
          <w:b w:val="0"/>
          <w:color w:val="auto"/>
          <w:kern w:val="2"/>
          <w:sz w:val="32"/>
          <w:szCs w:val="32"/>
          <w:lang w:val="en-US" w:eastAsia="zh-CN" w:bidi="ar-SA"/>
        </w:rPr>
        <w:t>.体育赛事活动赛风赛纪管理办法............</w:t>
      </w:r>
      <w:r>
        <w:rPr>
          <w:rFonts w:hint="eastAsia" w:ascii="Times New Roman" w:hAnsi="Times New Roman" w:eastAsia="仿宋_GB2312" w:cs="Times New Roman"/>
          <w:b w:val="0"/>
          <w:color w:val="auto"/>
          <w:kern w:val="2"/>
          <w:sz w:val="32"/>
          <w:szCs w:val="32"/>
          <w:lang w:val="en-US" w:eastAsia="zh-CN" w:bidi="ar-SA"/>
        </w:rPr>
        <w:t>......</w:t>
      </w:r>
      <w:r>
        <w:rPr>
          <w:rFonts w:hint="default" w:ascii="Times New Roman" w:hAnsi="Times New Roman" w:eastAsia="仿宋_GB2312" w:cs="Times New Roman"/>
          <w:b w:val="0"/>
          <w:color w:val="auto"/>
          <w:kern w:val="2"/>
          <w:sz w:val="32"/>
          <w:szCs w:val="32"/>
          <w:lang w:val="en-US" w:eastAsia="zh-CN" w:bidi="ar-SA"/>
        </w:rPr>
        <w:t>.</w:t>
      </w:r>
      <w:r>
        <w:rPr>
          <w:rFonts w:hint="eastAsia" w:ascii="Times New Roman" w:hAnsi="Times New Roman" w:eastAsia="仿宋_GB2312" w:cs="Times New Roman"/>
          <w:b w:val="0"/>
          <w:color w:val="auto"/>
          <w:kern w:val="2"/>
          <w:sz w:val="32"/>
          <w:szCs w:val="32"/>
          <w:lang w:val="en-US" w:eastAsia="zh-CN" w:bidi="ar-SA"/>
        </w:rPr>
        <w:t>...</w:t>
      </w:r>
      <w:r>
        <w:rPr>
          <w:rFonts w:hint="default" w:ascii="Times New Roman" w:hAnsi="Times New Roman" w:eastAsia="仿宋_GB2312" w:cs="Times New Roman"/>
          <w:b w:val="0"/>
          <w:color w:val="auto"/>
          <w:kern w:val="2"/>
          <w:sz w:val="32"/>
          <w:szCs w:val="32"/>
          <w:lang w:val="en-US" w:eastAsia="zh-CN" w:bidi="ar-SA"/>
        </w:rPr>
        <w:t>.</w:t>
      </w:r>
      <w:r>
        <w:rPr>
          <w:rFonts w:hint="eastAsia" w:ascii="Times New Roman" w:hAnsi="Times New Roman" w:eastAsia="仿宋_GB2312" w:cs="Times New Roman"/>
          <w:b w:val="0"/>
          <w:color w:val="auto"/>
          <w:kern w:val="2"/>
          <w:sz w:val="32"/>
          <w:szCs w:val="32"/>
          <w:lang w:val="en-US" w:eastAsia="zh-CN" w:bidi="ar-SA"/>
        </w:rPr>
        <w:t>...</w:t>
      </w:r>
      <w:r>
        <w:rPr>
          <w:rFonts w:hint="default" w:ascii="Times New Roman" w:hAnsi="Times New Roman" w:eastAsia="仿宋_GB2312" w:cs="Times New Roman"/>
          <w:b w:val="0"/>
          <w:color w:val="auto"/>
          <w:kern w:val="2"/>
          <w:sz w:val="32"/>
          <w:szCs w:val="32"/>
          <w:lang w:val="en-US" w:eastAsia="zh-CN" w:bidi="ar-SA"/>
        </w:rPr>
        <w:t>...........</w:t>
      </w:r>
      <w:r>
        <w:rPr>
          <w:rFonts w:hint="eastAsia" w:ascii="Times New Roman" w:hAnsi="Times New Roman" w:eastAsia="仿宋_GB2312" w:cs="Times New Roman"/>
          <w:b w:val="0"/>
          <w:color w:val="auto"/>
          <w:kern w:val="2"/>
          <w:sz w:val="32"/>
          <w:szCs w:val="32"/>
          <w:lang w:val="en-US" w:eastAsia="zh-CN" w:bidi="ar-SA"/>
        </w:rPr>
        <w:t>.</w:t>
      </w:r>
      <w:r>
        <w:rPr>
          <w:rFonts w:hint="default" w:ascii="Times New Roman" w:hAnsi="Times New Roman" w:eastAsia="仿宋_GB2312" w:cs="Times New Roman"/>
          <w:b w:val="0"/>
          <w:color w:val="auto"/>
          <w:kern w:val="2"/>
          <w:sz w:val="32"/>
          <w:szCs w:val="32"/>
          <w:lang w:val="en-US" w:eastAsia="zh-CN" w:bidi="ar-SA"/>
        </w:rPr>
        <w:t>............</w:t>
      </w:r>
      <w:r>
        <w:rPr>
          <w:rFonts w:hint="eastAsia" w:eastAsia="仿宋_GB2312" w:cs="Times New Roman"/>
          <w:b w:val="0"/>
          <w:color w:val="auto"/>
          <w:kern w:val="2"/>
          <w:sz w:val="32"/>
          <w:szCs w:val="32"/>
          <w:lang w:val="en-US" w:eastAsia="zh-CN" w:bidi="ar-SA"/>
        </w:rPr>
        <w:t>86</w:t>
      </w:r>
    </w:p>
    <w:p>
      <w:pPr>
        <w:pStyle w:val="4"/>
        <w:keepNext w:val="0"/>
        <w:keepLines w:val="0"/>
        <w:pageBreakBefore w:val="0"/>
        <w:widowControl w:val="0"/>
        <w:kinsoku/>
        <w:wordWrap/>
        <w:overflowPunct w:val="0"/>
        <w:topLinePunct w:val="0"/>
        <w:autoSpaceDE w:val="0"/>
        <w:autoSpaceDN w:val="0"/>
        <w:bidi w:val="0"/>
        <w:spacing w:before="0" w:beforeLines="0" w:after="0" w:afterLines="0" w:line="600" w:lineRule="exact"/>
        <w:jc w:val="both"/>
        <w:textAlignment w:val="auto"/>
        <w:rPr>
          <w:rFonts w:hint="default"/>
        </w:rPr>
        <w:sectPr>
          <w:headerReference r:id="rId10" w:type="first"/>
          <w:footerReference r:id="rId13" w:type="first"/>
          <w:headerReference r:id="rId8" w:type="default"/>
          <w:footerReference r:id="rId11" w:type="default"/>
          <w:headerReference r:id="rId9" w:type="even"/>
          <w:footerReference r:id="rId12" w:type="even"/>
          <w:pgSz w:w="11907" w:h="16840"/>
          <w:pgMar w:top="1701" w:right="1644" w:bottom="1701" w:left="1644" w:header="851" w:footer="992" w:gutter="0"/>
          <w:lnNumType w:countBy="0" w:distance="360"/>
          <w:pgNumType w:fmt="decimal"/>
          <w:cols w:space="720" w:num="1"/>
          <w:titlePg/>
          <w:docGrid w:type="linesAndChars" w:linePitch="610" w:charSpace="-2891"/>
        </w:sect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0" w:firstLineChars="0"/>
        <w:jc w:val="center"/>
        <w:textAlignment w:val="auto"/>
        <w:rPr>
          <w:rFonts w:hint="default" w:ascii="Times New Roman" w:hAnsi="Times New Roman" w:eastAsia="方正小标宋_GBK" w:cs="Times New Roman"/>
          <w:b w:val="0"/>
          <w:bCs w:val="0"/>
          <w:snapToGrid/>
          <w:spacing w:val="0"/>
          <w:w w:val="100"/>
          <w:kern w:val="0"/>
          <w:sz w:val="44"/>
          <w:szCs w:val="44"/>
        </w:rPr>
      </w:pPr>
      <w:r>
        <w:rPr>
          <w:rStyle w:val="65"/>
          <w:rFonts w:hint="eastAsia" w:eastAsia="方正小标宋_GBK" w:cs="Times New Roman"/>
          <w:b w:val="0"/>
          <w:bCs w:val="0"/>
          <w:snapToGrid/>
          <w:color w:val="000000"/>
          <w:spacing w:val="0"/>
          <w:w w:val="100"/>
          <w:kern w:val="0"/>
          <w:sz w:val="44"/>
          <w:szCs w:val="44"/>
          <w:lang w:eastAsia="zh-CN"/>
        </w:rPr>
        <w:t>“</w:t>
      </w:r>
      <w:r>
        <w:rPr>
          <w:rStyle w:val="65"/>
          <w:rFonts w:hint="eastAsia" w:ascii="Times New Roman" w:hAnsi="Times New Roman" w:eastAsia="方正小标宋_GBK" w:cs="Times New Roman"/>
          <w:b w:val="0"/>
          <w:bCs w:val="0"/>
          <w:snapToGrid/>
          <w:color w:val="000000"/>
          <w:spacing w:val="0"/>
          <w:w w:val="100"/>
          <w:kern w:val="0"/>
          <w:sz w:val="44"/>
          <w:szCs w:val="44"/>
          <w:lang w:eastAsia="zh-CN"/>
        </w:rPr>
        <w:t>奔跑吧</w:t>
      </w:r>
      <w:r>
        <w:rPr>
          <w:rStyle w:val="65"/>
          <w:rFonts w:hint="eastAsia" w:eastAsia="方正小标宋_GBK" w:cs="Times New Roman"/>
          <w:b w:val="0"/>
          <w:bCs w:val="0"/>
          <w:snapToGrid/>
          <w:color w:val="000000"/>
          <w:spacing w:val="0"/>
          <w:w w:val="100"/>
          <w:kern w:val="0"/>
          <w:sz w:val="44"/>
          <w:szCs w:val="44"/>
          <w:lang w:eastAsia="zh-CN"/>
        </w:rPr>
        <w:t>·</w:t>
      </w:r>
      <w:r>
        <w:rPr>
          <w:rStyle w:val="65"/>
          <w:rFonts w:hint="eastAsia" w:ascii="Times New Roman" w:hAnsi="Times New Roman" w:eastAsia="方正小标宋_GBK" w:cs="Times New Roman"/>
          <w:b w:val="0"/>
          <w:bCs w:val="0"/>
          <w:snapToGrid/>
          <w:color w:val="000000"/>
          <w:spacing w:val="0"/>
          <w:w w:val="100"/>
          <w:kern w:val="0"/>
          <w:sz w:val="44"/>
          <w:szCs w:val="44"/>
          <w:lang w:eastAsia="zh-CN"/>
        </w:rPr>
        <w:t>少年</w:t>
      </w:r>
      <w:r>
        <w:rPr>
          <w:rStyle w:val="65"/>
          <w:rFonts w:hint="eastAsia" w:eastAsia="方正小标宋_GBK" w:cs="Times New Roman"/>
          <w:b w:val="0"/>
          <w:bCs w:val="0"/>
          <w:snapToGrid/>
          <w:color w:val="000000"/>
          <w:spacing w:val="0"/>
          <w:w w:val="100"/>
          <w:kern w:val="0"/>
          <w:sz w:val="44"/>
          <w:szCs w:val="44"/>
          <w:lang w:eastAsia="zh-CN"/>
        </w:rPr>
        <w:t>”</w:t>
      </w:r>
      <w:r>
        <w:rPr>
          <w:rStyle w:val="65"/>
          <w:rFonts w:hint="eastAsia" w:ascii="Times New Roman" w:hAnsi="Times New Roman" w:eastAsia="方正小标宋_GBK" w:cs="Times New Roman"/>
          <w:b w:val="0"/>
          <w:bCs w:val="0"/>
          <w:snapToGrid/>
          <w:color w:val="000000"/>
          <w:spacing w:val="0"/>
          <w:w w:val="100"/>
          <w:kern w:val="0"/>
          <w:sz w:val="44"/>
          <w:szCs w:val="44"/>
          <w:lang w:eastAsia="zh-CN"/>
        </w:rPr>
        <w:t>中国体育彩票2</w:t>
      </w:r>
      <w:r>
        <w:rPr>
          <w:rStyle w:val="65"/>
          <w:rFonts w:hint="eastAsia" w:eastAsia="方正小标宋_GBK" w:cs="Times New Roman"/>
          <w:b w:val="0"/>
          <w:bCs w:val="0"/>
          <w:snapToGrid/>
          <w:color w:val="000000"/>
          <w:spacing w:val="0"/>
          <w:w w:val="100"/>
          <w:kern w:val="0"/>
          <w:sz w:val="44"/>
          <w:szCs w:val="44"/>
          <w:lang w:eastAsia="zh-CN"/>
        </w:rPr>
        <w:t>026</w:t>
      </w:r>
      <w:r>
        <w:rPr>
          <w:rStyle w:val="65"/>
          <w:rFonts w:hint="default" w:ascii="Times New Roman" w:hAnsi="Times New Roman" w:eastAsia="方正小标宋_GBK" w:cs="Times New Roman"/>
          <w:b w:val="0"/>
          <w:bCs w:val="0"/>
          <w:snapToGrid/>
          <w:color w:val="000000"/>
          <w:spacing w:val="0"/>
          <w:w w:val="100"/>
          <w:kern w:val="0"/>
          <w:sz w:val="44"/>
          <w:szCs w:val="44"/>
        </w:rPr>
        <w:t>年广州市青少年体育</w:t>
      </w:r>
      <w:r>
        <w:rPr>
          <w:rFonts w:hint="default" w:ascii="Times New Roman" w:hAnsi="Times New Roman" w:eastAsia="方正小标宋_GBK" w:cs="Times New Roman"/>
          <w:b w:val="0"/>
          <w:bCs w:val="0"/>
          <w:snapToGrid/>
          <w:spacing w:val="0"/>
          <w:w w:val="100"/>
          <w:kern w:val="0"/>
          <w:sz w:val="44"/>
          <w:szCs w:val="44"/>
          <w:lang w:eastAsia="zh-CN"/>
        </w:rPr>
        <w:t>俱乐部</w:t>
      </w:r>
      <w:r>
        <w:rPr>
          <w:rFonts w:hint="default" w:ascii="Times New Roman" w:hAnsi="Times New Roman" w:eastAsia="方正小标宋_GBK" w:cs="Times New Roman"/>
          <w:b w:val="0"/>
          <w:bCs w:val="0"/>
          <w:snapToGrid/>
          <w:spacing w:val="0"/>
          <w:w w:val="100"/>
          <w:kern w:val="0"/>
          <w:sz w:val="44"/>
          <w:szCs w:val="44"/>
          <w:lang w:val="en-US" w:eastAsia="zh-CN"/>
        </w:rPr>
        <w:t>排球</w:t>
      </w:r>
      <w:r>
        <w:rPr>
          <w:rFonts w:hint="default" w:ascii="Times New Roman" w:hAnsi="Times New Roman" w:eastAsia="方正小标宋_GBK" w:cs="Times New Roman"/>
          <w:b w:val="0"/>
          <w:bCs w:val="0"/>
          <w:snapToGrid/>
          <w:spacing w:val="0"/>
          <w:w w:val="100"/>
          <w:kern w:val="0"/>
          <w:sz w:val="44"/>
          <w:szCs w:val="44"/>
        </w:rPr>
        <w:t>比赛竞赛规程</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rPr>
        <w:t>一、主办单位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rPr>
      </w:pPr>
      <w:r>
        <w:rPr>
          <w:rFonts w:hint="default" w:ascii="Times New Roman" w:hAnsi="Times New Roman" w:eastAsia="仿宋_GB2312" w:cs="Times New Roman"/>
          <w:snapToGrid/>
          <w:color w:val="auto"/>
          <w:spacing w:val="0"/>
          <w:w w:val="100"/>
          <w:kern w:val="0"/>
          <w:sz w:val="32"/>
          <w:szCs w:val="32"/>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rPr>
        <w:t>二、承办单位</w:t>
      </w:r>
    </w:p>
    <w:p>
      <w:pPr>
        <w:keepNext w:val="0"/>
        <w:keepLines w:val="0"/>
        <w:pageBreakBefore w:val="0"/>
        <w:widowControl w:val="0"/>
        <w:kinsoku/>
        <w:wordWrap/>
        <w:overflowPunct w:val="0"/>
        <w:topLinePunct w:val="0"/>
        <w:autoSpaceDE w:val="0"/>
        <w:autoSpaceDN w:val="0"/>
        <w:bidi w:val="0"/>
        <w:adjustRightInd w:val="0"/>
        <w:snapToGrid/>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广州市</w:t>
      </w:r>
      <w:r>
        <w:rPr>
          <w:rFonts w:hint="default" w:ascii="Times New Roman" w:hAnsi="Times New Roman" w:eastAsia="仿宋_GB2312" w:cs="Times New Roman"/>
          <w:snapToGrid/>
          <w:color w:val="auto"/>
          <w:spacing w:val="0"/>
          <w:w w:val="100"/>
          <w:kern w:val="0"/>
          <w:sz w:val="32"/>
          <w:szCs w:val="32"/>
          <w:highlight w:val="none"/>
          <w:lang w:val="en-US" w:eastAsia="zh-CN"/>
        </w:rPr>
        <w:t>排球</w:t>
      </w:r>
      <w:r>
        <w:rPr>
          <w:rFonts w:hint="default" w:ascii="Times New Roman" w:hAnsi="Times New Roman" w:eastAsia="仿宋_GB2312" w:cs="Times New Roman"/>
          <w:snapToGrid/>
          <w:color w:val="auto"/>
          <w:spacing w:val="0"/>
          <w:w w:val="100"/>
          <w:kern w:val="0"/>
          <w:sz w:val="32"/>
          <w:szCs w:val="32"/>
          <w:highlight w:val="none"/>
          <w:lang w:eastAsia="zh-CN"/>
        </w:rPr>
        <w:t>协会</w:t>
      </w:r>
    </w:p>
    <w:p>
      <w:pPr>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lang w:eastAsia="zh-CN"/>
        </w:rPr>
        <w:t>合作</w:t>
      </w:r>
      <w:r>
        <w:rPr>
          <w:rFonts w:hint="eastAsia" w:ascii="黑体" w:hAnsi="黑体" w:eastAsia="黑体" w:cs="黑体"/>
          <w:snapToGrid/>
          <w:color w:val="auto"/>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rPr>
      </w:pPr>
      <w:r>
        <w:rPr>
          <w:rFonts w:hint="default" w:ascii="Times New Roman" w:hAnsi="Times New Roman" w:eastAsia="仿宋_GB2312" w:cs="Times New Roman"/>
          <w:snapToGrid/>
          <w:color w:val="auto"/>
          <w:spacing w:val="0"/>
          <w:w w:val="100"/>
          <w:kern w:val="0"/>
          <w:sz w:val="32"/>
          <w:szCs w:val="32"/>
        </w:rPr>
        <w:t>广州市体育彩票管理中心</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lang w:val="en-US" w:eastAsia="zh-CN"/>
        </w:rPr>
        <w:t>四</w:t>
      </w:r>
      <w:r>
        <w:rPr>
          <w:rFonts w:hint="eastAsia" w:ascii="黑体" w:hAnsi="黑体" w:eastAsia="黑体" w:cs="黑体"/>
          <w:snapToGrid/>
          <w:color w:val="auto"/>
          <w:spacing w:val="0"/>
          <w:w w:val="100"/>
          <w:kern w:val="0"/>
          <w:sz w:val="32"/>
          <w:szCs w:val="32"/>
        </w:rPr>
        <w:t>、竞赛日期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lang w:val="en-US" w:eastAsia="zh-CN"/>
        </w:rPr>
        <w:t>2026年10月</w:t>
      </w:r>
      <w:r>
        <w:rPr>
          <w:rFonts w:hint="eastAsia" w:ascii="Times New Roman" w:hAnsi="Times New Roman" w:eastAsia="仿宋_GB2312" w:cs="Times New Roman"/>
          <w:snapToGrid/>
          <w:color w:val="auto"/>
          <w:spacing w:val="0"/>
          <w:w w:val="100"/>
          <w:kern w:val="0"/>
          <w:sz w:val="32"/>
          <w:szCs w:val="32"/>
        </w:rPr>
        <w:t>（</w:t>
      </w:r>
      <w:r>
        <w:rPr>
          <w:rFonts w:hint="eastAsia" w:ascii="Times New Roman" w:hAnsi="Times New Roman" w:eastAsia="仿宋_GB2312" w:cs="Times New Roman"/>
          <w:snapToGrid/>
          <w:color w:val="auto"/>
          <w:spacing w:val="0"/>
          <w:w w:val="100"/>
          <w:kern w:val="0"/>
          <w:sz w:val="32"/>
          <w:szCs w:val="32"/>
          <w:lang w:eastAsia="zh-CN"/>
        </w:rPr>
        <w:t>拟</w:t>
      </w:r>
      <w:r>
        <w:rPr>
          <w:rFonts w:hint="eastAsia" w:ascii="Times New Roman" w:hAnsi="Times New Roman" w:eastAsia="仿宋_GB2312" w:cs="Times New Roman"/>
          <w:snapToGrid/>
          <w:color w:val="auto"/>
          <w:spacing w:val="0"/>
          <w:w w:val="100"/>
          <w:kern w:val="0"/>
          <w:sz w:val="32"/>
          <w:szCs w:val="32"/>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lang w:eastAsia="zh-CN"/>
        </w:rPr>
        <w:t>五、</w:t>
      </w:r>
      <w:r>
        <w:rPr>
          <w:rFonts w:hint="eastAsia" w:ascii="黑体" w:hAnsi="黑体" w:eastAsia="黑体" w:cs="黑体"/>
          <w:snapToGrid/>
          <w:color w:val="auto"/>
          <w:spacing w:val="0"/>
          <w:w w:val="100"/>
          <w:kern w:val="0"/>
          <w:sz w:val="32"/>
          <w:szCs w:val="32"/>
        </w:rPr>
        <w:t>竞赛地点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待定（另行下发补充通知）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lang w:eastAsia="zh-CN"/>
        </w:rPr>
      </w:pPr>
      <w:r>
        <w:rPr>
          <w:rFonts w:hint="eastAsia" w:ascii="黑体" w:hAnsi="黑体" w:eastAsia="黑体" w:cs="黑体"/>
          <w:snapToGrid/>
          <w:color w:val="auto"/>
          <w:spacing w:val="0"/>
          <w:w w:val="100"/>
          <w:kern w:val="0"/>
          <w:sz w:val="32"/>
          <w:szCs w:val="32"/>
          <w:lang w:val="en-US" w:eastAsia="zh-CN"/>
        </w:rPr>
        <w:t>六</w:t>
      </w:r>
      <w:r>
        <w:rPr>
          <w:rFonts w:hint="eastAsia" w:ascii="黑体" w:hAnsi="黑体" w:eastAsia="黑体" w:cs="黑体"/>
          <w:snapToGrid/>
          <w:color w:val="auto"/>
          <w:spacing w:val="0"/>
          <w:w w:val="100"/>
          <w:kern w:val="0"/>
          <w:sz w:val="32"/>
          <w:szCs w:val="32"/>
        </w:rPr>
        <w:t>、</w:t>
      </w:r>
      <w:r>
        <w:rPr>
          <w:rFonts w:hint="eastAsia" w:ascii="黑体" w:hAnsi="黑体" w:eastAsia="黑体" w:cs="黑体"/>
          <w:snapToGrid/>
          <w:color w:val="auto"/>
          <w:spacing w:val="0"/>
          <w:w w:val="100"/>
          <w:kern w:val="0"/>
          <w:sz w:val="32"/>
          <w:szCs w:val="32"/>
          <w:lang w:eastAsia="zh-CN"/>
        </w:rPr>
        <w:t>参赛单位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bidi="ar-SA"/>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rPr>
        <w:t>广州市内各公办、民办学校。</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lang w:eastAsia="zh-CN"/>
        </w:rPr>
      </w:pPr>
      <w:r>
        <w:rPr>
          <w:rFonts w:hint="eastAsia" w:ascii="黑体" w:hAnsi="黑体" w:eastAsia="黑体" w:cs="黑体"/>
          <w:snapToGrid/>
          <w:color w:val="auto"/>
          <w:spacing w:val="0"/>
          <w:w w:val="100"/>
          <w:kern w:val="0"/>
          <w:sz w:val="32"/>
          <w:szCs w:val="32"/>
          <w:lang w:val="en-US" w:eastAsia="zh-CN" w:bidi="ar-SA"/>
        </w:rPr>
        <w:t>七、组别</w:t>
      </w:r>
      <w:r>
        <w:rPr>
          <w:rFonts w:hint="eastAsia" w:ascii="黑体" w:hAnsi="黑体" w:eastAsia="黑体" w:cs="黑体"/>
          <w:snapToGrid/>
          <w:color w:val="auto"/>
          <w:spacing w:val="0"/>
          <w:w w:val="100"/>
          <w:kern w:val="0"/>
          <w:sz w:val="32"/>
          <w:szCs w:val="32"/>
          <w:lang w:eastAsia="zh-CN"/>
        </w:rPr>
        <w:t>设置</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U12男子组、女子组（2014年01月01日—2016年12月31日出生）</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U14男子组、女子组（2012年01月01日—2013年12月31日出生）</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lang w:val="en-US" w:eastAsia="zh-CN"/>
        </w:rPr>
        <w:t>注：</w:t>
      </w:r>
      <w:r>
        <w:rPr>
          <w:rFonts w:hint="eastAsia" w:ascii="Times New Roman" w:hAnsi="Times New Roman" w:eastAsia="仿宋_GB2312" w:cs="Times New Roman"/>
          <w:snapToGrid/>
          <w:spacing w:val="0"/>
          <w:w w:val="100"/>
          <w:kern w:val="0"/>
          <w:sz w:val="32"/>
          <w:szCs w:val="32"/>
        </w:rPr>
        <w:t>每名运动员仅限报名一个组别，不得跨组别参赛。</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lang w:val="en-US" w:eastAsia="zh-CN"/>
        </w:rPr>
        <w:t>八</w:t>
      </w:r>
      <w:r>
        <w:rPr>
          <w:rFonts w:hint="eastAsia" w:ascii="黑体" w:hAnsi="黑体" w:eastAsia="黑体" w:cs="黑体"/>
          <w:snapToGrid/>
          <w:color w:val="auto"/>
          <w:spacing w:val="0"/>
          <w:w w:val="100"/>
          <w:kern w:val="0"/>
          <w:sz w:val="32"/>
          <w:szCs w:val="32"/>
        </w:rPr>
        <w:t>、参赛办法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（一）参赛单位必须是在广州地区民政部门</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市场监管部门</w:t>
      </w:r>
      <w:r>
        <w:rPr>
          <w:rFonts w:hint="eastAsia" w:eastAsia="仿宋_GB2312" w:cs="Times New Roman"/>
          <w:snapToGrid/>
          <w:spacing w:val="0"/>
          <w:w w:val="100"/>
          <w:kern w:val="0"/>
          <w:sz w:val="32"/>
          <w:szCs w:val="32"/>
          <w:lang w:eastAsia="zh-CN"/>
        </w:rPr>
        <w:t>或教育部门</w:t>
      </w:r>
      <w:r>
        <w:rPr>
          <w:rFonts w:hint="default" w:ascii="Times New Roman" w:hAnsi="Times New Roman" w:eastAsia="仿宋_GB2312" w:cs="Times New Roman"/>
          <w:snapToGrid/>
          <w:spacing w:val="0"/>
          <w:w w:val="100"/>
          <w:kern w:val="0"/>
          <w:sz w:val="32"/>
          <w:szCs w:val="32"/>
        </w:rPr>
        <w:t>进行法人登记的机构</w:t>
      </w:r>
      <w:r>
        <w:rPr>
          <w:rFonts w:hint="default" w:ascii="Times New Roman" w:hAnsi="Times New Roman" w:eastAsia="仿宋_GB2312" w:cs="Times New Roman"/>
          <w:snapToGrid/>
          <w:spacing w:val="0"/>
          <w:w w:val="100"/>
          <w:kern w:val="0"/>
          <w:sz w:val="32"/>
          <w:szCs w:val="32"/>
          <w:lang w:val="en-US" w:eastAsia="zh-CN"/>
        </w:rPr>
        <w:t>，广州地区各公办、民办学校</w:t>
      </w:r>
      <w:r>
        <w:rPr>
          <w:rFonts w:hint="default" w:ascii="Times New Roman" w:hAnsi="Times New Roman" w:eastAsia="仿宋_GB2312" w:cs="Times New Roman"/>
          <w:snapToGrid/>
          <w:spacing w:val="0"/>
          <w:w w:val="100"/>
          <w:kern w:val="0"/>
          <w:sz w:val="32"/>
          <w:szCs w:val="32"/>
        </w:rPr>
        <w:t>。</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val="en-US" w:eastAsia="zh-CN"/>
        </w:rPr>
      </w:pPr>
      <w:r>
        <w:rPr>
          <w:rFonts w:hint="default" w:ascii="Times New Roman" w:hAnsi="Times New Roman" w:eastAsia="仿宋_GB2312" w:cs="Times New Roman"/>
          <w:snapToGrid/>
          <w:spacing w:val="0"/>
          <w:w w:val="100"/>
          <w:kern w:val="0"/>
          <w:sz w:val="32"/>
          <w:szCs w:val="32"/>
        </w:rPr>
        <w:t>（二）参赛运动员必须</w:t>
      </w:r>
      <w:r>
        <w:rPr>
          <w:rFonts w:hint="default" w:ascii="Times New Roman" w:hAnsi="Times New Roman" w:eastAsia="仿宋_GB2312" w:cs="Times New Roman"/>
          <w:snapToGrid/>
          <w:spacing w:val="0"/>
          <w:w w:val="100"/>
          <w:kern w:val="0"/>
          <w:sz w:val="32"/>
          <w:szCs w:val="32"/>
          <w:lang w:eastAsia="zh-CN"/>
        </w:rPr>
        <w:t>持</w:t>
      </w:r>
      <w:r>
        <w:rPr>
          <w:rFonts w:hint="default" w:ascii="Times New Roman" w:hAnsi="Times New Roman" w:eastAsia="仿宋_GB2312" w:cs="Times New Roman"/>
          <w:snapToGrid/>
          <w:spacing w:val="0"/>
          <w:w w:val="100"/>
          <w:kern w:val="0"/>
          <w:sz w:val="32"/>
          <w:szCs w:val="32"/>
        </w:rPr>
        <w:t>有广州户籍或学籍。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color w:val="auto"/>
          <w:spacing w:val="0"/>
          <w:w w:val="100"/>
          <w:kern w:val="0"/>
          <w:sz w:val="32"/>
          <w:szCs w:val="32"/>
        </w:rPr>
        <w:t>（三）</w:t>
      </w:r>
      <w:r>
        <w:rPr>
          <w:rStyle w:val="65"/>
          <w:rFonts w:hint="default" w:ascii="Times New Roman" w:hAnsi="Times New Roman" w:eastAsia="仿宋_GB2312" w:cs="Times New Roman"/>
          <w:snapToGrid/>
          <w:color w:val="000000"/>
          <w:spacing w:val="0"/>
          <w:w w:val="100"/>
          <w:kern w:val="0"/>
          <w:sz w:val="32"/>
          <w:szCs w:val="32"/>
        </w:rPr>
        <w:t>参赛运动员</w:t>
      </w:r>
      <w:r>
        <w:rPr>
          <w:rFonts w:hint="default" w:ascii="Times New Roman" w:hAnsi="Times New Roman" w:eastAsia="仿宋_GB2312" w:cs="Times New Roman"/>
          <w:snapToGrid/>
          <w:spacing w:val="0"/>
          <w:w w:val="100"/>
          <w:kern w:val="0"/>
          <w:sz w:val="32"/>
          <w:szCs w:val="32"/>
        </w:rPr>
        <w:t>凭中华人民共和国第二代身份证原件</w:t>
      </w:r>
      <w:r>
        <w:rPr>
          <w:rStyle w:val="65"/>
          <w:rFonts w:hint="default" w:ascii="Times New Roman" w:hAnsi="Times New Roman" w:eastAsia="仿宋_GB2312" w:cs="Times New Roman"/>
          <w:snapToGrid/>
          <w:color w:val="000000"/>
          <w:spacing w:val="0"/>
          <w:w w:val="100"/>
          <w:kern w:val="0"/>
          <w:sz w:val="32"/>
          <w:szCs w:val="32"/>
        </w:rPr>
        <w:t>（香港、澳门、台湾籍运动员凭来往大陆通行证或居住证原件，外国籍运动员凭中华人民共和国外国人居留证或中华人民共和国外国人永久居留证原件）报名。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eastAsia" w:ascii="Times New Roman" w:hAnsi="Times New Roman" w:eastAsia="仿宋_GB2312" w:cs="Times New Roman"/>
          <w:snapToGrid/>
          <w:spacing w:val="0"/>
          <w:w w:val="100"/>
          <w:kern w:val="0"/>
          <w:sz w:val="32"/>
          <w:szCs w:val="32"/>
          <w:highlight w:val="none"/>
          <w:lang w:val="en-US" w:eastAsia="zh-CN"/>
        </w:rPr>
      </w:pPr>
      <w:r>
        <w:rPr>
          <w:rFonts w:hint="default" w:ascii="Times New Roman" w:hAnsi="Times New Roman" w:eastAsia="仿宋_GB2312" w:cs="Times New Roman"/>
          <w:snapToGrid/>
          <w:spacing w:val="0"/>
          <w:w w:val="100"/>
          <w:kern w:val="0"/>
          <w:sz w:val="32"/>
          <w:szCs w:val="32"/>
          <w:highlight w:val="none"/>
          <w:lang w:eastAsia="zh-CN"/>
        </w:rPr>
        <w:t>（</w:t>
      </w:r>
      <w:r>
        <w:rPr>
          <w:rFonts w:hint="default" w:ascii="Times New Roman" w:hAnsi="Times New Roman" w:eastAsia="仿宋_GB2312" w:cs="Times New Roman"/>
          <w:snapToGrid/>
          <w:spacing w:val="0"/>
          <w:w w:val="100"/>
          <w:kern w:val="0"/>
          <w:sz w:val="32"/>
          <w:szCs w:val="32"/>
          <w:highlight w:val="none"/>
          <w:lang w:val="en-US" w:eastAsia="zh-CN"/>
        </w:rPr>
        <w:t>四</w:t>
      </w:r>
      <w:r>
        <w:rPr>
          <w:rFonts w:hint="default" w:ascii="Times New Roman" w:hAnsi="Times New Roman" w:eastAsia="仿宋_GB2312" w:cs="Times New Roman"/>
          <w:snapToGrid/>
          <w:spacing w:val="0"/>
          <w:w w:val="100"/>
          <w:kern w:val="0"/>
          <w:sz w:val="32"/>
          <w:szCs w:val="32"/>
          <w:highlight w:val="none"/>
          <w:lang w:eastAsia="zh-CN"/>
        </w:rPr>
        <w:t>）</w:t>
      </w:r>
      <w:r>
        <w:rPr>
          <w:rFonts w:hint="eastAsia" w:ascii="仿宋_GB2312" w:hAnsi="仿宋_GB2312" w:eastAsia="仿宋_GB2312" w:cs="仿宋_GB2312"/>
          <w:snapToGrid/>
          <w:color w:val="auto"/>
          <w:spacing w:val="0"/>
          <w:w w:val="100"/>
          <w:kern w:val="0"/>
          <w:sz w:val="32"/>
          <w:szCs w:val="32"/>
        </w:rPr>
        <w:t>参赛运动员须为所属报名</w:t>
      </w:r>
      <w:r>
        <w:rPr>
          <w:rFonts w:hint="eastAsia" w:ascii="仿宋_GB2312" w:hAnsi="仿宋_GB2312" w:eastAsia="仿宋_GB2312" w:cs="仿宋_GB2312"/>
          <w:snapToGrid/>
          <w:color w:val="auto"/>
          <w:spacing w:val="0"/>
          <w:w w:val="100"/>
          <w:kern w:val="0"/>
          <w:sz w:val="32"/>
          <w:szCs w:val="32"/>
          <w:lang w:eastAsia="zh-CN"/>
        </w:rPr>
        <w:t>机构</w:t>
      </w:r>
      <w:r>
        <w:rPr>
          <w:rFonts w:hint="eastAsia" w:ascii="仿宋_GB2312" w:hAnsi="仿宋_GB2312" w:eastAsia="仿宋_GB2312" w:cs="仿宋_GB2312"/>
          <w:snapToGrid/>
          <w:color w:val="auto"/>
          <w:spacing w:val="0"/>
          <w:w w:val="100"/>
          <w:kern w:val="0"/>
          <w:sz w:val="32"/>
          <w:szCs w:val="32"/>
        </w:rPr>
        <w:t>在册成员或具备报名单位正式学籍；严禁跨单位临时抽调人员组队参赛</w:t>
      </w:r>
      <w:r>
        <w:rPr>
          <w:rFonts w:hint="eastAsia" w:ascii="仿宋_GB2312" w:hAnsi="仿宋_GB2312" w:eastAsia="仿宋_GB2312" w:cs="仿宋_GB2312"/>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default" w:ascii="Times New Roman" w:hAnsi="Times New Roman" w:eastAsia="仿宋_GB2312" w:cs="Times New Roman"/>
          <w:snapToGrid/>
          <w:color w:val="000000"/>
          <w:spacing w:val="0"/>
          <w:w w:val="100"/>
          <w:kern w:val="0"/>
          <w:sz w:val="32"/>
          <w:szCs w:val="32"/>
          <w:lang w:eastAsia="zh-CN"/>
        </w:rPr>
        <w:t>（</w:t>
      </w:r>
      <w:r>
        <w:rPr>
          <w:rStyle w:val="65"/>
          <w:rFonts w:hint="default" w:ascii="Times New Roman" w:hAnsi="Times New Roman" w:eastAsia="仿宋_GB2312" w:cs="Times New Roman"/>
          <w:snapToGrid/>
          <w:color w:val="000000"/>
          <w:spacing w:val="0"/>
          <w:w w:val="100"/>
          <w:kern w:val="0"/>
          <w:sz w:val="32"/>
          <w:szCs w:val="32"/>
          <w:lang w:val="en-US" w:eastAsia="zh-CN"/>
        </w:rPr>
        <w:t>五</w:t>
      </w:r>
      <w:r>
        <w:rPr>
          <w:rStyle w:val="65"/>
          <w:rFonts w:hint="default"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参赛运动员须提供具备体检资质医疗机构出具的健康证明原始凭证</w:t>
      </w:r>
      <w:r>
        <w:rPr>
          <w:rStyle w:val="65"/>
          <w:rFonts w:hint="eastAsia"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default" w:ascii="Times New Roman" w:hAnsi="Times New Roman" w:eastAsia="仿宋_GB2312" w:cs="Times New Roman"/>
          <w:snapToGrid/>
          <w:color w:val="000000"/>
          <w:spacing w:val="0"/>
          <w:w w:val="100"/>
          <w:kern w:val="0"/>
          <w:sz w:val="32"/>
          <w:szCs w:val="32"/>
        </w:rPr>
        <w:t>（</w:t>
      </w:r>
      <w:r>
        <w:rPr>
          <w:rStyle w:val="65"/>
          <w:rFonts w:hint="eastAsia" w:ascii="Times New Roman" w:hAnsi="Times New Roman" w:eastAsia="仿宋_GB2312" w:cs="Times New Roman"/>
          <w:snapToGrid/>
          <w:color w:val="000000"/>
          <w:spacing w:val="0"/>
          <w:w w:val="100"/>
          <w:kern w:val="0"/>
          <w:sz w:val="32"/>
          <w:szCs w:val="32"/>
          <w:lang w:eastAsia="zh-CN"/>
        </w:rPr>
        <w:t>六</w:t>
      </w:r>
      <w:r>
        <w:rPr>
          <w:rStyle w:val="65"/>
          <w:rFonts w:hint="default" w:ascii="Times New Roman" w:hAnsi="Times New Roman" w:eastAsia="仿宋_GB2312" w:cs="Times New Roman"/>
          <w:snapToGrid/>
          <w:color w:val="000000"/>
          <w:spacing w:val="0"/>
          <w:w w:val="100"/>
          <w:kern w:val="0"/>
          <w:sz w:val="32"/>
          <w:szCs w:val="32"/>
        </w:rPr>
        <w:t>）</w:t>
      </w:r>
      <w:r>
        <w:rPr>
          <w:rStyle w:val="65"/>
          <w:rFonts w:hint="eastAsia" w:ascii="Times New Roman" w:hAnsi="Times New Roman" w:eastAsia="仿宋_GB2312" w:cs="Times New Roman"/>
          <w:snapToGrid/>
          <w:color w:val="000000"/>
          <w:spacing w:val="0"/>
          <w:w w:val="100"/>
          <w:kern w:val="0"/>
          <w:sz w:val="32"/>
          <w:szCs w:val="32"/>
        </w:rPr>
        <w:t>各参赛单位统一为全体参赛运动员购买覆盖赛事期间（含往返交通途中）的人身意外伤害保险，并向竞委会提交保险原始凭证</w:t>
      </w:r>
      <w:r>
        <w:rPr>
          <w:rStyle w:val="65"/>
          <w:rFonts w:hint="eastAsia"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rPr>
      </w:pPr>
      <w:r>
        <w:rPr>
          <w:rFonts w:hint="default" w:ascii="Times New Roman" w:hAnsi="Times New Roman" w:eastAsia="仿宋_GB2312" w:cs="Times New Roman"/>
          <w:snapToGrid/>
          <w:color w:val="auto"/>
          <w:spacing w:val="0"/>
          <w:w w:val="100"/>
          <w:kern w:val="0"/>
          <w:sz w:val="32"/>
          <w:szCs w:val="32"/>
        </w:rPr>
        <w:t>（</w:t>
      </w:r>
      <w:r>
        <w:rPr>
          <w:rFonts w:hint="eastAsia" w:eastAsia="仿宋_GB2312" w:cs="Times New Roman"/>
          <w:snapToGrid/>
          <w:color w:val="auto"/>
          <w:spacing w:val="0"/>
          <w:w w:val="100"/>
          <w:kern w:val="0"/>
          <w:sz w:val="32"/>
          <w:szCs w:val="32"/>
          <w:lang w:eastAsia="zh-CN"/>
        </w:rPr>
        <w:t>七</w:t>
      </w:r>
      <w:r>
        <w:rPr>
          <w:rFonts w:hint="default" w:ascii="Times New Roman" w:hAnsi="Times New Roman" w:eastAsia="仿宋_GB2312" w:cs="Times New Roman"/>
          <w:snapToGrid/>
          <w:color w:val="auto"/>
          <w:spacing w:val="0"/>
          <w:w w:val="100"/>
          <w:kern w:val="0"/>
          <w:sz w:val="32"/>
          <w:szCs w:val="32"/>
        </w:rPr>
        <w:t>）</w:t>
      </w:r>
      <w:r>
        <w:rPr>
          <w:rFonts w:hint="default" w:ascii="Times New Roman" w:hAnsi="Times New Roman" w:eastAsia="仿宋_GB2312" w:cs="Times New Roman"/>
          <w:snapToGrid/>
          <w:color w:val="auto"/>
          <w:spacing w:val="0"/>
          <w:w w:val="100"/>
          <w:kern w:val="0"/>
          <w:sz w:val="32"/>
          <w:szCs w:val="32"/>
          <w:lang w:eastAsia="zh-CN"/>
        </w:rPr>
        <w:t>自愿报名且参赛的运动员，默认其</w:t>
      </w:r>
      <w:r>
        <w:rPr>
          <w:rFonts w:hint="default" w:ascii="Times New Roman" w:hAnsi="Times New Roman" w:eastAsia="仿宋_GB2312" w:cs="Times New Roman"/>
          <w:snapToGrid/>
          <w:color w:val="auto"/>
          <w:spacing w:val="0"/>
          <w:w w:val="100"/>
          <w:kern w:val="0"/>
          <w:sz w:val="32"/>
          <w:szCs w:val="32"/>
        </w:rPr>
        <w:t>本人及法定监护人完全了解</w:t>
      </w:r>
      <w:r>
        <w:rPr>
          <w:rFonts w:hint="default" w:ascii="Times New Roman" w:hAnsi="Times New Roman" w:eastAsia="仿宋_GB2312" w:cs="Times New Roman"/>
          <w:snapToGrid/>
          <w:color w:val="auto"/>
          <w:spacing w:val="0"/>
          <w:w w:val="100"/>
          <w:kern w:val="0"/>
          <w:sz w:val="32"/>
          <w:szCs w:val="32"/>
          <w:lang w:eastAsia="zh-CN"/>
        </w:rPr>
        <w:t>运动员本人</w:t>
      </w:r>
      <w:r>
        <w:rPr>
          <w:rFonts w:hint="default" w:ascii="Times New Roman" w:hAnsi="Times New Roman" w:eastAsia="仿宋_GB2312" w:cs="Times New Roman"/>
          <w:snapToGrid/>
          <w:color w:val="auto"/>
          <w:spacing w:val="0"/>
          <w:w w:val="100"/>
          <w:kern w:val="0"/>
          <w:sz w:val="32"/>
          <w:szCs w:val="32"/>
        </w:rPr>
        <w:t>的身体状况</w:t>
      </w:r>
      <w:r>
        <w:rPr>
          <w:rFonts w:hint="default" w:eastAsia="仿宋_GB2312" w:cs="Times New Roman"/>
          <w:snapToGrid/>
          <w:color w:val="auto"/>
          <w:spacing w:val="0"/>
          <w:w w:val="100"/>
          <w:kern w:val="0"/>
          <w:sz w:val="32"/>
          <w:szCs w:val="32"/>
          <w:lang w:val="en-US" w:eastAsia="zh-CN"/>
        </w:rPr>
        <w:t>和赛事风险</w:t>
      </w:r>
      <w:r>
        <w:rPr>
          <w:rFonts w:hint="default" w:ascii="Times New Roman" w:hAnsi="Times New Roman" w:eastAsia="仿宋_GB2312" w:cs="Times New Roman"/>
          <w:snapToGrid/>
          <w:color w:val="auto"/>
          <w:spacing w:val="0"/>
          <w:w w:val="100"/>
          <w:kern w:val="0"/>
          <w:sz w:val="32"/>
          <w:szCs w:val="32"/>
        </w:rPr>
        <w:t>，已为参赛做好充分准备，可以正常参赛。已确认</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本人身体健康，状况良好，没有任何身体不适或</w:t>
      </w:r>
      <w:r>
        <w:rPr>
          <w:rFonts w:hint="default" w:ascii="Times New Roman" w:hAnsi="Times New Roman" w:eastAsia="仿宋_GB2312" w:cs="Times New Roman"/>
          <w:snapToGrid/>
          <w:color w:val="auto"/>
          <w:spacing w:val="0"/>
          <w:w w:val="100"/>
          <w:kern w:val="0"/>
          <w:sz w:val="32"/>
          <w:szCs w:val="32"/>
          <w:lang w:eastAsia="zh-CN"/>
        </w:rPr>
        <w:t>隐性</w:t>
      </w:r>
      <w:r>
        <w:rPr>
          <w:rFonts w:hint="default" w:ascii="Times New Roman" w:hAnsi="Times New Roman" w:eastAsia="仿宋_GB2312" w:cs="Times New Roman"/>
          <w:snapToGrid/>
          <w:color w:val="auto"/>
          <w:spacing w:val="0"/>
          <w:w w:val="100"/>
          <w:kern w:val="0"/>
          <w:sz w:val="32"/>
          <w:szCs w:val="32"/>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rPr>
        <w:t>比赛期间</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本人如有发热、呼吸困难、腹泻等症状出现，</w:t>
      </w:r>
      <w:r>
        <w:rPr>
          <w:rFonts w:hint="default" w:ascii="Times New Roman" w:hAnsi="Times New Roman" w:eastAsia="仿宋_GB2312" w:cs="Times New Roman"/>
          <w:snapToGrid/>
          <w:color w:val="auto"/>
          <w:spacing w:val="0"/>
          <w:w w:val="100"/>
          <w:kern w:val="0"/>
          <w:sz w:val="32"/>
          <w:szCs w:val="32"/>
          <w:lang w:eastAsia="zh-CN"/>
        </w:rPr>
        <w:t>应</w:t>
      </w:r>
      <w:r>
        <w:rPr>
          <w:rFonts w:hint="default" w:ascii="Times New Roman" w:hAnsi="Times New Roman" w:eastAsia="仿宋_GB2312" w:cs="Times New Roman"/>
          <w:snapToGrid/>
          <w:color w:val="auto"/>
          <w:spacing w:val="0"/>
          <w:w w:val="10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lang w:eastAsia="zh-CN"/>
        </w:rPr>
        <w:t>其</w:t>
      </w:r>
      <w:r>
        <w:rPr>
          <w:rFonts w:hint="default" w:ascii="Times New Roman" w:hAnsi="Times New Roman" w:eastAsia="仿宋_GB2312" w:cs="Times New Roman"/>
          <w:snapToGrid/>
          <w:color w:val="auto"/>
          <w:spacing w:val="0"/>
          <w:w w:val="100"/>
          <w:kern w:val="0"/>
          <w:sz w:val="32"/>
          <w:szCs w:val="32"/>
        </w:rPr>
        <w:t>本人及法定监护人自愿承担参加本次比赛的责任风险</w:t>
      </w:r>
      <w:r>
        <w:rPr>
          <w:rFonts w:hint="default" w:ascii="Times New Roman" w:hAnsi="Times New Roman" w:eastAsia="仿宋_GB2312" w:cs="Times New Roman"/>
          <w:snapToGrid/>
          <w:color w:val="000000"/>
          <w:spacing w:val="0"/>
          <w:w w:val="100"/>
          <w:kern w:val="0"/>
          <w:sz w:val="32"/>
          <w:szCs w:val="32"/>
          <w:lang w:val="en-US"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仿宋_GB2312" w:hAnsi="仿宋_GB2312" w:eastAsia="仿宋_GB2312" w:cs="仿宋_GB2312"/>
          <w:snapToGrid/>
          <w:color w:val="auto"/>
          <w:spacing w:val="0"/>
          <w:w w:val="100"/>
          <w:kern w:val="0"/>
          <w:sz w:val="32"/>
          <w:szCs w:val="32"/>
        </w:rPr>
      </w:pPr>
      <w:r>
        <w:rPr>
          <w:rStyle w:val="65"/>
          <w:rFonts w:hint="default" w:ascii="Times New Roman" w:hAnsi="Times New Roman" w:eastAsia="仿宋_GB2312" w:cs="Times New Roman"/>
          <w:snapToGrid/>
          <w:color w:val="000000"/>
          <w:spacing w:val="0"/>
          <w:w w:val="100"/>
          <w:kern w:val="0"/>
          <w:sz w:val="32"/>
          <w:szCs w:val="32"/>
        </w:rPr>
        <w:t>（</w:t>
      </w:r>
      <w:r>
        <w:rPr>
          <w:rStyle w:val="65"/>
          <w:rFonts w:hint="eastAsia" w:eastAsia="仿宋_GB2312" w:cs="Times New Roman"/>
          <w:snapToGrid/>
          <w:color w:val="000000"/>
          <w:spacing w:val="0"/>
          <w:w w:val="100"/>
          <w:kern w:val="0"/>
          <w:sz w:val="32"/>
          <w:szCs w:val="32"/>
          <w:lang w:eastAsia="zh-CN"/>
        </w:rPr>
        <w:t>八</w:t>
      </w:r>
      <w:r>
        <w:rPr>
          <w:rStyle w:val="65"/>
          <w:rFonts w:hint="default" w:ascii="Times New Roman" w:hAnsi="Times New Roman" w:eastAsia="仿宋_GB2312" w:cs="Times New Roman"/>
          <w:snapToGrid/>
          <w:color w:val="000000"/>
          <w:spacing w:val="0"/>
          <w:w w:val="100"/>
          <w:kern w:val="0"/>
          <w:sz w:val="32"/>
          <w:szCs w:val="32"/>
        </w:rPr>
        <w:t>）</w:t>
      </w:r>
      <w:r>
        <w:rPr>
          <w:rFonts w:hint="eastAsia" w:ascii="仿宋_GB2312" w:hAnsi="仿宋_GB2312" w:eastAsia="仿宋_GB2312" w:cs="仿宋_GB2312"/>
          <w:snapToGrid/>
          <w:color w:val="auto"/>
          <w:spacing w:val="0"/>
          <w:w w:val="100"/>
          <w:kern w:val="0"/>
          <w:sz w:val="32"/>
          <w:szCs w:val="32"/>
        </w:rPr>
        <w:t>正式参赛名单赛前进行为期5个工作日公示，公示期内接受资格异议反馈，逾期不再受理</w:t>
      </w:r>
      <w:r>
        <w:rPr>
          <w:rFonts w:hint="eastAsia" w:ascii="仿宋_GB2312" w:hAnsi="仿宋_GB2312" w:eastAsia="仿宋_GB2312" w:cs="仿宋_GB2312"/>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仿宋_GB2312" w:hAnsi="仿宋_GB2312" w:eastAsia="仿宋_GB2312" w:cs="仿宋_GB2312"/>
          <w:snapToGrid/>
          <w:color w:val="auto"/>
          <w:spacing w:val="0"/>
          <w:w w:val="100"/>
          <w:kern w:val="0"/>
          <w:sz w:val="32"/>
          <w:szCs w:val="32"/>
          <w:lang w:eastAsia="zh-CN"/>
        </w:rPr>
      </w:pPr>
      <w:r>
        <w:rPr>
          <w:rFonts w:hint="default" w:ascii="仿宋_GB2312" w:hAnsi="仿宋_GB2312" w:eastAsia="仿宋_GB2312" w:cs="仿宋_GB2312"/>
          <w:snapToGrid/>
          <w:color w:val="auto"/>
          <w:spacing w:val="0"/>
          <w:w w:val="100"/>
          <w:kern w:val="0"/>
          <w:sz w:val="32"/>
          <w:szCs w:val="32"/>
          <w:lang w:eastAsia="zh-CN"/>
        </w:rPr>
        <w:t>（</w:t>
      </w:r>
      <w:r>
        <w:rPr>
          <w:rFonts w:hint="eastAsia" w:ascii="仿宋_GB2312" w:hAnsi="仿宋_GB2312" w:eastAsia="仿宋_GB2312" w:cs="仿宋_GB2312"/>
          <w:snapToGrid/>
          <w:color w:val="auto"/>
          <w:spacing w:val="0"/>
          <w:w w:val="100"/>
          <w:kern w:val="0"/>
          <w:sz w:val="32"/>
          <w:szCs w:val="32"/>
          <w:lang w:eastAsia="zh-CN"/>
        </w:rPr>
        <w:t>九</w:t>
      </w:r>
      <w:r>
        <w:rPr>
          <w:rFonts w:hint="default" w:ascii="仿宋_GB2312" w:hAnsi="仿宋_GB2312" w:eastAsia="仿宋_GB2312" w:cs="仿宋_GB2312"/>
          <w:snapToGrid/>
          <w:color w:val="auto"/>
          <w:spacing w:val="0"/>
          <w:w w:val="100"/>
          <w:kern w:val="0"/>
          <w:sz w:val="32"/>
          <w:szCs w:val="32"/>
          <w:lang w:eastAsia="zh-CN"/>
        </w:rPr>
        <w:t>）</w:t>
      </w:r>
      <w:r>
        <w:rPr>
          <w:rFonts w:hint="eastAsia" w:ascii="仿宋_GB2312" w:hAnsi="仿宋_GB2312" w:eastAsia="仿宋_GB2312" w:cs="仿宋_GB2312"/>
          <w:snapToGrid/>
          <w:color w:val="auto"/>
          <w:spacing w:val="0"/>
          <w:w w:val="100"/>
          <w:kern w:val="0"/>
          <w:sz w:val="32"/>
          <w:szCs w:val="32"/>
        </w:rPr>
        <w:t>每场比赛开始前，双方运动队将运动员身份证件交至记录台核验，经临场裁判核对无误后方可上场参赛。</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color w:val="auto"/>
          <w:spacing w:val="0"/>
          <w:w w:val="100"/>
          <w:kern w:val="0"/>
          <w:sz w:val="32"/>
          <w:szCs w:val="32"/>
        </w:rPr>
      </w:pPr>
      <w:r>
        <w:rPr>
          <w:rFonts w:hint="eastAsia" w:ascii="黑体" w:hAnsi="黑体" w:eastAsia="黑体" w:cs="黑体"/>
          <w:snapToGrid/>
          <w:color w:val="auto"/>
          <w:spacing w:val="0"/>
          <w:w w:val="100"/>
          <w:kern w:val="0"/>
          <w:sz w:val="32"/>
          <w:szCs w:val="32"/>
          <w:lang w:val="en-US" w:eastAsia="zh-CN"/>
        </w:rPr>
        <w:t>九</w:t>
      </w:r>
      <w:r>
        <w:rPr>
          <w:rFonts w:hint="eastAsia" w:ascii="黑体" w:hAnsi="黑体" w:eastAsia="黑体" w:cs="黑体"/>
          <w:snapToGrid/>
          <w:color w:val="auto"/>
          <w:spacing w:val="0"/>
          <w:w w:val="100"/>
          <w:kern w:val="0"/>
          <w:sz w:val="32"/>
          <w:szCs w:val="32"/>
        </w:rPr>
        <w:t>、竞赛办法</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（一）赛制安排</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lang w:val="en-US" w:eastAsia="zh-CN"/>
        </w:rPr>
        <w:t>1.</w:t>
      </w:r>
      <w:r>
        <w:rPr>
          <w:rFonts w:hint="eastAsia" w:ascii="Times New Roman" w:hAnsi="Times New Roman" w:eastAsia="仿宋_GB2312" w:cs="Times New Roman"/>
          <w:snapToGrid/>
          <w:color w:val="auto"/>
          <w:spacing w:val="0"/>
          <w:w w:val="100"/>
          <w:kern w:val="0"/>
          <w:sz w:val="32"/>
          <w:szCs w:val="32"/>
        </w:rPr>
        <w:t>单个组别有效报名队伍不足3支，取消该组别竞赛</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lang w:val="en-US" w:eastAsia="zh-CN"/>
        </w:rPr>
        <w:t>2.</w:t>
      </w:r>
      <w:r>
        <w:rPr>
          <w:rFonts w:hint="eastAsia" w:ascii="Times New Roman" w:hAnsi="Times New Roman" w:eastAsia="仿宋_GB2312" w:cs="Times New Roman"/>
          <w:snapToGrid/>
          <w:color w:val="auto"/>
          <w:spacing w:val="0"/>
          <w:w w:val="100"/>
          <w:kern w:val="0"/>
          <w:sz w:val="32"/>
          <w:szCs w:val="32"/>
        </w:rPr>
        <w:t>组别参赛队伍5支及以内，采用单循环赛决出名次</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lang w:val="en-US" w:eastAsia="zh-CN"/>
        </w:rPr>
        <w:t>3.</w:t>
      </w:r>
      <w:r>
        <w:rPr>
          <w:rFonts w:hint="eastAsia" w:ascii="Times New Roman" w:hAnsi="Times New Roman" w:eastAsia="仿宋_GB2312" w:cs="Times New Roman"/>
          <w:snapToGrid/>
          <w:color w:val="auto"/>
          <w:spacing w:val="0"/>
          <w:w w:val="100"/>
          <w:kern w:val="0"/>
          <w:sz w:val="32"/>
          <w:szCs w:val="32"/>
        </w:rPr>
        <w:t>组别参赛队伍超过5支，竞赛分为两个阶段：第一阶段分组循环赛确定小组名次；第二阶段交叉淘汰附加赛决出最终名次</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lang w:val="en-US" w:eastAsia="zh-CN"/>
        </w:rPr>
        <w:t>4.</w:t>
      </w:r>
      <w:r>
        <w:rPr>
          <w:rFonts w:hint="eastAsia" w:ascii="Times New Roman" w:hAnsi="Times New Roman" w:eastAsia="仿宋_GB2312" w:cs="Times New Roman"/>
          <w:snapToGrid/>
          <w:color w:val="auto"/>
          <w:spacing w:val="0"/>
          <w:w w:val="100"/>
          <w:kern w:val="0"/>
          <w:sz w:val="32"/>
          <w:szCs w:val="32"/>
        </w:rPr>
        <w:t>竞赛具体编排方案于领队联席会议公布。</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（二）比赛服装要求</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rPr>
        <w:t>各参赛队伍须准备深、浅两套不同颜色比赛服装（含自由人专用服装）。队员上衣印制1</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rPr>
        <w:t>20号号码，身前号码高度不少于15厘米，身后号码高度不少于20厘米，号码笔画宽度不少于2厘米；队长上衣胸前印制与号码同色队长标志，尺寸宽8厘米、高2厘米</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（三）竞赛规则</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1.U12男子组、女子组</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执行中国排球协会审定《排球竞赛规则》（2025—2028），补充规定如下：</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rPr>
        <w:t>（1）比赛场地16m×8m，男子网高2.15m</w:t>
      </w:r>
      <w:r>
        <w:rPr>
          <w:rFonts w:hint="eastAsia" w:eastAsia="仿宋_GB2312" w:cs="Times New Roman"/>
          <w:snapToGrid/>
          <w:color w:val="auto"/>
          <w:spacing w:val="0"/>
          <w:w w:val="100"/>
          <w:kern w:val="0"/>
          <w:sz w:val="32"/>
          <w:szCs w:val="32"/>
          <w:lang w:eastAsia="zh-CN"/>
        </w:rPr>
        <w:t>；</w:t>
      </w:r>
      <w:r>
        <w:rPr>
          <w:rFonts w:hint="eastAsia" w:ascii="Times New Roman" w:hAnsi="Times New Roman" w:eastAsia="仿宋_GB2312" w:cs="Times New Roman"/>
          <w:snapToGrid/>
          <w:color w:val="auto"/>
          <w:spacing w:val="0"/>
          <w:w w:val="100"/>
          <w:kern w:val="0"/>
          <w:sz w:val="32"/>
          <w:szCs w:val="32"/>
        </w:rPr>
        <w:t>女子网高2.05m</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（2）比赛用球：</w:t>
      </w:r>
      <w:r>
        <w:rPr>
          <w:rFonts w:hint="eastAsia" w:ascii="Times New Roman" w:hAnsi="Times New Roman" w:eastAsia="仿宋_GB2312" w:cs="Times New Roman"/>
          <w:snapToGrid/>
          <w:color w:val="auto"/>
          <w:spacing w:val="0"/>
          <w:w w:val="100"/>
          <w:kern w:val="0"/>
          <w:sz w:val="32"/>
          <w:szCs w:val="32"/>
          <w:lang w:val="en-US" w:eastAsia="zh-CN"/>
        </w:rPr>
        <w:t>待定</w:t>
      </w:r>
      <w:r>
        <w:rPr>
          <w:rFonts w:hint="eastAsia" w:ascii="Times New Roman" w:hAnsi="Times New Roman" w:eastAsia="仿宋_GB2312" w:cs="Times New Roman"/>
          <w:snapToGrid/>
          <w:color w:val="auto"/>
          <w:spacing w:val="0"/>
          <w:w w:val="100"/>
          <w:kern w:val="0"/>
          <w:sz w:val="32"/>
          <w:szCs w:val="32"/>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rPr>
        <w:t>（3）赛制为三局两胜制。第1、2局先获得15分且领先对手2分为胜局，比分14:14时继续比赛直至一方领先2分。决胜局率先得到8分时双方交换场地，先取得15分且领先对手2分的队伍获胜</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（4）场上位置：发球队员击球时，双方队员（除发球队员外），必须在本场区内按轮次次序站位，否者构成位置错误犯规；</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（5）换人限制：每队每局比赛只限制换人总次数为6次，换人的位置及每次换人的次数不做限制，一局比赛中，同一替补队员不得替换1号位两次及以上，但每次换人必须经过一次比赛过程；</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（6）被判罚出场或取消比赛资格的换人：队员被</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判罚出场</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或</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取消比赛资格</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后，必须进行合法替换，否则该队被宣布</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阵容不完整</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2.U14 男子组、女子组</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执行中国排球协会审定《排球竞赛规则》（2025—2028），补充规定如下：</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（1）比赛场地18m×9m，男子网高2.35m，女子网高2.20m；</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rPr>
        <w:t>（2）比赛用球：</w:t>
      </w:r>
      <w:r>
        <w:rPr>
          <w:rFonts w:hint="eastAsia" w:ascii="Times New Roman" w:hAnsi="Times New Roman" w:eastAsia="仿宋_GB2312" w:cs="Times New Roman"/>
          <w:snapToGrid/>
          <w:color w:val="auto"/>
          <w:spacing w:val="0"/>
          <w:w w:val="100"/>
          <w:kern w:val="0"/>
          <w:sz w:val="32"/>
          <w:szCs w:val="32"/>
          <w:lang w:val="en-US" w:eastAsia="zh-CN"/>
        </w:rPr>
        <w:t>待定；</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eastAsia="zh-CN"/>
        </w:rPr>
      </w:pPr>
      <w:r>
        <w:rPr>
          <w:rFonts w:hint="eastAsia" w:ascii="Times New Roman" w:hAnsi="Times New Roman" w:eastAsia="仿宋_GB2312" w:cs="Times New Roman"/>
          <w:snapToGrid/>
          <w:color w:val="auto"/>
          <w:spacing w:val="0"/>
          <w:w w:val="100"/>
          <w:kern w:val="0"/>
          <w:sz w:val="32"/>
          <w:szCs w:val="32"/>
        </w:rPr>
        <w:t>（3）赛制为三局两胜制。第1、2局先获得25分且领先对手2分为胜局，比分24:24时继续比赛直至一方领先2分。决胜局率先得到8分时双方交换场地，先取得15分且领先对手2分的队伍获胜</w:t>
      </w:r>
      <w:r>
        <w:rPr>
          <w:rFonts w:hint="eastAsia" w:ascii="Times New Roman" w:hAnsi="Times New Roman" w:eastAsia="仿宋_GB2312" w:cs="Times New Roman"/>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rPr>
        <w:t>（4）场上位置：发球队员（除发球队员外）击球时</w:t>
      </w:r>
      <w:r>
        <w:rPr>
          <w:rFonts w:hint="eastAsia" w:ascii="Times New Roman" w:hAnsi="Times New Roman" w:eastAsia="仿宋_GB2312" w:cs="Times New Roman"/>
          <w:snapToGrid/>
          <w:color w:val="auto"/>
          <w:spacing w:val="0"/>
          <w:w w:val="100"/>
          <w:kern w:val="0"/>
          <w:sz w:val="32"/>
          <w:szCs w:val="32"/>
          <w:lang w:eastAsia="zh-CN"/>
        </w:rPr>
        <w:t>可以占据本</w:t>
      </w:r>
      <w:r>
        <w:rPr>
          <w:rFonts w:hint="eastAsia" w:ascii="Times New Roman" w:hAnsi="Times New Roman" w:eastAsia="仿宋_GB2312" w:cs="Times New Roman"/>
          <w:snapToGrid/>
          <w:color w:val="auto"/>
          <w:spacing w:val="0"/>
          <w:w w:val="100"/>
          <w:kern w:val="0"/>
          <w:sz w:val="32"/>
          <w:szCs w:val="32"/>
          <w:lang w:val="en-US" w:eastAsia="zh-CN"/>
        </w:rPr>
        <w:t>场</w:t>
      </w:r>
      <w:r>
        <w:rPr>
          <w:rFonts w:hint="eastAsia" w:ascii="Times New Roman" w:hAnsi="Times New Roman" w:eastAsia="仿宋_GB2312" w:cs="Times New Roman"/>
          <w:snapToGrid/>
          <w:color w:val="auto"/>
          <w:spacing w:val="0"/>
          <w:w w:val="100"/>
          <w:kern w:val="0"/>
          <w:sz w:val="32"/>
          <w:szCs w:val="32"/>
          <w:lang w:eastAsia="zh-CN"/>
        </w:rPr>
        <w:t>区任何位置，</w:t>
      </w:r>
      <w:r>
        <w:rPr>
          <w:rFonts w:hint="eastAsia" w:ascii="Times New Roman" w:hAnsi="Times New Roman" w:eastAsia="仿宋_GB2312" w:cs="Times New Roman"/>
          <w:snapToGrid/>
          <w:color w:val="auto"/>
          <w:spacing w:val="0"/>
          <w:w w:val="100"/>
          <w:kern w:val="0"/>
          <w:sz w:val="32"/>
          <w:szCs w:val="32"/>
          <w:lang w:val="en-US" w:eastAsia="zh-CN"/>
        </w:rPr>
        <w:t>而</w:t>
      </w:r>
      <w:r>
        <w:rPr>
          <w:rFonts w:hint="eastAsia" w:ascii="Times New Roman" w:hAnsi="Times New Roman" w:eastAsia="仿宋_GB2312" w:cs="Times New Roman"/>
          <w:snapToGrid/>
          <w:color w:val="auto"/>
          <w:spacing w:val="0"/>
          <w:w w:val="100"/>
          <w:kern w:val="0"/>
          <w:sz w:val="32"/>
          <w:szCs w:val="32"/>
          <w:lang w:eastAsia="zh-CN"/>
        </w:rPr>
        <w:t>接发球队员在发球击球时，必须按轮次次序站位，</w:t>
      </w:r>
      <w:r>
        <w:rPr>
          <w:rFonts w:hint="eastAsia" w:ascii="Times New Roman" w:hAnsi="Times New Roman" w:eastAsia="仿宋_GB2312" w:cs="Times New Roman"/>
          <w:snapToGrid/>
          <w:color w:val="auto"/>
          <w:spacing w:val="0"/>
          <w:w w:val="100"/>
          <w:kern w:val="0"/>
          <w:sz w:val="32"/>
          <w:szCs w:val="32"/>
          <w:lang w:val="en-US" w:eastAsia="zh-CN"/>
        </w:rPr>
        <w:t>否者构成位置错误犯规；</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（5）换人限制：每队每局换人可以退出比赛和再上场比赛各一次，而且只能回到他原先的位置；</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（6）被判罚出场或取消比赛资格的换人：队员被</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判罚出场</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或</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取消比赛资格</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后，须立即进行合法替换；如不能进行该换人，球队可以申请进行特殊换人；如该换人也不能进行，则该队被宣布</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阵容不完整</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firstLine="612" w:firstLineChars="200"/>
        <w:jc w:val="both"/>
        <w:textAlignment w:val="auto"/>
        <w:rPr>
          <w:rFonts w:hint="eastAsia" w:ascii="黑体" w:hAnsi="黑体" w:eastAsia="黑体" w:cs="黑体"/>
          <w:b/>
          <w:snapToGrid/>
          <w:color w:val="auto"/>
          <w:spacing w:val="0"/>
          <w:w w:val="100"/>
          <w:kern w:val="0"/>
          <w:sz w:val="32"/>
          <w:szCs w:val="32"/>
          <w:lang w:val="en-US" w:eastAsia="zh-CN" w:bidi="ar-SA"/>
        </w:rPr>
      </w:pPr>
      <w:r>
        <w:rPr>
          <w:rStyle w:val="65"/>
          <w:rFonts w:hint="eastAsia" w:ascii="黑体" w:hAnsi="黑体" w:eastAsia="黑体" w:cs="黑体"/>
          <w:snapToGrid/>
          <w:color w:val="000000"/>
          <w:spacing w:val="0"/>
          <w:w w:val="100"/>
          <w:kern w:val="0"/>
          <w:sz w:val="32"/>
          <w:szCs w:val="32"/>
          <w:lang w:val="en-US" w:eastAsia="zh-CN"/>
        </w:rPr>
        <w:t>十、</w:t>
      </w:r>
      <w:r>
        <w:rPr>
          <w:rFonts w:hint="eastAsia" w:ascii="黑体" w:hAnsi="黑体" w:eastAsia="黑体" w:cs="黑体"/>
          <w:b/>
          <w:snapToGrid/>
          <w:color w:val="auto"/>
          <w:spacing w:val="0"/>
          <w:w w:val="100"/>
          <w:kern w:val="0"/>
          <w:sz w:val="32"/>
          <w:szCs w:val="32"/>
          <w:lang w:val="en-US" w:eastAsia="zh-CN" w:bidi="ar-SA"/>
        </w:rPr>
        <w:t>分组循环赛名次确定办法</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胜一场积2分，负一场积1分；弃权队伍取消本场积分。积分高者名次列前；积分相同依次依照以下规则排序：</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eastAsia="仿宋_GB2312" w:cs="Times New Roman"/>
          <w:snapToGrid/>
          <w:color w:val="auto"/>
          <w:spacing w:val="0"/>
          <w:w w:val="100"/>
          <w:kern w:val="0"/>
          <w:sz w:val="32"/>
          <w:szCs w:val="32"/>
          <w:lang w:val="en-US" w:eastAsia="zh-CN"/>
        </w:rPr>
        <w:t>（一）</w:t>
      </w:r>
      <w:r>
        <w:rPr>
          <w:rFonts w:hint="eastAsia" w:ascii="Times New Roman" w:hAnsi="Times New Roman" w:eastAsia="仿宋_GB2312" w:cs="Times New Roman"/>
          <w:snapToGrid/>
          <w:color w:val="auto"/>
          <w:spacing w:val="0"/>
          <w:w w:val="100"/>
          <w:kern w:val="0"/>
          <w:sz w:val="32"/>
          <w:szCs w:val="32"/>
          <w:lang w:val="en-US" w:eastAsia="zh-CN"/>
        </w:rPr>
        <w:t>C值（胜局总数÷负局总数）高者名次靠前；</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eastAsia="仿宋_GB2312" w:cs="Times New Roman"/>
          <w:snapToGrid/>
          <w:color w:val="auto"/>
          <w:spacing w:val="0"/>
          <w:w w:val="100"/>
          <w:kern w:val="0"/>
          <w:sz w:val="32"/>
          <w:szCs w:val="32"/>
          <w:lang w:val="en-US" w:eastAsia="zh-CN"/>
        </w:rPr>
        <w:t>（二）</w:t>
      </w:r>
      <w:r>
        <w:rPr>
          <w:rFonts w:hint="eastAsia" w:ascii="Times New Roman" w:hAnsi="Times New Roman" w:eastAsia="仿宋_GB2312" w:cs="Times New Roman"/>
          <w:snapToGrid/>
          <w:color w:val="auto"/>
          <w:spacing w:val="0"/>
          <w:w w:val="100"/>
          <w:kern w:val="0"/>
          <w:sz w:val="32"/>
          <w:szCs w:val="32"/>
          <w:lang w:val="en-US" w:eastAsia="zh-CN"/>
        </w:rPr>
        <w:t>Z值（总得分数÷总失分数）高者名次靠前；</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eastAsia="仿宋_GB2312" w:cs="Times New Roman"/>
          <w:snapToGrid/>
          <w:color w:val="auto"/>
          <w:spacing w:val="0"/>
          <w:w w:val="100"/>
          <w:kern w:val="0"/>
          <w:sz w:val="32"/>
          <w:szCs w:val="32"/>
          <w:lang w:val="en-US" w:eastAsia="zh-CN"/>
        </w:rPr>
        <w:t>（三）</w:t>
      </w:r>
      <w:r>
        <w:rPr>
          <w:rFonts w:hint="eastAsia" w:ascii="Times New Roman" w:hAnsi="Times New Roman" w:eastAsia="仿宋_GB2312" w:cs="Times New Roman"/>
          <w:snapToGrid/>
          <w:color w:val="auto"/>
          <w:spacing w:val="0"/>
          <w:w w:val="100"/>
          <w:kern w:val="0"/>
          <w:sz w:val="32"/>
          <w:szCs w:val="32"/>
          <w:lang w:val="en-US" w:eastAsia="zh-CN"/>
        </w:rPr>
        <w:t>两队Z值相等，则两队相互交手比赛胜者名次列前；</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eastAsia="仿宋_GB2312" w:cs="Times New Roman"/>
          <w:snapToGrid/>
          <w:color w:val="auto"/>
          <w:spacing w:val="0"/>
          <w:w w:val="100"/>
          <w:kern w:val="0"/>
          <w:sz w:val="32"/>
          <w:szCs w:val="32"/>
          <w:lang w:val="en-US" w:eastAsia="zh-CN"/>
        </w:rPr>
        <w:t>（四）</w:t>
      </w:r>
      <w:r>
        <w:rPr>
          <w:rFonts w:hint="eastAsia" w:ascii="Times New Roman" w:hAnsi="Times New Roman" w:eastAsia="仿宋_GB2312" w:cs="Times New Roman"/>
          <w:snapToGrid/>
          <w:color w:val="auto"/>
          <w:spacing w:val="0"/>
          <w:w w:val="100"/>
          <w:kern w:val="0"/>
          <w:sz w:val="32"/>
          <w:szCs w:val="32"/>
          <w:lang w:val="en-US" w:eastAsia="zh-CN"/>
        </w:rPr>
        <w:t>三支及以上队伍Z值相等，仅比对相互之间对战成绩重新核算C值、Z值；</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eastAsia="仿宋_GB2312" w:cs="Times New Roman"/>
          <w:snapToGrid/>
          <w:color w:val="auto"/>
          <w:spacing w:val="0"/>
          <w:w w:val="100"/>
          <w:kern w:val="0"/>
          <w:sz w:val="32"/>
          <w:szCs w:val="32"/>
          <w:lang w:val="en-US" w:eastAsia="zh-CN"/>
        </w:rPr>
        <w:t>（五）</w:t>
      </w:r>
      <w:r>
        <w:rPr>
          <w:rFonts w:hint="eastAsia" w:ascii="Times New Roman" w:hAnsi="Times New Roman" w:eastAsia="仿宋_GB2312" w:cs="Times New Roman"/>
          <w:snapToGrid/>
          <w:color w:val="auto"/>
          <w:spacing w:val="0"/>
          <w:w w:val="100"/>
          <w:kern w:val="0"/>
          <w:sz w:val="32"/>
          <w:szCs w:val="32"/>
          <w:lang w:val="en-US" w:eastAsia="zh-CN"/>
        </w:rPr>
        <w:t>经以上条件仍无法确定名次，则现场抽签确定。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eastAsia" w:ascii="黑体" w:hAnsi="黑体" w:eastAsia="黑体" w:cs="黑体"/>
          <w:snapToGrid/>
          <w:spacing w:val="0"/>
          <w:w w:val="100"/>
          <w:kern w:val="0"/>
          <w:sz w:val="32"/>
          <w:szCs w:val="32"/>
        </w:rPr>
      </w:pPr>
      <w:r>
        <w:rPr>
          <w:rStyle w:val="65"/>
          <w:rFonts w:hint="eastAsia" w:ascii="黑体" w:hAnsi="黑体" w:eastAsia="黑体" w:cs="黑体"/>
          <w:snapToGrid/>
          <w:color w:val="000000"/>
          <w:spacing w:val="0"/>
          <w:w w:val="100"/>
          <w:kern w:val="0"/>
          <w:sz w:val="32"/>
          <w:szCs w:val="32"/>
        </w:rPr>
        <w:t>十</w:t>
      </w:r>
      <w:r>
        <w:rPr>
          <w:rStyle w:val="65"/>
          <w:rFonts w:hint="eastAsia" w:ascii="黑体" w:hAnsi="黑体" w:eastAsia="黑体" w:cs="黑体"/>
          <w:snapToGrid/>
          <w:color w:val="000000"/>
          <w:spacing w:val="0"/>
          <w:w w:val="100"/>
          <w:kern w:val="0"/>
          <w:sz w:val="32"/>
          <w:szCs w:val="32"/>
          <w:lang w:val="en-US" w:eastAsia="zh-CN"/>
        </w:rPr>
        <w:t>一</w:t>
      </w:r>
      <w:r>
        <w:rPr>
          <w:rStyle w:val="65"/>
          <w:rFonts w:hint="eastAsia" w:ascii="黑体" w:hAnsi="黑体" w:eastAsia="黑体" w:cs="黑体"/>
          <w:snapToGrid/>
          <w:color w:val="000000"/>
          <w:spacing w:val="0"/>
          <w:w w:val="100"/>
          <w:kern w:val="0"/>
          <w:sz w:val="32"/>
          <w:szCs w:val="32"/>
        </w:rPr>
        <w:t>、录取名次及奖励办法</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（一）各组别录取前八名；实际参赛队伍不足8支的组别，按实际参赛队数录取名次；</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（二）前三名队伍颁发奖杯、奖牌、获奖证书；第五至八名队伍颁发奖杯、获奖证书。</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szCs w:val="32"/>
          <w:lang w:val="en-US" w:eastAsia="zh-CN"/>
        </w:rPr>
      </w:pPr>
      <w:r>
        <w:rPr>
          <w:rStyle w:val="65"/>
          <w:rFonts w:hint="eastAsia" w:ascii="黑体" w:hAnsi="黑体" w:eastAsia="黑体" w:cs="黑体"/>
          <w:snapToGrid/>
          <w:color w:val="000000"/>
          <w:spacing w:val="0"/>
          <w:w w:val="100"/>
          <w:kern w:val="0"/>
          <w:sz w:val="32"/>
          <w:szCs w:val="32"/>
          <w:lang w:val="en-US" w:eastAsia="zh-CN"/>
        </w:rPr>
        <w:t>十二</w:t>
      </w:r>
      <w:r>
        <w:rPr>
          <w:rStyle w:val="65"/>
          <w:rFonts w:hint="eastAsia" w:ascii="黑体" w:hAnsi="黑体" w:eastAsia="黑体" w:cs="黑体"/>
          <w:snapToGrid/>
          <w:color w:val="000000"/>
          <w:spacing w:val="0"/>
          <w:w w:val="100"/>
          <w:kern w:val="0"/>
          <w:sz w:val="32"/>
          <w:szCs w:val="32"/>
        </w:rPr>
        <w:t>、</w:t>
      </w:r>
      <w:r>
        <w:rPr>
          <w:rStyle w:val="65"/>
          <w:rFonts w:hint="eastAsia" w:ascii="黑体" w:hAnsi="黑体" w:eastAsia="黑体" w:cs="黑体"/>
          <w:snapToGrid/>
          <w:color w:val="000000"/>
          <w:spacing w:val="0"/>
          <w:w w:val="100"/>
          <w:kern w:val="0"/>
          <w:sz w:val="32"/>
          <w:szCs w:val="32"/>
          <w:lang w:val="en-US" w:eastAsia="zh-CN"/>
        </w:rPr>
        <w:t>报名、报到及领队教练员联席会议</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（一）以青少年体育俱乐部、培训机构或学校为单位报名，同一参赛单位每个组别限报1支队伍；</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（二）每支队伍报名人数：领队1人、教练员1人、助理教练2人、队医1人、运动员7</w:t>
      </w:r>
      <w:r>
        <w:rPr>
          <w:rFonts w:hint="eastAsia" w:eastAsia="仿宋_GB2312" w:cs="Times New Roman"/>
          <w:snapToGrid/>
          <w:color w:val="auto"/>
          <w:spacing w:val="0"/>
          <w:w w:val="100"/>
          <w:kern w:val="0"/>
          <w:sz w:val="32"/>
          <w:szCs w:val="32"/>
          <w:lang w:val="en-US" w:eastAsia="zh-CN"/>
        </w:rPr>
        <w:t>—</w:t>
      </w:r>
      <w:r>
        <w:rPr>
          <w:rFonts w:hint="eastAsia" w:ascii="Times New Roman" w:hAnsi="Times New Roman" w:eastAsia="仿宋_GB2312" w:cs="Times New Roman"/>
          <w:snapToGrid/>
          <w:color w:val="auto"/>
          <w:spacing w:val="0"/>
          <w:w w:val="100"/>
          <w:kern w:val="0"/>
          <w:sz w:val="32"/>
          <w:szCs w:val="32"/>
          <w:lang w:val="en-US" w:eastAsia="zh-CN"/>
        </w:rPr>
        <w:t>12人；</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（三）各参赛单位须在报名截止日前（报名起止时间另行通知），将完整报名表电子版发送邮箱：2442565772@qq.com，逾期不予受理；</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联系人：廖文静，联系电话：13922175670；</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（四）各代表队领队或授权代表须准时参加领队教练员联席会议，现场提交运动员身份证明、健康证明、保险凭证、签署完成的《自愿参赛及风险告知书》原件核验；</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（五）领队教练员联席会议时间、地点以竞委会补充通知为准；</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（六）无故缺席领队教练员联席会议的参赛单位，主教练禁止指挥本队小组赛、循环赛前 3 轮的比赛。</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szCs w:val="32"/>
        </w:rPr>
      </w:pPr>
      <w:r>
        <w:rPr>
          <w:rStyle w:val="65"/>
          <w:rFonts w:hint="eastAsia" w:ascii="黑体" w:hAnsi="黑体" w:eastAsia="黑体" w:cs="黑体"/>
          <w:snapToGrid/>
          <w:color w:val="000000"/>
          <w:spacing w:val="0"/>
          <w:w w:val="100"/>
          <w:kern w:val="0"/>
          <w:sz w:val="32"/>
          <w:szCs w:val="32"/>
          <w:lang w:val="en-US" w:eastAsia="zh-CN"/>
        </w:rPr>
        <w:t>十三、</w:t>
      </w:r>
      <w:r>
        <w:rPr>
          <w:rStyle w:val="65"/>
          <w:rFonts w:hint="eastAsia" w:ascii="黑体" w:hAnsi="黑体" w:eastAsia="黑体" w:cs="黑体"/>
          <w:snapToGrid/>
          <w:color w:val="000000"/>
          <w:spacing w:val="0"/>
          <w:w w:val="100"/>
          <w:kern w:val="0"/>
          <w:sz w:val="32"/>
          <w:szCs w:val="32"/>
        </w:rPr>
        <w:t>赛风赛纪要求</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一）各队领队为本队赛风赛纪、赛事安全第一责任人。全体运动员、教练员、随队人员严格遵守竞赛规程、竞赛规则及赛区各项管理规定，恪守体育道德，服从赛区管理，坚持公平竞赛，保障赛事平稳有序开展；</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（二）赛事出现争议须依照规则通过正规渠道合理申诉。严禁无故弃权、闹赛、罢赛；禁止使用不文明言行宣泄情绪，严禁煽动观众干扰赛事正常运行；</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（三）严禁冒名顶替、资格造假、弄虚作假；</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（四）违反赛风赛纪相关规定，依据《体育活动赛风赛纪管理办法》对相关人员及单位予以通报批评、取消赛事成绩、取消参赛资格等处罚。</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firstLine="612" w:firstLineChars="200"/>
        <w:jc w:val="both"/>
        <w:textAlignment w:val="auto"/>
        <w:rPr>
          <w:rStyle w:val="65"/>
          <w:rFonts w:hint="eastAsia" w:ascii="黑体" w:hAnsi="黑体" w:eastAsia="黑体" w:cs="黑体"/>
          <w:snapToGrid/>
          <w:color w:val="000000"/>
          <w:spacing w:val="0"/>
          <w:w w:val="100"/>
          <w:kern w:val="0"/>
          <w:sz w:val="32"/>
          <w:szCs w:val="32"/>
        </w:rPr>
      </w:pPr>
      <w:r>
        <w:rPr>
          <w:rStyle w:val="65"/>
          <w:rFonts w:hint="eastAsia" w:ascii="黑体" w:hAnsi="黑体" w:eastAsia="黑体" w:cs="黑体"/>
          <w:snapToGrid/>
          <w:color w:val="000000"/>
          <w:spacing w:val="0"/>
          <w:w w:val="100"/>
          <w:kern w:val="0"/>
          <w:sz w:val="32"/>
          <w:szCs w:val="32"/>
          <w:lang w:val="en-US" w:eastAsia="zh-CN"/>
        </w:rPr>
        <w:t>十四、</w:t>
      </w:r>
      <w:r>
        <w:rPr>
          <w:rStyle w:val="65"/>
          <w:rFonts w:hint="eastAsia" w:ascii="黑体" w:hAnsi="黑体" w:eastAsia="黑体" w:cs="黑体"/>
          <w:snapToGrid/>
          <w:color w:val="000000"/>
          <w:spacing w:val="0"/>
          <w:w w:val="100"/>
          <w:kern w:val="0"/>
          <w:sz w:val="32"/>
          <w:szCs w:val="32"/>
        </w:rPr>
        <w:t>经费</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w:t>
      </w:r>
      <w:r>
        <w:rPr>
          <w:rFonts w:hint="eastAsia" w:eastAsia="仿宋_GB2312" w:cs="Times New Roman"/>
          <w:snapToGrid/>
          <w:color w:val="auto"/>
          <w:spacing w:val="0"/>
          <w:w w:val="100"/>
          <w:kern w:val="0"/>
          <w:sz w:val="32"/>
          <w:szCs w:val="32"/>
          <w:lang w:val="en-US" w:eastAsia="zh-CN"/>
        </w:rPr>
        <w:t>一</w:t>
      </w:r>
      <w:r>
        <w:rPr>
          <w:rFonts w:hint="eastAsia" w:ascii="Times New Roman" w:hAnsi="Times New Roman" w:eastAsia="仿宋_GB2312" w:cs="Times New Roman"/>
          <w:snapToGrid/>
          <w:color w:val="auto"/>
          <w:spacing w:val="0"/>
          <w:w w:val="100"/>
          <w:kern w:val="0"/>
          <w:sz w:val="32"/>
          <w:szCs w:val="32"/>
          <w:lang w:val="en-US" w:eastAsia="zh-CN"/>
        </w:rPr>
        <w:t>）每个参赛队伍需缴纳500元报名费；</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w:t>
      </w:r>
      <w:r>
        <w:rPr>
          <w:rFonts w:hint="eastAsia" w:eastAsia="仿宋_GB2312" w:cs="Times New Roman"/>
          <w:snapToGrid/>
          <w:color w:val="auto"/>
          <w:spacing w:val="0"/>
          <w:w w:val="100"/>
          <w:kern w:val="0"/>
          <w:sz w:val="32"/>
          <w:szCs w:val="32"/>
          <w:lang w:val="en-US" w:eastAsia="zh-CN"/>
        </w:rPr>
        <w:t>二</w:t>
      </w:r>
      <w:r>
        <w:rPr>
          <w:rFonts w:hint="eastAsia" w:ascii="Times New Roman" w:hAnsi="Times New Roman" w:eastAsia="仿宋_GB2312" w:cs="Times New Roman"/>
          <w:snapToGrid/>
          <w:color w:val="auto"/>
          <w:spacing w:val="0"/>
          <w:w w:val="100"/>
          <w:kern w:val="0"/>
          <w:sz w:val="32"/>
          <w:szCs w:val="32"/>
          <w:lang w:val="en-US" w:eastAsia="zh-CN"/>
        </w:rPr>
        <w:t>）各参赛队伍交通、食宿等全部参赛费用自理。</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firstLine="612" w:firstLineChars="200"/>
        <w:jc w:val="both"/>
        <w:textAlignment w:val="auto"/>
        <w:rPr>
          <w:rStyle w:val="65"/>
          <w:rFonts w:hint="eastAsia" w:ascii="黑体" w:hAnsi="黑体" w:eastAsia="黑体" w:cs="黑体"/>
          <w:snapToGrid/>
          <w:color w:val="000000"/>
          <w:spacing w:val="0"/>
          <w:w w:val="100"/>
          <w:kern w:val="0"/>
          <w:sz w:val="32"/>
          <w:szCs w:val="32"/>
          <w:highlight w:val="none"/>
          <w:lang w:val="en-US" w:eastAsia="zh-CN"/>
        </w:rPr>
      </w:pPr>
      <w:r>
        <w:rPr>
          <w:rStyle w:val="65"/>
          <w:rFonts w:hint="eastAsia" w:ascii="黑体" w:hAnsi="黑体" w:eastAsia="黑体" w:cs="黑体"/>
          <w:snapToGrid/>
          <w:color w:val="000000"/>
          <w:spacing w:val="0"/>
          <w:w w:val="100"/>
          <w:kern w:val="0"/>
          <w:sz w:val="32"/>
          <w:szCs w:val="32"/>
          <w:highlight w:val="none"/>
          <w:lang w:val="en-US" w:eastAsia="zh-CN"/>
        </w:rPr>
        <w:t>十五、关于申诉</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（一）赛区设立仲裁委员会，仅受理运动员资格、冒名顶替相关申诉。临场判罚异议按规则赛场抗议流程执行，不属于仲裁受理范围；</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（二）申诉须提交由代表队领队签字的书面申请及完整佐证材料，同时缴纳1000元申诉保证金。申诉成立，全额退还保证金；申诉不成立，保证金不予退还，用作赛事调查经费；</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（三）申诉须在对应场次比赛结束后30分钟内提交，逾期不予受理。</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firstLine="612" w:firstLineChars="200"/>
        <w:jc w:val="both"/>
        <w:textAlignment w:val="auto"/>
        <w:rPr>
          <w:rStyle w:val="65"/>
          <w:rFonts w:hint="eastAsia" w:ascii="黑体" w:hAnsi="黑体" w:eastAsia="黑体" w:cs="黑体"/>
          <w:snapToGrid/>
          <w:color w:val="000000"/>
          <w:spacing w:val="0"/>
          <w:w w:val="100"/>
          <w:kern w:val="0"/>
          <w:sz w:val="32"/>
          <w:szCs w:val="32"/>
          <w:lang w:val="en-US" w:eastAsia="zh-CN"/>
        </w:rPr>
      </w:pPr>
      <w:r>
        <w:rPr>
          <w:rStyle w:val="65"/>
          <w:rFonts w:hint="eastAsia" w:ascii="黑体" w:hAnsi="黑体" w:eastAsia="黑体" w:cs="黑体"/>
          <w:snapToGrid/>
          <w:color w:val="000000"/>
          <w:spacing w:val="0"/>
          <w:w w:val="100"/>
          <w:kern w:val="0"/>
          <w:sz w:val="32"/>
          <w:szCs w:val="32"/>
          <w:lang w:val="en-US" w:eastAsia="zh-CN"/>
        </w:rPr>
        <w:t>十六、技术官员选派</w:t>
      </w:r>
    </w:p>
    <w:p>
      <w:pPr>
        <w:keepNext w:val="0"/>
        <w:keepLines w:val="0"/>
        <w:pageBreakBefore w:val="0"/>
        <w:widowControl w:val="0"/>
        <w:kinsoku/>
        <w:wordWrap/>
        <w:overflowPunct w:val="0"/>
        <w:topLinePunct w:val="0"/>
        <w:autoSpaceDE w:val="0"/>
        <w:autoSpaceDN w:val="0"/>
        <w:bidi w:val="0"/>
        <w:snapToGrid w:val="0"/>
        <w:spacing w:line="580" w:lineRule="exact"/>
        <w:ind w:left="0" w:leftChars="0" w:right="0" w:firstLine="612" w:firstLineChars="200"/>
        <w:jc w:val="both"/>
        <w:textAlignment w:val="auto"/>
        <w:rPr>
          <w:rFonts w:hint="eastAsia" w:ascii="Times New Roman" w:hAnsi="Times New Roman" w:eastAsia="仿宋_GB2312" w:cs="Times New Roman"/>
          <w:snapToGrid/>
          <w:color w:val="auto"/>
          <w:spacing w:val="0"/>
          <w:w w:val="100"/>
          <w:kern w:val="0"/>
          <w:sz w:val="32"/>
          <w:szCs w:val="32"/>
          <w:lang w:val="en-US" w:eastAsia="zh-CN"/>
        </w:rPr>
      </w:pPr>
      <w:r>
        <w:rPr>
          <w:rFonts w:hint="eastAsia" w:ascii="Times New Roman" w:hAnsi="Times New Roman" w:eastAsia="仿宋_GB2312" w:cs="Times New Roman"/>
          <w:snapToGrid/>
          <w:color w:val="auto"/>
          <w:spacing w:val="0"/>
          <w:w w:val="100"/>
          <w:kern w:val="0"/>
          <w:sz w:val="32"/>
          <w:szCs w:val="32"/>
          <w:lang w:val="en-US" w:eastAsia="zh-CN"/>
        </w:rPr>
        <w:t>仲裁委员、裁判员由广州市排球协会统一选派。</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firstLine="612" w:firstLineChars="200"/>
        <w:jc w:val="both"/>
        <w:textAlignment w:val="auto"/>
        <w:rPr>
          <w:rStyle w:val="65"/>
          <w:rFonts w:hint="eastAsia" w:ascii="黑体" w:hAnsi="黑体" w:eastAsia="黑体" w:cs="黑体"/>
          <w:snapToGrid/>
          <w:color w:val="000000"/>
          <w:spacing w:val="0"/>
          <w:w w:val="100"/>
          <w:kern w:val="0"/>
          <w:sz w:val="32"/>
          <w:szCs w:val="32"/>
          <w:lang w:val="en-US" w:eastAsia="zh-CN"/>
        </w:rPr>
      </w:pPr>
      <w:r>
        <w:rPr>
          <w:rStyle w:val="65"/>
          <w:rFonts w:hint="eastAsia" w:ascii="黑体" w:hAnsi="黑体" w:eastAsia="黑体" w:cs="黑体"/>
          <w:snapToGrid/>
          <w:color w:val="000000"/>
          <w:spacing w:val="0"/>
          <w:w w:val="100"/>
          <w:kern w:val="0"/>
          <w:sz w:val="32"/>
          <w:szCs w:val="32"/>
          <w:lang w:val="en-US" w:eastAsia="zh-CN"/>
        </w:rPr>
        <w:t>十七、未尽事宜，另行通知。</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firstLine="612" w:firstLineChars="200"/>
        <w:jc w:val="both"/>
        <w:textAlignment w:val="auto"/>
        <w:rPr>
          <w:rStyle w:val="65"/>
          <w:rFonts w:hint="eastAsia" w:ascii="黑体" w:hAnsi="黑体" w:eastAsia="黑体" w:cs="黑体"/>
          <w:snapToGrid/>
          <w:color w:val="000000"/>
          <w:spacing w:val="0"/>
          <w:w w:val="100"/>
          <w:kern w:val="0"/>
          <w:sz w:val="32"/>
          <w:szCs w:val="32"/>
          <w:lang w:val="en-US" w:eastAsia="zh-CN"/>
        </w:rPr>
      </w:pPr>
      <w:r>
        <w:rPr>
          <w:rStyle w:val="65"/>
          <w:rFonts w:hint="eastAsia" w:ascii="黑体" w:hAnsi="黑体" w:eastAsia="黑体" w:cs="黑体"/>
          <w:snapToGrid/>
          <w:color w:val="000000"/>
          <w:spacing w:val="0"/>
          <w:w w:val="100"/>
          <w:kern w:val="0"/>
          <w:sz w:val="32"/>
          <w:szCs w:val="32"/>
          <w:lang w:val="en-US" w:eastAsia="zh-CN"/>
        </w:rPr>
        <w:t>十八、本规程解释权归赛事竞委会。</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1704" w:firstLineChars="400"/>
        <w:jc w:val="both"/>
        <w:textAlignment w:val="auto"/>
        <w:rPr>
          <w:rFonts w:hint="eastAsia" w:ascii="Times New Roman" w:hAnsi="Times New Roman" w:eastAsia="仿宋_GB2312" w:cs="Times New Roman"/>
          <w:b w:val="0"/>
          <w:bCs w:val="0"/>
          <w:snapToGrid/>
          <w:color w:val="auto"/>
          <w:spacing w:val="0"/>
          <w:w w:val="100"/>
          <w:kern w:val="0"/>
          <w:sz w:val="32"/>
          <w:szCs w:val="32"/>
          <w:lang w:val="en-US" w:eastAsia="zh-CN" w:bidi="ar"/>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spacing w:line="600" w:lineRule="exact"/>
        <w:ind w:left="0" w:leftChars="0"/>
        <w:jc w:val="cente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pP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奔跑吧</w:t>
      </w:r>
      <w:r>
        <w:rPr>
          <w:rStyle w:val="65"/>
          <w:rFonts w:hint="eastAsia" w:ascii="方正小标宋_GBK" w:hAnsi="方正小标宋_GBK" w:eastAsia="方正小标宋_GBK" w:cs="方正小标宋_GBK"/>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少年</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中国体育彩票2026年广州市</w:t>
      </w:r>
    </w:p>
    <w:p>
      <w:pPr>
        <w:keepNext w:val="0"/>
        <w:keepLines w:val="0"/>
        <w:pageBreakBefore w:val="0"/>
        <w:widowControl w:val="0"/>
        <w:kinsoku/>
        <w:wordWrap/>
        <w:overflowPunct w:val="0"/>
        <w:topLinePunct w:val="0"/>
        <w:autoSpaceDE w:val="0"/>
        <w:autoSpaceDN w:val="0"/>
        <w:bidi w:val="0"/>
        <w:spacing w:line="600" w:lineRule="exact"/>
        <w:ind w:left="0" w:leftChars="0"/>
        <w:jc w:val="cente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pP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青少年体育俱乐部羽毛球赛暨广州市</w:t>
      </w:r>
    </w:p>
    <w:p>
      <w:pPr>
        <w:keepNext w:val="0"/>
        <w:keepLines w:val="0"/>
        <w:pageBreakBefore w:val="0"/>
        <w:widowControl w:val="0"/>
        <w:kinsoku/>
        <w:wordWrap/>
        <w:overflowPunct w:val="0"/>
        <w:topLinePunct w:val="0"/>
        <w:autoSpaceDE w:val="0"/>
        <w:autoSpaceDN w:val="0"/>
        <w:bidi w:val="0"/>
        <w:spacing w:line="600" w:lineRule="exact"/>
        <w:ind w:left="0" w:leftChars="0"/>
        <w:jc w:val="center"/>
        <w:rPr>
          <w:rFonts w:hint="default" w:ascii="Times New Roman" w:hAnsi="Times New Roman" w:eastAsia="方正小标宋_GBK" w:cs="Times New Roman"/>
          <w:snapToGrid/>
          <w:color w:val="000000"/>
          <w:spacing w:val="0"/>
          <w:w w:val="100"/>
          <w:kern w:val="0"/>
          <w:sz w:val="44"/>
          <w:szCs w:val="44"/>
          <w:lang w:eastAsia="zh-CN"/>
        </w:rPr>
      </w:pP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U系列U8</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11羽毛球比赛</w:t>
      </w:r>
      <w:r>
        <w:rPr>
          <w:rFonts w:eastAsia="方正小标宋_GBK"/>
          <w:bCs/>
          <w:snapToGrid/>
          <w:spacing w:val="0"/>
          <w:w w:val="100"/>
          <w:kern w:val="0"/>
          <w:sz w:val="44"/>
          <w:szCs w:val="44"/>
          <w:highlight w:val="none"/>
        </w:rPr>
        <w:t>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baseline"/>
        <w:rPr>
          <w:rFonts w:hint="default" w:ascii="Times New Roman" w:hAnsi="Times New Roman" w:eastAsia="仿宋_GB2312" w:cs="Times New Roman"/>
          <w:snapToGrid/>
          <w:spacing w:val="0"/>
          <w:w w:val="100"/>
          <w:kern w:val="0"/>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一、主办单位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lang w:eastAsia="zh-CN"/>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广州</w:t>
      </w:r>
      <w:r>
        <w:rPr>
          <w:rFonts w:hint="default" w:ascii="Times New Roman" w:hAnsi="Times New Roman" w:eastAsia="仿宋_GB2312" w:cs="Times New Roman"/>
          <w:snapToGrid/>
          <w:color w:val="000000"/>
          <w:spacing w:val="0"/>
          <w:w w:val="100"/>
          <w:kern w:val="0"/>
          <w:sz w:val="32"/>
          <w:szCs w:val="32"/>
          <w:highlight w:val="none"/>
          <w:lang w:eastAsia="zh-CN"/>
        </w:rPr>
        <w:t>市</w:t>
      </w:r>
      <w:r>
        <w:rPr>
          <w:rFonts w:hint="default" w:eastAsia="仿宋_GB2312" w:cs="Times New Roman"/>
          <w:snapToGrid/>
          <w:color w:val="000000"/>
          <w:spacing w:val="0"/>
          <w:w w:val="100"/>
          <w:kern w:val="0"/>
          <w:sz w:val="32"/>
          <w:szCs w:val="32"/>
          <w:lang w:val="en-US" w:eastAsia="zh-CN"/>
        </w:rPr>
        <w:t>羽毛球协会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spacing w:val="0"/>
          <w:w w:val="100"/>
          <w:kern w:val="0"/>
          <w:sz w:val="32"/>
          <w:szCs w:val="32"/>
          <w:highlight w:val="none"/>
          <w:lang w:eastAsia="zh-CN"/>
        </w:rPr>
      </w:pPr>
      <w:r>
        <w:rPr>
          <w:rFonts w:hint="eastAsia" w:ascii="黑体" w:hAnsi="黑体" w:eastAsia="黑体" w:cs="黑体"/>
          <w:snapToGrid/>
          <w:spacing w:val="0"/>
          <w:w w:val="100"/>
          <w:kern w:val="0"/>
          <w:sz w:val="32"/>
          <w:szCs w:val="32"/>
          <w:lang w:eastAsia="zh-CN"/>
        </w:rPr>
        <w:t>三、</w:t>
      </w:r>
      <w:r>
        <w:rPr>
          <w:rFonts w:hint="eastAsia" w:ascii="黑体" w:hAnsi="黑体" w:eastAsia="黑体" w:cs="黑体"/>
          <w:snapToGrid/>
          <w:spacing w:val="0"/>
          <w:w w:val="100"/>
          <w:kern w:val="0"/>
          <w:sz w:val="32"/>
          <w:szCs w:val="32"/>
          <w:highlight w:val="none"/>
          <w:lang w:eastAsia="zh-CN"/>
        </w:rPr>
        <w:t>协办单位</w:t>
      </w:r>
    </w:p>
    <w:p>
      <w:pPr>
        <w:keepNext w:val="0"/>
        <w:keepLines w:val="0"/>
        <w:pageBreakBefore w:val="0"/>
        <w:widowControl w:val="0"/>
        <w:kinsoku/>
        <w:wordWrap/>
        <w:overflowPunct w:val="0"/>
        <w:topLinePunct w:val="0"/>
        <w:autoSpaceDE w:val="0"/>
        <w:autoSpaceDN w:val="0"/>
        <w:bidi w:val="0"/>
        <w:spacing w:line="600" w:lineRule="exact"/>
        <w:ind w:left="0" w:leftChars="0" w:firstLine="640"/>
        <w:jc w:val="both"/>
        <w:rPr>
          <w:rFonts w:hint="eastAsia" w:ascii="Times New Roman" w:hAnsi="Times New Roman" w:eastAsia="仿宋_GB2312" w:cs="Times New Roman"/>
          <w:snapToGrid/>
          <w:spacing w:val="0"/>
          <w:w w:val="100"/>
          <w:kern w:val="0"/>
          <w:sz w:val="32"/>
          <w:szCs w:val="32"/>
          <w:highlight w:val="none"/>
          <w:lang w:eastAsia="zh-CN"/>
        </w:rPr>
      </w:pPr>
      <w:r>
        <w:rPr>
          <w:rFonts w:hint="eastAsia" w:ascii="Times New Roman" w:hAnsi="Times New Roman" w:eastAsia="仿宋_GB2312" w:cs="Times New Roman"/>
          <w:snapToGrid/>
          <w:spacing w:val="0"/>
          <w:w w:val="100"/>
          <w:kern w:val="0"/>
          <w:sz w:val="32"/>
          <w:szCs w:val="32"/>
          <w:highlight w:val="none"/>
          <w:lang w:eastAsia="zh-CN"/>
        </w:rPr>
        <w:t>待定</w:t>
      </w:r>
    </w:p>
    <w:p>
      <w:pPr>
        <w:keepNext w:val="0"/>
        <w:keepLines w:val="0"/>
        <w:pageBreakBefore w:val="0"/>
        <w:widowControl w:val="0"/>
        <w:numPr>
          <w:ilvl w:val="0"/>
          <w:numId w:val="3"/>
        </w:numPr>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spacing w:val="0"/>
          <w:w w:val="100"/>
          <w:kern w:val="0"/>
          <w:sz w:val="32"/>
          <w:szCs w:val="32"/>
          <w:highlight w:val="none"/>
          <w:lang w:eastAsia="zh-CN"/>
        </w:rPr>
      </w:pPr>
      <w:r>
        <w:rPr>
          <w:rFonts w:hint="eastAsia" w:ascii="黑体" w:hAnsi="黑体" w:eastAsia="黑体" w:cs="黑体"/>
          <w:snapToGrid/>
          <w:spacing w:val="0"/>
          <w:w w:val="100"/>
          <w:kern w:val="0"/>
          <w:sz w:val="32"/>
          <w:szCs w:val="32"/>
          <w:highlight w:val="none"/>
          <w:lang w:eastAsia="zh-CN"/>
        </w:rPr>
        <w:t>合作单位</w:t>
      </w:r>
    </w:p>
    <w:p>
      <w:pPr>
        <w:pStyle w:val="15"/>
        <w:keepNext w:val="0"/>
        <w:keepLines w:val="0"/>
        <w:pageBreakBefore w:val="0"/>
        <w:widowControl w:val="0"/>
        <w:numPr>
          <w:ilvl w:val="0"/>
          <w:numId w:val="0"/>
        </w:numPr>
        <w:kinsoku/>
        <w:wordWrap/>
        <w:overflowPunct w:val="0"/>
        <w:topLinePunct w:val="0"/>
        <w:autoSpaceDE w:val="0"/>
        <w:autoSpaceDN w:val="0"/>
        <w:bidi w:val="0"/>
        <w:spacing w:line="600" w:lineRule="exact"/>
        <w:ind w:left="0" w:leftChars="0" w:firstLine="0"/>
        <w:jc w:val="both"/>
        <w:rPr>
          <w:rFonts w:hint="default"/>
          <w:snapToGrid/>
          <w:spacing w:val="0"/>
          <w:w w:val="100"/>
          <w:kern w:val="0"/>
          <w:lang w:eastAsia="zh-CN"/>
        </w:rPr>
      </w:pPr>
      <w:r>
        <w:rPr>
          <w:rFonts w:hint="eastAsia"/>
          <w:snapToGrid/>
          <w:spacing w:val="0"/>
          <w:w w:val="100"/>
          <w:kern w:val="0"/>
          <w:lang w:val="en-US" w:eastAsia="zh-CN"/>
        </w:rPr>
        <w:t xml:space="preserve">    </w:t>
      </w:r>
      <w:r>
        <w:rPr>
          <w:rFonts w:hint="eastAsia" w:ascii="Times New Roman" w:eastAsia="仿宋_GB2312"/>
          <w:snapToGrid/>
          <w:spacing w:val="0"/>
          <w:w w:val="100"/>
          <w:kern w:val="0"/>
          <w:sz w:val="32"/>
          <w:szCs w:val="32"/>
          <w:highlight w:val="none"/>
          <w:lang w:val="en-US" w:eastAsia="zh-CN"/>
        </w:rPr>
        <w:t>广州市体育彩票管理中心</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五、竞赛日期</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lang w:eastAsia="zh-CN"/>
        </w:rPr>
      </w:pPr>
      <w:r>
        <w:rPr>
          <w:rFonts w:eastAsia="仿宋_GB2312"/>
          <w:snapToGrid/>
          <w:spacing w:val="0"/>
          <w:w w:val="100"/>
          <w:kern w:val="0"/>
          <w:sz w:val="32"/>
          <w:szCs w:val="32"/>
          <w:highlight w:val="none"/>
        </w:rPr>
        <w:t>2026年</w:t>
      </w:r>
      <w:r>
        <w:rPr>
          <w:rFonts w:hint="eastAsia" w:eastAsia="仿宋_GB2312"/>
          <w:snapToGrid/>
          <w:spacing w:val="0"/>
          <w:w w:val="100"/>
          <w:kern w:val="0"/>
          <w:sz w:val="32"/>
          <w:szCs w:val="32"/>
          <w:highlight w:val="none"/>
          <w:lang w:val="en-US" w:eastAsia="zh-CN"/>
        </w:rPr>
        <w:t>9</w:t>
      </w:r>
      <w:r>
        <w:rPr>
          <w:rFonts w:eastAsia="仿宋_GB2312"/>
          <w:snapToGrid/>
          <w:spacing w:val="0"/>
          <w:w w:val="100"/>
          <w:kern w:val="0"/>
          <w:sz w:val="32"/>
          <w:szCs w:val="32"/>
          <w:highlight w:val="none"/>
        </w:rPr>
        <w:t>月</w:t>
      </w:r>
      <w:r>
        <w:rPr>
          <w:rFonts w:hint="eastAsia" w:eastAsia="仿宋_GB2312"/>
          <w:snapToGrid/>
          <w:spacing w:val="0"/>
          <w:w w:val="100"/>
          <w:kern w:val="0"/>
          <w:sz w:val="32"/>
          <w:szCs w:val="32"/>
          <w:highlight w:val="none"/>
        </w:rPr>
        <w:t>1</w:t>
      </w:r>
      <w:r>
        <w:rPr>
          <w:rFonts w:hint="eastAsia" w:eastAsia="仿宋_GB2312"/>
          <w:snapToGrid/>
          <w:spacing w:val="0"/>
          <w:w w:val="100"/>
          <w:kern w:val="0"/>
          <w:sz w:val="32"/>
          <w:szCs w:val="32"/>
          <w:highlight w:val="none"/>
          <w:lang w:val="en-US" w:eastAsia="zh-CN"/>
        </w:rPr>
        <w:t>2</w:t>
      </w:r>
      <w:r>
        <w:rPr>
          <w:rFonts w:hint="eastAsia" w:eastAsia="仿宋_GB2312"/>
          <w:snapToGrid/>
          <w:spacing w:val="0"/>
          <w:w w:val="100"/>
          <w:kern w:val="0"/>
          <w:sz w:val="32"/>
          <w:szCs w:val="32"/>
          <w:highlight w:val="none"/>
        </w:rPr>
        <w:t>日至1</w:t>
      </w:r>
      <w:r>
        <w:rPr>
          <w:rFonts w:hint="eastAsia" w:eastAsia="仿宋_GB2312"/>
          <w:snapToGrid/>
          <w:spacing w:val="0"/>
          <w:w w:val="100"/>
          <w:kern w:val="0"/>
          <w:sz w:val="32"/>
          <w:szCs w:val="32"/>
          <w:highlight w:val="none"/>
          <w:lang w:val="en-US" w:eastAsia="zh-CN"/>
        </w:rPr>
        <w:t>3</w:t>
      </w:r>
      <w:r>
        <w:rPr>
          <w:rFonts w:hint="eastAsia" w:eastAsia="仿宋_GB2312"/>
          <w:snapToGrid/>
          <w:spacing w:val="0"/>
          <w:w w:val="100"/>
          <w:kern w:val="0"/>
          <w:sz w:val="32"/>
          <w:szCs w:val="32"/>
          <w:highlight w:val="none"/>
        </w:rPr>
        <w:t>日</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六、竞赛地点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待定</w:t>
      </w:r>
      <w:r>
        <w:rPr>
          <w:rFonts w:hint="eastAsia" w:ascii="Times New Roman" w:hAnsi="Times New Roman" w:eastAsia="仿宋_GB2312" w:cs="Times New Roman"/>
          <w:snapToGrid/>
          <w:color w:val="auto"/>
          <w:spacing w:val="0"/>
          <w:w w:val="100"/>
          <w:kern w:val="0"/>
          <w:sz w:val="32"/>
          <w:szCs w:val="32"/>
        </w:rPr>
        <w:t>（另行下发补充通知）</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rPr>
      </w:pPr>
      <w:r>
        <w:rPr>
          <w:rFonts w:hint="eastAsia" w:ascii="黑体" w:hAnsi="黑体" w:eastAsia="黑体" w:cs="黑体"/>
          <w:snapToGrid/>
          <w:spacing w:val="0"/>
          <w:w w:val="100"/>
          <w:kern w:val="0"/>
          <w:sz w:val="32"/>
          <w:szCs w:val="32"/>
          <w:lang w:eastAsia="zh-CN"/>
        </w:rPr>
        <w:t>七、参赛单位</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snapToGrid/>
          <w:spacing w:val="0"/>
          <w:w w:val="100"/>
          <w:kern w:val="0"/>
          <w:sz w:val="32"/>
          <w:szCs w:val="32"/>
          <w:highlight w:val="none"/>
          <w:lang w:eastAsia="zh-CN"/>
        </w:rPr>
        <w:t>、体育类校外培训机构、</w:t>
      </w:r>
      <w:r>
        <w:rPr>
          <w:rFonts w:hint="default" w:ascii="Times New Roman" w:hAnsi="Times New Roman" w:eastAsia="仿宋_GB2312" w:cs="Times New Roman"/>
          <w:snapToGrid/>
          <w:spacing w:val="0"/>
          <w:w w:val="100"/>
          <w:kern w:val="0"/>
          <w:sz w:val="32"/>
          <w:szCs w:val="32"/>
        </w:rPr>
        <w:t>广州市内各公办、民办学校</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八、</w:t>
      </w:r>
      <w:r>
        <w:rPr>
          <w:rFonts w:ascii="黑体" w:hAnsi="黑体" w:eastAsia="黑体" w:cs="黑体"/>
          <w:snapToGrid/>
          <w:color w:val="000000"/>
          <w:spacing w:val="0"/>
          <w:w w:val="100"/>
          <w:kern w:val="0"/>
          <w:sz w:val="32"/>
          <w:szCs w:val="32"/>
          <w:highlight w:val="none"/>
        </w:rPr>
        <w:t>竞赛项目</w:t>
      </w:r>
      <w:r>
        <w:rPr>
          <w:rFonts w:hint="eastAsia" w:ascii="黑体" w:hAnsi="黑体" w:eastAsia="黑体" w:cs="黑体"/>
          <w:snapToGrid/>
          <w:color w:val="000000"/>
          <w:spacing w:val="0"/>
          <w:w w:val="100"/>
          <w:kern w:val="0"/>
          <w:sz w:val="32"/>
          <w:szCs w:val="32"/>
          <w:highlight w:val="none"/>
          <w:lang w:eastAsia="zh-CN"/>
        </w:rPr>
        <w:t>及组别</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eastAsia="仿宋_GB2312"/>
          <w:snapToGrid/>
          <w:spacing w:val="0"/>
          <w:w w:val="100"/>
          <w:kern w:val="0"/>
          <w:sz w:val="32"/>
          <w:szCs w:val="32"/>
          <w:highlight w:val="none"/>
        </w:rPr>
        <w:t>（一）</w:t>
      </w:r>
      <w:r>
        <w:rPr>
          <w:rFonts w:hint="eastAsia" w:eastAsia="仿宋_GB2312"/>
          <w:snapToGrid/>
          <w:spacing w:val="0"/>
          <w:w w:val="100"/>
          <w:kern w:val="0"/>
          <w:sz w:val="32"/>
          <w:szCs w:val="32"/>
          <w:highlight w:val="none"/>
        </w:rPr>
        <w:t>8岁（2018年1月1日至12月31日出生者）</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男子单打、</w:t>
      </w: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女子单打</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B组男子单打、B组女子单打</w:t>
      </w:r>
    </w:p>
    <w:p>
      <w:pPr>
        <w:keepNext w:val="0"/>
        <w:keepLines w:val="0"/>
        <w:pageBreakBefore w:val="0"/>
        <w:widowControl w:val="0"/>
        <w:kinsoku/>
        <w:wordWrap/>
        <w:overflowPunct w:val="0"/>
        <w:topLinePunct w:val="0"/>
        <w:autoSpaceDE w:val="0"/>
        <w:autoSpaceDN w:val="0"/>
        <w:bidi w:val="0"/>
        <w:spacing w:line="600" w:lineRule="exact"/>
        <w:ind w:left="0" w:leftChars="0" w:firstLine="66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（二）9岁（2017年1月1日至12月31日出生者）</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男子单打、</w:t>
      </w: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女子单打</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B组男子单打、B组女子单打</w:t>
      </w:r>
    </w:p>
    <w:p>
      <w:pPr>
        <w:keepNext w:val="0"/>
        <w:keepLines w:val="0"/>
        <w:pageBreakBefore w:val="0"/>
        <w:widowControl w:val="0"/>
        <w:kinsoku/>
        <w:wordWrap/>
        <w:overflowPunct w:val="0"/>
        <w:topLinePunct w:val="0"/>
        <w:autoSpaceDE w:val="0"/>
        <w:autoSpaceDN w:val="0"/>
        <w:bidi w:val="0"/>
        <w:spacing w:line="600" w:lineRule="exact"/>
        <w:ind w:left="0" w:leftChars="0" w:firstLine="66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（三）10岁（2016年1月1日至12月31日出生者）</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男子单打、</w:t>
      </w: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女子单打</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B组男子单打、B组女子单打</w:t>
      </w:r>
    </w:p>
    <w:p>
      <w:pPr>
        <w:keepNext w:val="0"/>
        <w:keepLines w:val="0"/>
        <w:pageBreakBefore w:val="0"/>
        <w:widowControl w:val="0"/>
        <w:kinsoku/>
        <w:wordWrap/>
        <w:overflowPunct w:val="0"/>
        <w:topLinePunct w:val="0"/>
        <w:autoSpaceDE w:val="0"/>
        <w:autoSpaceDN w:val="0"/>
        <w:bidi w:val="0"/>
        <w:spacing w:line="600" w:lineRule="exact"/>
        <w:ind w:left="0" w:leftChars="0" w:firstLine="66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（四）11岁（2015年1月1日至12月31日出生者）</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男子单打、</w:t>
      </w:r>
      <w:r>
        <w:rPr>
          <w:rFonts w:hint="eastAsia" w:eastAsia="仿宋_GB2312"/>
          <w:snapToGrid/>
          <w:spacing w:val="0"/>
          <w:w w:val="100"/>
          <w:kern w:val="0"/>
          <w:sz w:val="32"/>
          <w:szCs w:val="32"/>
          <w:highlight w:val="none"/>
          <w:lang w:val="en-US" w:eastAsia="zh-CN"/>
        </w:rPr>
        <w:t>A组</w:t>
      </w:r>
      <w:r>
        <w:rPr>
          <w:rFonts w:eastAsia="仿宋_GB2312"/>
          <w:snapToGrid/>
          <w:spacing w:val="0"/>
          <w:w w:val="100"/>
          <w:kern w:val="0"/>
          <w:sz w:val="32"/>
          <w:szCs w:val="32"/>
          <w:highlight w:val="none"/>
        </w:rPr>
        <w:t>女子单打</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B组男子单打、B组女子单打</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lang w:val="en-US" w:eastAsia="zh-CN"/>
        </w:rPr>
      </w:pPr>
      <w:r>
        <w:rPr>
          <w:rFonts w:hint="eastAsia" w:ascii="黑体" w:hAnsi="黑体" w:eastAsia="黑体" w:cs="黑体"/>
          <w:snapToGrid/>
          <w:spacing w:val="0"/>
          <w:w w:val="100"/>
          <w:kern w:val="0"/>
          <w:sz w:val="32"/>
          <w:szCs w:val="32"/>
          <w:lang w:eastAsia="zh-CN"/>
        </w:rPr>
        <w:t>九、参赛办法</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lang w:eastAsia="zh-CN"/>
        </w:rPr>
      </w:pPr>
      <w:r>
        <w:rPr>
          <w:rFonts w:eastAsia="仿宋_GB2312"/>
          <w:snapToGrid/>
          <w:spacing w:val="0"/>
          <w:w w:val="100"/>
          <w:kern w:val="0"/>
          <w:sz w:val="32"/>
          <w:szCs w:val="32"/>
          <w:highlight w:val="none"/>
        </w:rPr>
        <w:t>（一）</w:t>
      </w:r>
      <w:r>
        <w:rPr>
          <w:rFonts w:hint="eastAsia" w:eastAsia="仿宋_GB2312"/>
          <w:snapToGrid/>
          <w:spacing w:val="0"/>
          <w:w w:val="100"/>
          <w:kern w:val="0"/>
          <w:sz w:val="32"/>
          <w:szCs w:val="32"/>
          <w:highlight w:val="none"/>
          <w:lang w:eastAsia="zh-CN"/>
        </w:rPr>
        <w:t>参赛资格及名额</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1.A组男、女单打：参赛资格为2026年6月13日至14日举办的2026年广州市U系列U8—11、U15—17羽毛球比赛U8—11岁A组第1至12名，及B组第1至4名的运动员（具体名单见补充通知）。</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2.B组男、女单打：各年龄组限报96人。</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3.获得A组参赛资格的运动员不得报名B组比赛。</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default" w:eastAsia="仿宋_GB2312"/>
          <w:snapToGrid/>
          <w:spacing w:val="0"/>
          <w:w w:val="100"/>
          <w:kern w:val="0"/>
          <w:sz w:val="32"/>
          <w:szCs w:val="32"/>
          <w:highlight w:val="none"/>
          <w:lang w:val="en-US" w:eastAsia="zh-CN"/>
        </w:rPr>
      </w:pPr>
      <w:r>
        <w:rPr>
          <w:rFonts w:hint="eastAsia" w:eastAsia="仿宋_GB2312"/>
          <w:snapToGrid/>
          <w:spacing w:val="0"/>
          <w:w w:val="100"/>
          <w:kern w:val="0"/>
          <w:sz w:val="32"/>
          <w:szCs w:val="32"/>
          <w:highlight w:val="none"/>
          <w:lang w:val="en-US" w:eastAsia="zh-CN"/>
        </w:rPr>
        <w:t>4.协办单位享有相应参赛名额，其参赛名额在本次比赛设定的参赛名额内。</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w:t>
      </w:r>
      <w:r>
        <w:rPr>
          <w:rFonts w:hint="eastAsia" w:eastAsia="仿宋_GB2312"/>
          <w:snapToGrid/>
          <w:spacing w:val="0"/>
          <w:w w:val="100"/>
          <w:kern w:val="0"/>
          <w:sz w:val="32"/>
          <w:szCs w:val="32"/>
          <w:highlight w:val="none"/>
          <w:lang w:eastAsia="zh-CN"/>
        </w:rPr>
        <w:t>二</w:t>
      </w:r>
      <w:r>
        <w:rPr>
          <w:rFonts w:hint="eastAsia" w:eastAsia="仿宋_GB2312"/>
          <w:snapToGrid/>
          <w:spacing w:val="0"/>
          <w:w w:val="100"/>
          <w:kern w:val="0"/>
          <w:sz w:val="32"/>
          <w:szCs w:val="32"/>
          <w:highlight w:val="none"/>
        </w:rPr>
        <w:t>）</w:t>
      </w:r>
      <w:r>
        <w:rPr>
          <w:rFonts w:eastAsia="仿宋_GB2312"/>
          <w:snapToGrid/>
          <w:spacing w:val="0"/>
          <w:w w:val="100"/>
          <w:kern w:val="0"/>
          <w:sz w:val="32"/>
          <w:szCs w:val="32"/>
          <w:highlight w:val="none"/>
        </w:rPr>
        <w:t>参赛运动员必须持有效二代身份证原件参赛，上场前</w:t>
      </w:r>
      <w:r>
        <w:rPr>
          <w:rFonts w:hint="eastAsia" w:eastAsia="仿宋_GB2312"/>
          <w:snapToGrid/>
          <w:spacing w:val="0"/>
          <w:w w:val="100"/>
          <w:kern w:val="0"/>
          <w:sz w:val="32"/>
          <w:szCs w:val="32"/>
          <w:highlight w:val="none"/>
        </w:rPr>
        <w:t>须</w:t>
      </w:r>
      <w:r>
        <w:rPr>
          <w:rFonts w:eastAsia="仿宋_GB2312"/>
          <w:snapToGrid/>
          <w:spacing w:val="0"/>
          <w:w w:val="100"/>
          <w:kern w:val="0"/>
          <w:sz w:val="32"/>
          <w:szCs w:val="32"/>
          <w:highlight w:val="none"/>
        </w:rPr>
        <w:t>进行证件验证，并经裁判员核对无误后方可上场比赛</w:t>
      </w:r>
      <w:r>
        <w:rPr>
          <w:rFonts w:hint="eastAsia" w:eastAsia="仿宋_GB2312"/>
          <w:snapToGrid/>
          <w:spacing w:val="0"/>
          <w:w w:val="100"/>
          <w:kern w:val="0"/>
          <w:sz w:val="32"/>
          <w:szCs w:val="32"/>
          <w:highlight w:val="none"/>
        </w:rPr>
        <w:t>；</w:t>
      </w:r>
      <w:r>
        <w:rPr>
          <w:rFonts w:eastAsia="仿宋_GB2312"/>
          <w:snapToGrid/>
          <w:spacing w:val="0"/>
          <w:w w:val="100"/>
          <w:kern w:val="0"/>
          <w:sz w:val="32"/>
          <w:szCs w:val="32"/>
          <w:highlight w:val="none"/>
        </w:rPr>
        <w:t>如有弄虚作假者，一经发现即取消其参赛资格及比赛成绩。</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val="en-US" w:eastAsia="zh-CN"/>
        </w:rPr>
        <w:t>十、</w:t>
      </w:r>
      <w:r>
        <w:rPr>
          <w:rFonts w:hint="eastAsia" w:ascii="黑体" w:hAnsi="黑体" w:eastAsia="黑体" w:cs="黑体"/>
          <w:snapToGrid/>
          <w:spacing w:val="0"/>
          <w:w w:val="100"/>
          <w:kern w:val="0"/>
          <w:sz w:val="32"/>
          <w:szCs w:val="32"/>
          <w:lang w:eastAsia="zh-CN"/>
        </w:rPr>
        <w:t>赛风赛纪要求</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（一）所有参赛教练员、运动员必须严格遵守竞赛规则、比赛规程和赛事</w:t>
      </w:r>
      <w:r>
        <w:rPr>
          <w:rFonts w:hint="eastAsia" w:eastAsia="仿宋_GB2312"/>
          <w:snapToGrid/>
          <w:spacing w:val="0"/>
          <w:w w:val="100"/>
          <w:kern w:val="0"/>
          <w:sz w:val="32"/>
          <w:szCs w:val="32"/>
          <w:highlight w:val="none"/>
        </w:rPr>
        <w:t>相关</w:t>
      </w:r>
      <w:r>
        <w:rPr>
          <w:rFonts w:eastAsia="仿宋_GB2312"/>
          <w:snapToGrid/>
          <w:spacing w:val="0"/>
          <w:w w:val="100"/>
          <w:kern w:val="0"/>
          <w:sz w:val="32"/>
          <w:szCs w:val="32"/>
          <w:highlight w:val="none"/>
        </w:rPr>
        <w:t>规定，遵守体育竞赛规范和体育道德，服从赛场管理，服从裁判判决，自觉维护比赛秩序，遵循公平竞赛原则，保证赛事安全、顺利进行。</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二）比赛过程中遇到竞赛问题按竞赛规则和比赛规程合法合理提出申诉，不得无故弃权、闹赛罢赛、不得采用不理智不文明的言行发泄个人情绪与不满，严禁诱导、组织参赛人员、观众滋事闹事，干扰比赛正常秩序。</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（三）本赛事严禁冒名顶替、弄虚作假</w:t>
      </w:r>
      <w:r>
        <w:rPr>
          <w:rFonts w:hint="eastAsia" w:eastAsia="仿宋_GB2312"/>
          <w:snapToGrid/>
          <w:spacing w:val="0"/>
          <w:w w:val="100"/>
          <w:kern w:val="0"/>
          <w:sz w:val="32"/>
          <w:szCs w:val="32"/>
          <w:highlight w:val="none"/>
        </w:rPr>
        <w:t>等违规行为</w:t>
      </w:r>
      <w:r>
        <w:rPr>
          <w:rFonts w:eastAsia="仿宋_GB2312"/>
          <w:snapToGrid/>
          <w:spacing w:val="0"/>
          <w:w w:val="100"/>
          <w:kern w:val="0"/>
          <w:sz w:val="32"/>
          <w:szCs w:val="32"/>
          <w:highlight w:val="none"/>
        </w:rPr>
        <w:t>，一经查</w:t>
      </w:r>
      <w:r>
        <w:rPr>
          <w:rFonts w:hint="eastAsia" w:eastAsia="仿宋_GB2312"/>
          <w:snapToGrid/>
          <w:spacing w:val="0"/>
          <w:w w:val="100"/>
          <w:kern w:val="0"/>
          <w:sz w:val="32"/>
          <w:szCs w:val="32"/>
          <w:highlight w:val="none"/>
        </w:rPr>
        <w:t>实</w:t>
      </w:r>
      <w:r>
        <w:rPr>
          <w:rFonts w:eastAsia="仿宋_GB2312"/>
          <w:snapToGrid/>
          <w:spacing w:val="0"/>
          <w:w w:val="100"/>
          <w:kern w:val="0"/>
          <w:sz w:val="32"/>
          <w:szCs w:val="32"/>
          <w:highlight w:val="none"/>
        </w:rPr>
        <w:t>，取消</w:t>
      </w:r>
      <w:r>
        <w:rPr>
          <w:rFonts w:hint="eastAsia" w:eastAsia="仿宋_GB2312"/>
          <w:snapToGrid/>
          <w:spacing w:val="0"/>
          <w:w w:val="100"/>
          <w:kern w:val="0"/>
          <w:sz w:val="32"/>
          <w:szCs w:val="32"/>
          <w:highlight w:val="none"/>
        </w:rPr>
        <w:t>参</w:t>
      </w:r>
      <w:r>
        <w:rPr>
          <w:rFonts w:eastAsia="仿宋_GB2312"/>
          <w:snapToGrid/>
          <w:spacing w:val="0"/>
          <w:w w:val="100"/>
          <w:kern w:val="0"/>
          <w:sz w:val="32"/>
          <w:szCs w:val="32"/>
          <w:highlight w:val="none"/>
        </w:rPr>
        <w:t>赛资格</w:t>
      </w:r>
      <w:r>
        <w:rPr>
          <w:rFonts w:hint="eastAsia" w:eastAsia="仿宋_GB2312"/>
          <w:snapToGrid/>
          <w:spacing w:val="0"/>
          <w:w w:val="100"/>
          <w:kern w:val="0"/>
          <w:sz w:val="32"/>
          <w:szCs w:val="32"/>
          <w:highlight w:val="none"/>
        </w:rPr>
        <w:t>及比赛成绩，</w:t>
      </w:r>
      <w:r>
        <w:rPr>
          <w:rFonts w:eastAsia="仿宋_GB2312"/>
          <w:snapToGrid/>
          <w:spacing w:val="0"/>
          <w:w w:val="100"/>
          <w:kern w:val="0"/>
          <w:sz w:val="32"/>
          <w:szCs w:val="32"/>
          <w:highlight w:val="none"/>
        </w:rPr>
        <w:t>并</w:t>
      </w:r>
      <w:r>
        <w:rPr>
          <w:rFonts w:hint="eastAsia" w:eastAsia="仿宋_GB2312"/>
          <w:snapToGrid/>
          <w:spacing w:val="0"/>
          <w:w w:val="100"/>
          <w:kern w:val="0"/>
          <w:sz w:val="32"/>
          <w:szCs w:val="32"/>
          <w:highlight w:val="none"/>
        </w:rPr>
        <w:t>予以</w:t>
      </w:r>
      <w:r>
        <w:rPr>
          <w:rFonts w:eastAsia="仿宋_GB2312"/>
          <w:snapToGrid/>
          <w:spacing w:val="0"/>
          <w:w w:val="100"/>
          <w:kern w:val="0"/>
          <w:sz w:val="32"/>
          <w:szCs w:val="32"/>
          <w:highlight w:val="none"/>
        </w:rPr>
        <w:t>通报批评。</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十一、竞赛办法</w:t>
      </w:r>
    </w:p>
    <w:p>
      <w:pPr>
        <w:keepNext w:val="0"/>
        <w:keepLines w:val="0"/>
        <w:pageBreakBefore w:val="0"/>
        <w:widowControl w:val="0"/>
        <w:kinsoku/>
        <w:wordWrap/>
        <w:overflowPunct w:val="0"/>
        <w:topLinePunct w:val="0"/>
        <w:autoSpaceDE w:val="0"/>
        <w:autoSpaceDN w:val="0"/>
        <w:bidi w:val="0"/>
        <w:spacing w:line="600" w:lineRule="exact"/>
        <w:ind w:left="0" w:leftChars="0" w:firstLine="660"/>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（一）比赛采用中国羽毛球协会审定的最新羽毛球竞赛规则及本次赛事相关补充规定。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ascii="仿宋_GB2312" w:hAnsi="仿宋_GB2312" w:eastAsia="仿宋_GB2312" w:cs="仿宋_GB2312"/>
          <w:snapToGrid/>
          <w:spacing w:val="0"/>
          <w:w w:val="100"/>
          <w:kern w:val="0"/>
          <w:sz w:val="32"/>
          <w:szCs w:val="32"/>
          <w:highlight w:val="none"/>
        </w:rPr>
      </w:pPr>
      <w:r>
        <w:rPr>
          <w:rFonts w:eastAsia="仿宋_GB2312"/>
          <w:snapToGrid/>
          <w:spacing w:val="0"/>
          <w:w w:val="100"/>
          <w:kern w:val="0"/>
          <w:sz w:val="32"/>
          <w:szCs w:val="32"/>
          <w:highlight w:val="none"/>
        </w:rPr>
        <w:t>（二）</w:t>
      </w:r>
      <w:r>
        <w:rPr>
          <w:rFonts w:hint="default" w:ascii="Times New Roman" w:hAnsi="Times New Roman" w:eastAsia="仿宋_GB2312" w:cs="Times New Roman"/>
          <w:snapToGrid/>
          <w:spacing w:val="0"/>
          <w:w w:val="100"/>
          <w:kern w:val="0"/>
          <w:sz w:val="32"/>
          <w:szCs w:val="32"/>
          <w:highlight w:val="none"/>
        </w:rPr>
        <w:t>计分方法：21分一局制，先得21分胜该场。</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（三）比赛编排按照报名情况而定，裁判长有权调整比赛出场顺序。</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（四）弃权：赛中运动员凡因伤病或其他原因不能继续比赛者，该场比赛按弃权论；检录迟到5分钟或检录后未按安排上场比赛的运动员，判该运动员本场比赛弃权。</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（五）种子原则和抽签办法</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eastAsia="仿宋_GB2312"/>
          <w:snapToGrid/>
          <w:spacing w:val="0"/>
          <w:w w:val="100"/>
          <w:kern w:val="0"/>
          <w:sz w:val="32"/>
          <w:szCs w:val="32"/>
          <w:highlight w:val="none"/>
        </w:rPr>
        <w:t>1.以</w:t>
      </w:r>
      <w:r>
        <w:rPr>
          <w:rFonts w:hint="eastAsia" w:eastAsia="仿宋_GB2312"/>
          <w:snapToGrid/>
          <w:spacing w:val="0"/>
          <w:w w:val="100"/>
          <w:kern w:val="0"/>
          <w:sz w:val="32"/>
          <w:szCs w:val="32"/>
          <w:highlight w:val="none"/>
        </w:rPr>
        <w:t>2025年全国U系列总决赛、广东省</w:t>
      </w:r>
      <w:r>
        <w:rPr>
          <w:rFonts w:hint="eastAsia" w:eastAsia="仿宋_GB2312"/>
          <w:snapToGrid/>
          <w:spacing w:val="0"/>
          <w:w w:val="100"/>
          <w:kern w:val="0"/>
          <w:sz w:val="32"/>
          <w:szCs w:val="32"/>
          <w:highlight w:val="none"/>
          <w:lang w:eastAsia="zh-CN"/>
        </w:rPr>
        <w:t>第十七届运动会竞技体育组</w:t>
      </w:r>
      <w:r>
        <w:rPr>
          <w:rFonts w:hint="eastAsia" w:eastAsia="仿宋_GB2312"/>
          <w:snapToGrid/>
          <w:spacing w:val="0"/>
          <w:w w:val="100"/>
          <w:kern w:val="0"/>
          <w:sz w:val="32"/>
          <w:szCs w:val="32"/>
          <w:highlight w:val="none"/>
        </w:rPr>
        <w:t>羽毛球</w:t>
      </w:r>
      <w:r>
        <w:rPr>
          <w:rFonts w:hint="eastAsia" w:eastAsia="仿宋_GB2312"/>
          <w:snapToGrid/>
          <w:spacing w:val="0"/>
          <w:w w:val="100"/>
          <w:kern w:val="0"/>
          <w:sz w:val="32"/>
          <w:szCs w:val="32"/>
          <w:highlight w:val="none"/>
          <w:lang w:eastAsia="zh-CN"/>
        </w:rPr>
        <w:t>项目</w:t>
      </w:r>
      <w:r>
        <w:rPr>
          <w:rFonts w:hint="eastAsia" w:eastAsia="仿宋_GB2312"/>
          <w:snapToGrid/>
          <w:spacing w:val="0"/>
          <w:w w:val="100"/>
          <w:kern w:val="0"/>
          <w:sz w:val="32"/>
          <w:szCs w:val="32"/>
          <w:highlight w:val="none"/>
        </w:rPr>
        <w:t>、2026年广东省U系列赛、202</w:t>
      </w:r>
      <w:r>
        <w:rPr>
          <w:rFonts w:hint="eastAsia" w:eastAsia="仿宋_GB2312"/>
          <w:snapToGrid/>
          <w:spacing w:val="0"/>
          <w:w w:val="100"/>
          <w:kern w:val="0"/>
          <w:sz w:val="32"/>
          <w:szCs w:val="32"/>
          <w:highlight w:val="none"/>
          <w:lang w:val="en-US" w:eastAsia="zh-CN"/>
        </w:rPr>
        <w:t>6</w:t>
      </w:r>
      <w:r>
        <w:rPr>
          <w:rFonts w:hint="eastAsia" w:eastAsia="仿宋_GB2312"/>
          <w:snapToGrid/>
          <w:spacing w:val="0"/>
          <w:w w:val="100"/>
          <w:kern w:val="0"/>
          <w:sz w:val="32"/>
          <w:szCs w:val="32"/>
          <w:highlight w:val="none"/>
        </w:rPr>
        <w:t>年广州市</w:t>
      </w:r>
      <w:r>
        <w:rPr>
          <w:rFonts w:hint="eastAsia" w:eastAsia="仿宋_GB2312"/>
          <w:snapToGrid/>
          <w:spacing w:val="0"/>
          <w:w w:val="100"/>
          <w:kern w:val="0"/>
          <w:sz w:val="32"/>
          <w:szCs w:val="32"/>
          <w:highlight w:val="none"/>
          <w:lang w:eastAsia="zh-CN"/>
        </w:rPr>
        <w:t>青少年</w:t>
      </w:r>
      <w:r>
        <w:rPr>
          <w:rFonts w:hint="eastAsia" w:eastAsia="仿宋_GB2312"/>
          <w:snapToGrid/>
          <w:spacing w:val="0"/>
          <w:w w:val="100"/>
          <w:kern w:val="0"/>
          <w:sz w:val="32"/>
          <w:szCs w:val="32"/>
          <w:highlight w:val="none"/>
        </w:rPr>
        <w:t>羽毛球</w:t>
      </w:r>
      <w:r>
        <w:rPr>
          <w:rFonts w:hint="eastAsia" w:eastAsia="仿宋_GB2312"/>
          <w:snapToGrid/>
          <w:spacing w:val="0"/>
          <w:w w:val="100"/>
          <w:kern w:val="0"/>
          <w:sz w:val="32"/>
          <w:szCs w:val="32"/>
          <w:highlight w:val="none"/>
          <w:lang w:eastAsia="zh-CN"/>
        </w:rPr>
        <w:t>锦标赛</w:t>
      </w:r>
      <w:r>
        <w:rPr>
          <w:rFonts w:hint="eastAsia" w:eastAsia="仿宋_GB2312"/>
          <w:snapToGrid/>
          <w:spacing w:val="0"/>
          <w:w w:val="100"/>
          <w:kern w:val="0"/>
          <w:sz w:val="32"/>
          <w:szCs w:val="32"/>
          <w:highlight w:val="none"/>
        </w:rPr>
        <w:t>、2026年广州市U系列羽毛球比赛</w:t>
      </w:r>
      <w:r>
        <w:rPr>
          <w:rFonts w:eastAsia="仿宋_GB2312"/>
          <w:snapToGrid/>
          <w:spacing w:val="0"/>
          <w:w w:val="100"/>
          <w:kern w:val="0"/>
          <w:sz w:val="32"/>
          <w:szCs w:val="32"/>
          <w:highlight w:val="none"/>
        </w:rPr>
        <w:t>成绩作为</w:t>
      </w:r>
      <w:r>
        <w:rPr>
          <w:rFonts w:hint="eastAsia" w:eastAsia="仿宋_GB2312"/>
          <w:snapToGrid/>
          <w:spacing w:val="0"/>
          <w:w w:val="100"/>
          <w:kern w:val="0"/>
          <w:sz w:val="32"/>
          <w:szCs w:val="32"/>
          <w:highlight w:val="none"/>
        </w:rPr>
        <w:t>种子原</w:t>
      </w:r>
      <w:r>
        <w:rPr>
          <w:rFonts w:hint="eastAsia" w:eastAsia="仿宋_GB2312"/>
          <w:snapToGrid/>
          <w:spacing w:val="0"/>
          <w:w w:val="100"/>
          <w:kern w:val="0"/>
          <w:sz w:val="32"/>
          <w:szCs w:val="32"/>
          <w:highlight w:val="none"/>
          <w:lang w:val="en-US" w:eastAsia="zh-CN"/>
        </w:rPr>
        <w:t>则</w:t>
      </w:r>
      <w:r>
        <w:rPr>
          <w:rFonts w:hint="eastAsia" w:eastAsia="仿宋_GB2312"/>
          <w:snapToGrid/>
          <w:spacing w:val="0"/>
          <w:w w:val="100"/>
          <w:kern w:val="0"/>
          <w:sz w:val="32"/>
          <w:szCs w:val="32"/>
          <w:highlight w:val="none"/>
        </w:rPr>
        <w:t>计算</w:t>
      </w:r>
      <w:r>
        <w:rPr>
          <w:rFonts w:eastAsia="仿宋_GB2312"/>
          <w:snapToGrid/>
          <w:spacing w:val="0"/>
          <w:w w:val="100"/>
          <w:kern w:val="0"/>
          <w:sz w:val="32"/>
          <w:szCs w:val="32"/>
          <w:highlight w:val="none"/>
        </w:rPr>
        <w:t>依据（</w:t>
      </w:r>
      <w:r>
        <w:rPr>
          <w:rFonts w:hint="eastAsia" w:eastAsia="仿宋_GB2312"/>
          <w:snapToGrid/>
          <w:spacing w:val="0"/>
          <w:w w:val="100"/>
          <w:kern w:val="0"/>
          <w:sz w:val="32"/>
          <w:szCs w:val="32"/>
          <w:highlight w:val="none"/>
        </w:rPr>
        <w:t>按比赛的级别和水平进行赋分计算种子积分，</w:t>
      </w:r>
      <w:r>
        <w:rPr>
          <w:rFonts w:eastAsia="仿宋_GB2312"/>
          <w:snapToGrid/>
          <w:spacing w:val="0"/>
          <w:w w:val="100"/>
          <w:kern w:val="0"/>
          <w:sz w:val="32"/>
          <w:szCs w:val="32"/>
          <w:highlight w:val="none"/>
        </w:rPr>
        <w:t>具体</w:t>
      </w:r>
      <w:r>
        <w:rPr>
          <w:rFonts w:hint="eastAsia" w:eastAsia="仿宋_GB2312"/>
          <w:snapToGrid/>
          <w:spacing w:val="0"/>
          <w:w w:val="100"/>
          <w:kern w:val="0"/>
          <w:sz w:val="32"/>
          <w:szCs w:val="32"/>
          <w:highlight w:val="none"/>
        </w:rPr>
        <w:t>种子</w:t>
      </w:r>
      <w:r>
        <w:rPr>
          <w:rFonts w:eastAsia="仿宋_GB2312"/>
          <w:snapToGrid/>
          <w:spacing w:val="0"/>
          <w:w w:val="100"/>
          <w:kern w:val="0"/>
          <w:sz w:val="32"/>
          <w:szCs w:val="32"/>
          <w:highlight w:val="none"/>
        </w:rPr>
        <w:t>积分计算方法另行公布）。</w:t>
      </w:r>
    </w:p>
    <w:p>
      <w:pPr>
        <w:pStyle w:val="15"/>
        <w:keepNext w:val="0"/>
        <w:keepLines w:val="0"/>
        <w:pageBreakBefore w:val="0"/>
        <w:widowControl w:val="0"/>
        <w:kinsoku/>
        <w:wordWrap/>
        <w:overflowPunct w:val="0"/>
        <w:topLinePunct w:val="0"/>
        <w:autoSpaceDE w:val="0"/>
        <w:autoSpaceDN w:val="0"/>
        <w:bidi w:val="0"/>
        <w:spacing w:line="600" w:lineRule="exact"/>
        <w:ind w:left="0" w:leftChars="0" w:firstLine="600"/>
        <w:jc w:val="both"/>
        <w:rPr>
          <w:rFonts w:hint="default" w:ascii="Times New Roman" w:hAnsi="Times New Roman" w:eastAsia="仿宋_GB2312" w:cs="Times New Roman"/>
          <w:snapToGrid/>
          <w:spacing w:val="0"/>
          <w:w w:val="100"/>
          <w:kern w:val="0"/>
          <w:sz w:val="32"/>
          <w:szCs w:val="28"/>
          <w:lang w:val="en-US" w:eastAsia="zh-CN"/>
        </w:rPr>
      </w:pPr>
      <w:r>
        <w:rPr>
          <w:rFonts w:hint="default" w:ascii="Times New Roman" w:hAnsi="Times New Roman" w:eastAsia="仿宋_GB2312" w:cs="Times New Roman"/>
          <w:snapToGrid/>
          <w:spacing w:val="0"/>
          <w:w w:val="100"/>
          <w:kern w:val="0"/>
          <w:sz w:val="32"/>
          <w:szCs w:val="28"/>
          <w:lang w:val="en-US" w:eastAsia="zh-CN"/>
        </w:rPr>
        <w:t>2.同单位运动员在第一阶段小组赛中合理分开。</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snapToGrid/>
          <w:spacing w:val="0"/>
          <w:w w:val="100"/>
          <w:kern w:val="0"/>
          <w:sz w:val="32"/>
          <w:szCs w:val="32"/>
          <w:highlight w:val="none"/>
        </w:rPr>
      </w:pPr>
      <w:r>
        <w:rPr>
          <w:rFonts w:hint="default" w:ascii="Times New Roman" w:hAnsi="Times New Roman" w:eastAsia="仿宋_GB2312" w:cs="Times New Roman"/>
          <w:snapToGrid/>
          <w:spacing w:val="0"/>
          <w:w w:val="100"/>
          <w:kern w:val="0"/>
          <w:sz w:val="32"/>
          <w:szCs w:val="32"/>
          <w:highlight w:val="none"/>
          <w:lang w:val="en-US" w:eastAsia="zh-CN"/>
        </w:rPr>
        <w:t>3</w:t>
      </w:r>
      <w:r>
        <w:rPr>
          <w:rFonts w:hint="default" w:ascii="Times New Roman" w:hAnsi="Times New Roman" w:eastAsia="仿宋_GB2312" w:cs="Times New Roman"/>
          <w:snapToGrid/>
          <w:spacing w:val="0"/>
          <w:w w:val="100"/>
          <w:kern w:val="0"/>
          <w:sz w:val="32"/>
          <w:szCs w:val="32"/>
          <w:highlight w:val="none"/>
        </w:rPr>
        <w:t>.由裁判长或编排长进行抽签，抽签结果和赛程于赛前在</w:t>
      </w:r>
      <w:r>
        <w:rPr>
          <w:rFonts w:hint="eastAsia" w:ascii="Times New Roman" w:hAnsi="Times New Roman" w:eastAsia="仿宋_GB2312" w:cs="Times New Roman"/>
          <w:snapToGrid/>
          <w:spacing w:val="0"/>
          <w:w w:val="100"/>
          <w:kern w:val="0"/>
          <w:sz w:val="32"/>
          <w:szCs w:val="32"/>
          <w:highlight w:val="none"/>
          <w:lang w:eastAsia="zh-CN"/>
        </w:rPr>
        <w:t>“</w:t>
      </w:r>
      <w:r>
        <w:rPr>
          <w:rFonts w:hint="default" w:ascii="Times New Roman" w:hAnsi="Times New Roman" w:eastAsia="仿宋_GB2312" w:cs="Times New Roman"/>
          <w:snapToGrid/>
          <w:spacing w:val="0"/>
          <w:w w:val="100"/>
          <w:kern w:val="0"/>
          <w:sz w:val="32"/>
          <w:szCs w:val="32"/>
          <w:highlight w:val="none"/>
        </w:rPr>
        <w:t>广州市羽毛球协会</w:t>
      </w:r>
      <w:r>
        <w:rPr>
          <w:rFonts w:hint="eastAsia" w:ascii="Times New Roman" w:hAnsi="Times New Roman" w:eastAsia="仿宋_GB2312" w:cs="Times New Roman"/>
          <w:snapToGrid/>
          <w:spacing w:val="0"/>
          <w:w w:val="100"/>
          <w:kern w:val="0"/>
          <w:sz w:val="32"/>
          <w:szCs w:val="32"/>
          <w:highlight w:val="none"/>
          <w:lang w:eastAsia="zh-CN"/>
        </w:rPr>
        <w:t>”</w:t>
      </w:r>
      <w:r>
        <w:rPr>
          <w:rFonts w:hint="default" w:ascii="Times New Roman" w:hAnsi="Times New Roman" w:eastAsia="仿宋_GB2312" w:cs="Times New Roman"/>
          <w:snapToGrid/>
          <w:spacing w:val="0"/>
          <w:w w:val="100"/>
          <w:kern w:val="0"/>
          <w:sz w:val="32"/>
          <w:szCs w:val="32"/>
          <w:highlight w:val="none"/>
        </w:rPr>
        <w:t>微信公众号公布。</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eastAsia="仿宋_GB2312"/>
          <w:snapToGrid/>
          <w:spacing w:val="0"/>
          <w:w w:val="100"/>
          <w:kern w:val="0"/>
          <w:sz w:val="32"/>
          <w:szCs w:val="32"/>
          <w:highlight w:val="none"/>
        </w:rPr>
        <w:t>（六）比赛用球：YONEX AS</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3</w:t>
      </w:r>
      <w:r>
        <w:rPr>
          <w:rFonts w:eastAsia="仿宋_GB2312"/>
          <w:snapToGrid/>
          <w:spacing w:val="0"/>
          <w:w w:val="100"/>
          <w:kern w:val="0"/>
          <w:sz w:val="32"/>
          <w:szCs w:val="32"/>
          <w:highlight w:val="none"/>
        </w:rPr>
        <w:t>CR</w:t>
      </w:r>
      <w:r>
        <w:rPr>
          <w:rFonts w:hint="eastAsia" w:eastAsia="仿宋_GB2312"/>
          <w:snapToGrid/>
          <w:spacing w:val="0"/>
          <w:w w:val="100"/>
          <w:kern w:val="0"/>
          <w:sz w:val="32"/>
          <w:szCs w:val="32"/>
          <w:highlight w:val="none"/>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000000"/>
          <w:spacing w:val="0"/>
          <w:w w:val="100"/>
          <w:kern w:val="0"/>
          <w:sz w:val="32"/>
          <w:szCs w:val="32"/>
          <w:highlight w:val="none"/>
        </w:rPr>
      </w:pPr>
      <w:r>
        <w:rPr>
          <w:rFonts w:hint="eastAsia" w:ascii="黑体" w:hAnsi="黑体" w:eastAsia="黑体" w:cs="黑体"/>
          <w:snapToGrid/>
          <w:spacing w:val="0"/>
          <w:w w:val="100"/>
          <w:kern w:val="0"/>
          <w:sz w:val="32"/>
          <w:szCs w:val="32"/>
          <w:lang w:eastAsia="zh-CN"/>
        </w:rPr>
        <w:t>十二、</w:t>
      </w:r>
      <w:r>
        <w:rPr>
          <w:rFonts w:hint="eastAsia" w:ascii="黑体" w:hAnsi="黑体" w:eastAsia="黑体" w:cs="黑体"/>
          <w:snapToGrid/>
          <w:color w:val="000000"/>
          <w:spacing w:val="0"/>
          <w:w w:val="100"/>
          <w:kern w:val="0"/>
          <w:sz w:val="32"/>
          <w:szCs w:val="32"/>
          <w:highlight w:val="none"/>
        </w:rPr>
        <w:t>报名</w:t>
      </w:r>
    </w:p>
    <w:p>
      <w:pPr>
        <w:keepNext w:val="0"/>
        <w:keepLines w:val="0"/>
        <w:pageBreakBefore w:val="0"/>
        <w:widowControl w:val="0"/>
        <w:tabs>
          <w:tab w:val="left" w:pos="783"/>
        </w:tabs>
        <w:kinsoku/>
        <w:wordWrap/>
        <w:overflowPunct w:val="0"/>
        <w:topLinePunct w:val="0"/>
        <w:autoSpaceDE w:val="0"/>
        <w:autoSpaceDN w:val="0"/>
        <w:bidi w:val="0"/>
        <w:spacing w:line="600" w:lineRule="exact"/>
        <w:ind w:left="0" w:leftChars="0" w:firstLine="590" w:firstLineChars="193"/>
        <w:jc w:val="both"/>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bCs/>
          <w:snapToGrid/>
          <w:color w:val="000000"/>
          <w:spacing w:val="0"/>
          <w:w w:val="100"/>
          <w:kern w:val="0"/>
          <w:sz w:val="32"/>
          <w:szCs w:val="32"/>
          <w:highlight w:val="none"/>
        </w:rPr>
        <w:t>（一）</w:t>
      </w:r>
      <w:r>
        <w:rPr>
          <w:rFonts w:hint="default" w:ascii="Times New Roman" w:hAnsi="Times New Roman" w:eastAsia="仿宋_GB2312" w:cs="Times New Roman"/>
          <w:snapToGrid/>
          <w:color w:val="000000"/>
          <w:spacing w:val="0"/>
          <w:w w:val="100"/>
          <w:kern w:val="0"/>
          <w:sz w:val="32"/>
          <w:szCs w:val="32"/>
          <w:highlight w:val="none"/>
          <w:lang w:val="en-US" w:eastAsia="zh-CN"/>
        </w:rPr>
        <w:t>报名日期：</w:t>
      </w:r>
      <w:r>
        <w:rPr>
          <w:rFonts w:eastAsia="仿宋_GB2312"/>
          <w:bCs/>
          <w:snapToGrid/>
          <w:spacing w:val="0"/>
          <w:w w:val="100"/>
          <w:kern w:val="0"/>
          <w:sz w:val="32"/>
          <w:szCs w:val="32"/>
          <w:highlight w:val="none"/>
        </w:rPr>
        <w:t>2026年</w:t>
      </w:r>
      <w:r>
        <w:rPr>
          <w:rFonts w:hint="eastAsia" w:eastAsia="仿宋_GB2312"/>
          <w:bCs/>
          <w:snapToGrid/>
          <w:spacing w:val="0"/>
          <w:w w:val="100"/>
          <w:kern w:val="0"/>
          <w:sz w:val="32"/>
          <w:szCs w:val="32"/>
          <w:highlight w:val="none"/>
          <w:lang w:val="en-US" w:eastAsia="zh-CN"/>
        </w:rPr>
        <w:t>8</w:t>
      </w:r>
      <w:r>
        <w:rPr>
          <w:rFonts w:eastAsia="仿宋_GB2312"/>
          <w:bCs/>
          <w:snapToGrid/>
          <w:spacing w:val="0"/>
          <w:w w:val="100"/>
          <w:kern w:val="0"/>
          <w:sz w:val="32"/>
          <w:szCs w:val="32"/>
          <w:highlight w:val="none"/>
        </w:rPr>
        <w:t>月</w:t>
      </w:r>
      <w:r>
        <w:rPr>
          <w:rFonts w:hint="eastAsia" w:eastAsia="仿宋_GB2312"/>
          <w:bCs/>
          <w:snapToGrid/>
          <w:spacing w:val="0"/>
          <w:w w:val="100"/>
          <w:kern w:val="0"/>
          <w:sz w:val="32"/>
          <w:szCs w:val="32"/>
          <w:highlight w:val="none"/>
          <w:lang w:val="en-US" w:eastAsia="zh-CN"/>
        </w:rPr>
        <w:t>12</w:t>
      </w:r>
      <w:r>
        <w:rPr>
          <w:rFonts w:eastAsia="仿宋_GB2312"/>
          <w:bCs/>
          <w:snapToGrid/>
          <w:spacing w:val="0"/>
          <w:w w:val="100"/>
          <w:kern w:val="0"/>
          <w:sz w:val="32"/>
          <w:szCs w:val="32"/>
          <w:highlight w:val="none"/>
        </w:rPr>
        <w:t>日1</w:t>
      </w:r>
      <w:r>
        <w:rPr>
          <w:rFonts w:hint="eastAsia" w:eastAsia="仿宋_GB2312"/>
          <w:bCs/>
          <w:snapToGrid/>
          <w:spacing w:val="0"/>
          <w:w w:val="100"/>
          <w:kern w:val="0"/>
          <w:sz w:val="32"/>
          <w:szCs w:val="32"/>
          <w:highlight w:val="none"/>
        </w:rPr>
        <w:t>0:00</w:t>
      </w:r>
      <w:r>
        <w:rPr>
          <w:rFonts w:hint="eastAsia" w:eastAsia="仿宋_GB2312"/>
          <w:bCs/>
          <w:snapToGrid/>
          <w:spacing w:val="0"/>
          <w:w w:val="100"/>
          <w:kern w:val="0"/>
          <w:sz w:val="32"/>
          <w:szCs w:val="32"/>
          <w:highlight w:val="none"/>
          <w:lang w:eastAsia="zh-CN"/>
        </w:rPr>
        <w:t>至</w:t>
      </w:r>
      <w:r>
        <w:rPr>
          <w:rFonts w:hint="eastAsia" w:eastAsia="仿宋_GB2312"/>
          <w:bCs/>
          <w:snapToGrid/>
          <w:spacing w:val="0"/>
          <w:w w:val="100"/>
          <w:kern w:val="0"/>
          <w:sz w:val="32"/>
          <w:szCs w:val="32"/>
          <w:highlight w:val="none"/>
          <w:lang w:val="en-US" w:eastAsia="zh-CN"/>
        </w:rPr>
        <w:t>8</w:t>
      </w:r>
      <w:r>
        <w:rPr>
          <w:rFonts w:eastAsia="仿宋_GB2312"/>
          <w:bCs/>
          <w:snapToGrid/>
          <w:spacing w:val="0"/>
          <w:w w:val="100"/>
          <w:kern w:val="0"/>
          <w:sz w:val="32"/>
          <w:szCs w:val="32"/>
          <w:highlight w:val="none"/>
        </w:rPr>
        <w:t>月</w:t>
      </w:r>
      <w:r>
        <w:rPr>
          <w:rFonts w:hint="eastAsia" w:eastAsia="仿宋_GB2312"/>
          <w:bCs/>
          <w:snapToGrid/>
          <w:spacing w:val="0"/>
          <w:w w:val="100"/>
          <w:kern w:val="0"/>
          <w:sz w:val="32"/>
          <w:szCs w:val="32"/>
          <w:highlight w:val="none"/>
          <w:lang w:val="en-US" w:eastAsia="zh-CN"/>
        </w:rPr>
        <w:t>14</w:t>
      </w:r>
      <w:r>
        <w:rPr>
          <w:rFonts w:hint="eastAsia" w:eastAsia="仿宋_GB2312"/>
          <w:bCs/>
          <w:snapToGrid/>
          <w:spacing w:val="0"/>
          <w:w w:val="100"/>
          <w:kern w:val="0"/>
          <w:sz w:val="32"/>
          <w:szCs w:val="32"/>
          <w:highlight w:val="none"/>
        </w:rPr>
        <w:t>日17:00</w:t>
      </w:r>
      <w:r>
        <w:rPr>
          <w:rFonts w:hint="default" w:ascii="Times New Roman" w:hAnsi="Times New Roman" w:eastAsia="仿宋_GB2312" w:cs="Times New Roman"/>
          <w:snapToGrid/>
          <w:color w:val="000000"/>
          <w:spacing w:val="0"/>
          <w:w w:val="100"/>
          <w:kern w:val="0"/>
          <w:sz w:val="32"/>
          <w:szCs w:val="32"/>
          <w:highlight w:val="none"/>
          <w:lang w:val="en-US" w:eastAsia="zh-CN"/>
        </w:rPr>
        <w:t>；联系方式：张老师，020</w:t>
      </w:r>
      <w:r>
        <w:rPr>
          <w:rFonts w:hint="eastAsia" w:eastAsia="仿宋_GB2312" w:cs="Times New Roman"/>
          <w:snapToGrid/>
          <w:color w:val="000000"/>
          <w:spacing w:val="0"/>
          <w:w w:val="100"/>
          <w:kern w:val="0"/>
          <w:sz w:val="32"/>
          <w:szCs w:val="32"/>
          <w:highlight w:val="none"/>
          <w:lang w:val="en-US" w:eastAsia="zh-CN"/>
        </w:rPr>
        <w:t>—</w:t>
      </w:r>
      <w:r>
        <w:rPr>
          <w:rFonts w:hint="default" w:ascii="Times New Roman" w:hAnsi="Times New Roman" w:eastAsia="仿宋_GB2312" w:cs="Times New Roman"/>
          <w:snapToGrid/>
          <w:color w:val="000000"/>
          <w:spacing w:val="0"/>
          <w:w w:val="100"/>
          <w:kern w:val="0"/>
          <w:sz w:val="32"/>
          <w:szCs w:val="32"/>
          <w:highlight w:val="none"/>
          <w:lang w:val="en-US" w:eastAsia="zh-CN"/>
        </w:rPr>
        <w:t>38240589（广州市羽毛球协会）。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bCs/>
          <w:snapToGrid/>
          <w:spacing w:val="0"/>
          <w:w w:val="100"/>
          <w:kern w:val="0"/>
          <w:sz w:val="32"/>
          <w:szCs w:val="32"/>
          <w:highlight w:val="none"/>
          <w:lang w:val="en-US" w:eastAsia="zh-CN"/>
        </w:rPr>
      </w:pPr>
      <w:r>
        <w:rPr>
          <w:rFonts w:hint="default" w:ascii="Times New Roman" w:hAnsi="Times New Roman" w:eastAsia="仿宋_GB2312" w:cs="Times New Roman"/>
          <w:bCs/>
          <w:snapToGrid/>
          <w:color w:val="000000"/>
          <w:spacing w:val="0"/>
          <w:w w:val="100"/>
          <w:kern w:val="0"/>
          <w:sz w:val="32"/>
          <w:szCs w:val="32"/>
          <w:highlight w:val="none"/>
        </w:rPr>
        <w:t>（二）赛事服务费：</w:t>
      </w:r>
      <w:r>
        <w:rPr>
          <w:rFonts w:hint="eastAsia" w:eastAsia="仿宋_GB2312"/>
          <w:bCs/>
          <w:snapToGrid/>
          <w:spacing w:val="0"/>
          <w:w w:val="100"/>
          <w:kern w:val="0"/>
          <w:sz w:val="32"/>
          <w:szCs w:val="32"/>
          <w:highlight w:val="none"/>
        </w:rPr>
        <w:t>180</w:t>
      </w:r>
      <w:r>
        <w:rPr>
          <w:rFonts w:eastAsia="仿宋_GB2312"/>
          <w:bCs/>
          <w:snapToGrid/>
          <w:spacing w:val="0"/>
          <w:w w:val="100"/>
          <w:kern w:val="0"/>
          <w:sz w:val="32"/>
          <w:szCs w:val="32"/>
          <w:highlight w:val="none"/>
        </w:rPr>
        <w:t>元</w:t>
      </w:r>
      <w:r>
        <w:rPr>
          <w:rFonts w:hint="eastAsia" w:eastAsia="仿宋_GB2312"/>
          <w:bCs/>
          <w:snapToGrid/>
          <w:spacing w:val="0"/>
          <w:w w:val="100"/>
          <w:kern w:val="0"/>
          <w:sz w:val="32"/>
          <w:szCs w:val="32"/>
          <w:highlight w:val="none"/>
          <w:lang w:val="en-US" w:eastAsia="zh-CN"/>
        </w:rPr>
        <w:t>/人/项</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bCs/>
          <w:snapToGrid/>
          <w:color w:val="000000"/>
          <w:spacing w:val="0"/>
          <w:w w:val="100"/>
          <w:kern w:val="0"/>
          <w:sz w:val="32"/>
          <w:szCs w:val="32"/>
          <w:highlight w:val="none"/>
          <w:lang w:eastAsia="zh-CN"/>
        </w:rPr>
      </w:pPr>
      <w:r>
        <w:rPr>
          <w:rFonts w:hint="default" w:ascii="Times New Roman" w:hAnsi="Times New Roman" w:eastAsia="仿宋_GB2312" w:cs="Times New Roman"/>
          <w:bCs/>
          <w:snapToGrid/>
          <w:color w:val="000000"/>
          <w:spacing w:val="0"/>
          <w:w w:val="100"/>
          <w:kern w:val="0"/>
          <w:sz w:val="32"/>
          <w:szCs w:val="32"/>
          <w:highlight w:val="none"/>
        </w:rPr>
        <w:t>（三）报名方式：</w:t>
      </w:r>
      <w:r>
        <w:rPr>
          <w:rFonts w:hint="default" w:ascii="Times New Roman" w:hAnsi="Times New Roman" w:eastAsia="仿宋_GB2312" w:cs="Times New Roman"/>
          <w:bCs/>
          <w:snapToGrid/>
          <w:color w:val="000000"/>
          <w:spacing w:val="0"/>
          <w:w w:val="100"/>
          <w:kern w:val="0"/>
          <w:sz w:val="32"/>
          <w:szCs w:val="32"/>
          <w:highlight w:val="none"/>
          <w:lang w:eastAsia="zh-CN"/>
        </w:rPr>
        <w:t>待定</w:t>
      </w:r>
      <w:r>
        <w:rPr>
          <w:rFonts w:hint="eastAsia" w:eastAsia="仿宋_GB2312" w:cs="Times New Roman"/>
          <w:bCs/>
          <w:snapToGrid/>
          <w:color w:val="000000"/>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bCs/>
          <w:snapToGrid/>
          <w:color w:val="000000"/>
          <w:spacing w:val="0"/>
          <w:w w:val="100"/>
          <w:kern w:val="0"/>
          <w:sz w:val="32"/>
          <w:szCs w:val="32"/>
          <w:highlight w:val="none"/>
        </w:rPr>
      </w:pPr>
      <w:r>
        <w:rPr>
          <w:rFonts w:hint="default" w:ascii="Times New Roman" w:hAnsi="Times New Roman" w:eastAsia="仿宋_GB2312" w:cs="Times New Roman"/>
          <w:bCs/>
          <w:snapToGrid/>
          <w:color w:val="000000"/>
          <w:spacing w:val="0"/>
          <w:w w:val="100"/>
          <w:kern w:val="0"/>
          <w:sz w:val="32"/>
          <w:szCs w:val="32"/>
          <w:highlight w:val="none"/>
        </w:rPr>
        <w:t>（四）报名注意事项：</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eastAsia="仿宋_GB2312"/>
          <w:snapToGrid/>
          <w:spacing w:val="0"/>
          <w:w w:val="100"/>
          <w:kern w:val="0"/>
          <w:sz w:val="32"/>
          <w:szCs w:val="32"/>
          <w:highlight w:val="none"/>
          <w:lang w:eastAsia="zh-CN"/>
        </w:rPr>
      </w:pPr>
      <w:r>
        <w:rPr>
          <w:rFonts w:eastAsia="仿宋_GB2312"/>
          <w:snapToGrid/>
          <w:spacing w:val="0"/>
          <w:w w:val="100"/>
          <w:kern w:val="0"/>
          <w:sz w:val="32"/>
          <w:szCs w:val="32"/>
          <w:highlight w:val="none"/>
        </w:rPr>
        <w:t>1.</w:t>
      </w:r>
      <w:r>
        <w:rPr>
          <w:rFonts w:hint="eastAsia" w:eastAsia="仿宋_GB2312"/>
          <w:snapToGrid/>
          <w:spacing w:val="0"/>
          <w:w w:val="100"/>
          <w:kern w:val="0"/>
          <w:sz w:val="32"/>
          <w:szCs w:val="32"/>
          <w:highlight w:val="none"/>
        </w:rPr>
        <w:t>报名时，请认真核对所填报的参赛运动员姓名、身份证号码、出生日期、报项</w:t>
      </w:r>
      <w:r>
        <w:rPr>
          <w:rFonts w:hint="eastAsia" w:eastAsia="仿宋_GB2312"/>
          <w:snapToGrid/>
          <w:spacing w:val="0"/>
          <w:w w:val="100"/>
          <w:kern w:val="0"/>
          <w:sz w:val="32"/>
          <w:szCs w:val="32"/>
          <w:highlight w:val="none"/>
          <w:lang w:eastAsia="zh-CN"/>
        </w:rPr>
        <w:t>、单位</w:t>
      </w:r>
      <w:r>
        <w:rPr>
          <w:rFonts w:hint="eastAsia" w:eastAsia="仿宋_GB2312"/>
          <w:snapToGrid/>
          <w:spacing w:val="0"/>
          <w:w w:val="100"/>
          <w:kern w:val="0"/>
          <w:sz w:val="32"/>
          <w:szCs w:val="32"/>
          <w:highlight w:val="none"/>
        </w:rPr>
        <w:t>等各项报名信息</w:t>
      </w:r>
      <w:r>
        <w:rPr>
          <w:rFonts w:hint="eastAsia" w:eastAsia="仿宋_GB2312"/>
          <w:snapToGrid/>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val="en-US" w:eastAsia="zh-CN"/>
        </w:rPr>
        <w:t>2.参赛者</w:t>
      </w:r>
      <w:r>
        <w:rPr>
          <w:rFonts w:eastAsia="仿宋_GB2312"/>
          <w:snapToGrid/>
          <w:spacing w:val="0"/>
          <w:w w:val="100"/>
          <w:kern w:val="0"/>
          <w:sz w:val="32"/>
          <w:szCs w:val="32"/>
          <w:highlight w:val="none"/>
        </w:rPr>
        <w:t>须按年龄组别报名，不允许跨年龄组参赛</w:t>
      </w:r>
      <w:r>
        <w:rPr>
          <w:rFonts w:hint="eastAsia" w:eastAsia="仿宋_GB2312"/>
          <w:snapToGrid/>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val="en-US" w:eastAsia="zh-CN"/>
        </w:rPr>
        <w:t>3</w:t>
      </w:r>
      <w:r>
        <w:rPr>
          <w:rFonts w:hint="eastAsia" w:eastAsia="仿宋_GB2312"/>
          <w:snapToGrid/>
          <w:spacing w:val="0"/>
          <w:w w:val="100"/>
          <w:kern w:val="0"/>
          <w:sz w:val="32"/>
          <w:szCs w:val="32"/>
          <w:highlight w:val="none"/>
        </w:rPr>
        <w:t>.教练员须进行报名方可上场指导</w:t>
      </w:r>
      <w:r>
        <w:rPr>
          <w:rFonts w:hint="eastAsia" w:eastAsia="仿宋_GB2312"/>
          <w:snapToGrid/>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val="en-US" w:eastAsia="zh-CN"/>
        </w:rPr>
        <w:t>4</w:t>
      </w: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lang w:eastAsia="zh-CN"/>
        </w:rPr>
        <w:t>参赛者</w:t>
      </w:r>
      <w:r>
        <w:rPr>
          <w:rFonts w:eastAsia="仿宋_GB2312"/>
          <w:snapToGrid/>
          <w:spacing w:val="0"/>
          <w:w w:val="100"/>
          <w:kern w:val="0"/>
          <w:sz w:val="32"/>
          <w:szCs w:val="32"/>
          <w:highlight w:val="none"/>
        </w:rPr>
        <w:t>须在报名系统上缴交赛事服务费，运动员名单公示后不予退费</w:t>
      </w:r>
      <w:r>
        <w:rPr>
          <w:rFonts w:hint="eastAsia" w:eastAsia="仿宋_GB2312"/>
          <w:snapToGrid/>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val="en-US" w:eastAsia="zh-CN"/>
        </w:rPr>
        <w:t>5</w:t>
      </w: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rPr>
        <w:t>如参赛者填报的参赛信息</w:t>
      </w:r>
      <w:r>
        <w:rPr>
          <w:rFonts w:hint="eastAsia" w:eastAsia="仿宋_GB2312"/>
          <w:snapToGrid/>
          <w:spacing w:val="0"/>
          <w:w w:val="100"/>
          <w:kern w:val="0"/>
          <w:sz w:val="32"/>
          <w:szCs w:val="32"/>
          <w:highlight w:val="none"/>
          <w:lang w:eastAsia="zh-CN"/>
        </w:rPr>
        <w:t>经</w:t>
      </w:r>
      <w:r>
        <w:rPr>
          <w:rFonts w:hint="eastAsia" w:eastAsia="仿宋_GB2312"/>
          <w:snapToGrid/>
          <w:spacing w:val="0"/>
          <w:w w:val="100"/>
          <w:kern w:val="0"/>
          <w:sz w:val="32"/>
          <w:szCs w:val="32"/>
          <w:highlight w:val="none"/>
        </w:rPr>
        <w:t>审核</w:t>
      </w:r>
      <w:r>
        <w:rPr>
          <w:rFonts w:hint="eastAsia" w:eastAsia="仿宋_GB2312"/>
          <w:snapToGrid/>
          <w:spacing w:val="0"/>
          <w:w w:val="100"/>
          <w:kern w:val="0"/>
          <w:sz w:val="32"/>
          <w:szCs w:val="32"/>
          <w:highlight w:val="none"/>
          <w:lang w:eastAsia="zh-CN"/>
        </w:rPr>
        <w:t>发现与实际</w:t>
      </w:r>
      <w:r>
        <w:rPr>
          <w:rFonts w:hint="eastAsia" w:eastAsia="仿宋_GB2312"/>
          <w:snapToGrid/>
          <w:spacing w:val="0"/>
          <w:w w:val="100"/>
          <w:kern w:val="0"/>
          <w:sz w:val="32"/>
          <w:szCs w:val="32"/>
          <w:highlight w:val="none"/>
        </w:rPr>
        <w:t>不符，则直接取消参赛名额，不予退费</w:t>
      </w:r>
      <w:r>
        <w:rPr>
          <w:rFonts w:hint="eastAsia" w:eastAsia="仿宋_GB2312"/>
          <w:snapToGrid/>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val="en-US" w:eastAsia="zh-CN"/>
        </w:rPr>
        <w:t>6</w:t>
      </w: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rPr>
        <w:t>如1个组别报名人数不足</w:t>
      </w:r>
      <w:r>
        <w:rPr>
          <w:rFonts w:eastAsia="仿宋_GB2312"/>
          <w:snapToGrid/>
          <w:spacing w:val="0"/>
          <w:w w:val="100"/>
          <w:kern w:val="0"/>
          <w:sz w:val="32"/>
          <w:szCs w:val="32"/>
          <w:highlight w:val="none"/>
        </w:rPr>
        <w:t>3</w:t>
      </w:r>
      <w:r>
        <w:rPr>
          <w:rFonts w:hint="eastAsia" w:eastAsia="仿宋_GB2312"/>
          <w:snapToGrid/>
          <w:spacing w:val="0"/>
          <w:w w:val="100"/>
          <w:kern w:val="0"/>
          <w:sz w:val="32"/>
          <w:szCs w:val="32"/>
          <w:highlight w:val="none"/>
        </w:rPr>
        <w:t>人，则取消该项目并退还赛事服务费。</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bCs/>
          <w:snapToGrid/>
          <w:color w:val="000000"/>
          <w:spacing w:val="0"/>
          <w:w w:val="100"/>
          <w:kern w:val="0"/>
          <w:sz w:val="32"/>
          <w:szCs w:val="32"/>
          <w:highlight w:val="none"/>
        </w:rPr>
      </w:pPr>
      <w:r>
        <w:rPr>
          <w:rFonts w:hint="default" w:ascii="Times New Roman" w:hAnsi="Times New Roman" w:eastAsia="仿宋_GB2312" w:cs="Times New Roman"/>
          <w:bCs/>
          <w:snapToGrid/>
          <w:color w:val="000000"/>
          <w:spacing w:val="0"/>
          <w:w w:val="100"/>
          <w:kern w:val="0"/>
          <w:sz w:val="32"/>
          <w:szCs w:val="32"/>
          <w:highlight w:val="none"/>
        </w:rPr>
        <w:t>（五）以下情况视为报名不成功：</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1.已报名但未缴交赛事服务费；</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eastAsia="仿宋_GB2312"/>
          <w:snapToGrid/>
          <w:spacing w:val="0"/>
          <w:w w:val="100"/>
          <w:kern w:val="0"/>
          <w:sz w:val="32"/>
          <w:szCs w:val="32"/>
          <w:highlight w:val="none"/>
        </w:rPr>
        <w:t>2.只缴交赛事服务费但未能在系统报名成功的</w:t>
      </w:r>
      <w:r>
        <w:rPr>
          <w:rFonts w:hint="eastAsia" w:eastAsia="仿宋_GB2312"/>
          <w:snapToGrid/>
          <w:spacing w:val="0"/>
          <w:w w:val="100"/>
          <w:kern w:val="0"/>
          <w:sz w:val="32"/>
          <w:szCs w:val="32"/>
          <w:highlight w:val="none"/>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3.报名信息与实际信息不符的。</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lang w:eastAsia="zh-CN"/>
        </w:rPr>
        <w:t>六</w:t>
      </w:r>
      <w:r>
        <w:rPr>
          <w:rFonts w:eastAsia="仿宋_GB2312"/>
          <w:snapToGrid/>
          <w:spacing w:val="0"/>
          <w:w w:val="100"/>
          <w:kern w:val="0"/>
          <w:sz w:val="32"/>
          <w:szCs w:val="32"/>
          <w:highlight w:val="none"/>
        </w:rPr>
        <w:t>）各参赛运动员必须自行购买比赛期间（含交通往返途中）的</w:t>
      </w:r>
      <w:r>
        <w:rPr>
          <w:rFonts w:hint="eastAsia" w:eastAsia="仿宋_GB2312"/>
          <w:snapToGrid/>
          <w:spacing w:val="0"/>
          <w:w w:val="100"/>
          <w:kern w:val="0"/>
          <w:sz w:val="32"/>
          <w:szCs w:val="32"/>
          <w:highlight w:val="none"/>
          <w:lang w:eastAsia="zh-CN"/>
        </w:rPr>
        <w:t>“</w:t>
      </w:r>
      <w:r>
        <w:rPr>
          <w:rFonts w:eastAsia="仿宋_GB2312"/>
          <w:snapToGrid/>
          <w:spacing w:val="0"/>
          <w:w w:val="100"/>
          <w:kern w:val="0"/>
          <w:sz w:val="32"/>
          <w:szCs w:val="32"/>
          <w:highlight w:val="none"/>
        </w:rPr>
        <w:t>人身意外伤害保险</w:t>
      </w:r>
      <w:r>
        <w:rPr>
          <w:rFonts w:hint="eastAsia" w:eastAsia="仿宋_GB2312"/>
          <w:snapToGrid/>
          <w:spacing w:val="0"/>
          <w:w w:val="100"/>
          <w:kern w:val="0"/>
          <w:sz w:val="32"/>
          <w:szCs w:val="32"/>
          <w:highlight w:val="none"/>
          <w:lang w:eastAsia="zh-CN"/>
        </w:rPr>
        <w:t>”</w:t>
      </w:r>
      <w:r>
        <w:rPr>
          <w:rFonts w:eastAsia="仿宋_GB2312"/>
          <w:snapToGrid/>
          <w:spacing w:val="0"/>
          <w:w w:val="100"/>
          <w:kern w:val="0"/>
          <w:sz w:val="32"/>
          <w:szCs w:val="32"/>
          <w:highlight w:val="none"/>
        </w:rPr>
        <w:t>，未购买者，一律不予参赛。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eastAsia="仿宋_GB2312"/>
          <w:snapToGrid/>
          <w:spacing w:val="0"/>
          <w:w w:val="100"/>
          <w:kern w:val="0"/>
          <w:sz w:val="32"/>
          <w:szCs w:val="32"/>
          <w:highlight w:val="none"/>
        </w:rPr>
      </w:pP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lang w:eastAsia="zh-CN"/>
        </w:rPr>
        <w:t>七</w:t>
      </w:r>
      <w:r>
        <w:rPr>
          <w:rFonts w:eastAsia="仿宋_GB2312"/>
          <w:snapToGrid/>
          <w:spacing w:val="0"/>
          <w:w w:val="100"/>
          <w:kern w:val="0"/>
          <w:sz w:val="32"/>
          <w:szCs w:val="32"/>
          <w:highlight w:val="none"/>
        </w:rPr>
        <w:t>）</w:t>
      </w:r>
      <w:r>
        <w:rPr>
          <w:rFonts w:hint="eastAsia" w:eastAsia="仿宋_GB2312"/>
          <w:snapToGrid/>
          <w:spacing w:val="0"/>
          <w:w w:val="100"/>
          <w:kern w:val="0"/>
          <w:sz w:val="32"/>
          <w:szCs w:val="32"/>
          <w:highlight w:val="none"/>
        </w:rPr>
        <w:t>所有</w:t>
      </w:r>
      <w:r>
        <w:rPr>
          <w:rFonts w:eastAsia="仿宋_GB2312"/>
          <w:snapToGrid/>
          <w:spacing w:val="0"/>
          <w:w w:val="100"/>
          <w:kern w:val="0"/>
          <w:sz w:val="32"/>
          <w:szCs w:val="32"/>
          <w:highlight w:val="none"/>
        </w:rPr>
        <w:t>自愿报名且参赛的运动员</w:t>
      </w:r>
      <w:r>
        <w:rPr>
          <w:rFonts w:hint="eastAsia" w:eastAsia="仿宋_GB2312"/>
          <w:snapToGrid/>
          <w:spacing w:val="0"/>
          <w:w w:val="100"/>
          <w:kern w:val="0"/>
          <w:sz w:val="32"/>
          <w:szCs w:val="32"/>
          <w:highlight w:val="none"/>
        </w:rPr>
        <w:t>及其法定监护人需确认</w:t>
      </w:r>
      <w:r>
        <w:rPr>
          <w:rFonts w:eastAsia="仿宋_GB2312"/>
          <w:snapToGrid/>
          <w:spacing w:val="0"/>
          <w:w w:val="100"/>
          <w:kern w:val="0"/>
          <w:sz w:val="32"/>
          <w:szCs w:val="32"/>
          <w:highlight w:val="none"/>
        </w:rPr>
        <w:t>完全了解运动员本人的身体状况和赛事风险，已为参赛做好充分准备，可以正常参赛。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eastAsia="仿宋_GB2312"/>
          <w:snapToGrid/>
          <w:spacing w:val="0"/>
          <w:w w:val="100"/>
          <w:kern w:val="0"/>
          <w:sz w:val="32"/>
          <w:szCs w:val="32"/>
          <w:highlight w:val="none"/>
        </w:rPr>
      </w:pPr>
      <w:r>
        <w:rPr>
          <w:rFonts w:hint="eastAsia" w:eastAsia="仿宋_GB2312"/>
          <w:snapToGrid/>
          <w:spacing w:val="0"/>
          <w:w w:val="100"/>
          <w:kern w:val="0"/>
          <w:sz w:val="32"/>
          <w:szCs w:val="32"/>
          <w:highlight w:val="none"/>
        </w:rPr>
        <w:t>（</w:t>
      </w:r>
      <w:r>
        <w:rPr>
          <w:rFonts w:hint="eastAsia" w:eastAsia="仿宋_GB2312"/>
          <w:snapToGrid/>
          <w:spacing w:val="0"/>
          <w:w w:val="100"/>
          <w:kern w:val="0"/>
          <w:sz w:val="32"/>
          <w:szCs w:val="32"/>
          <w:highlight w:val="none"/>
          <w:lang w:eastAsia="zh-CN"/>
        </w:rPr>
        <w:t>八</w:t>
      </w:r>
      <w:r>
        <w:rPr>
          <w:rFonts w:hint="eastAsia" w:eastAsia="仿宋_GB2312"/>
          <w:snapToGrid/>
          <w:spacing w:val="0"/>
          <w:w w:val="100"/>
          <w:kern w:val="0"/>
          <w:sz w:val="32"/>
          <w:szCs w:val="32"/>
          <w:highlight w:val="none"/>
        </w:rPr>
        <w:t>）所有</w:t>
      </w:r>
      <w:r>
        <w:rPr>
          <w:rFonts w:eastAsia="仿宋_GB2312"/>
          <w:snapToGrid/>
          <w:spacing w:val="0"/>
          <w:w w:val="100"/>
          <w:kern w:val="0"/>
          <w:sz w:val="32"/>
          <w:szCs w:val="32"/>
          <w:highlight w:val="none"/>
        </w:rPr>
        <w:t>参赛的运动员</w:t>
      </w:r>
      <w:r>
        <w:rPr>
          <w:rFonts w:hint="eastAsia" w:eastAsia="仿宋_GB2312"/>
          <w:snapToGrid/>
          <w:spacing w:val="0"/>
          <w:w w:val="100"/>
          <w:kern w:val="0"/>
          <w:sz w:val="32"/>
          <w:szCs w:val="32"/>
          <w:highlight w:val="none"/>
        </w:rPr>
        <w:t>及其法定监护人须</w:t>
      </w:r>
      <w:r>
        <w:rPr>
          <w:rFonts w:eastAsia="仿宋_GB2312"/>
          <w:snapToGrid/>
          <w:spacing w:val="0"/>
          <w:w w:val="100"/>
          <w:kern w:val="0"/>
          <w:sz w:val="32"/>
          <w:szCs w:val="32"/>
          <w:highlight w:val="none"/>
        </w:rPr>
        <w:t>确认运动员本人身体健康，状况良好，没有任何身体不适或隐性疾病（包括但不限于</w:t>
      </w:r>
      <w:r>
        <w:rPr>
          <w:rFonts w:hint="eastAsia" w:eastAsia="仿宋_GB2312"/>
          <w:snapToGrid/>
          <w:spacing w:val="0"/>
          <w:w w:val="100"/>
          <w:kern w:val="0"/>
          <w:sz w:val="32"/>
          <w:szCs w:val="32"/>
          <w:highlight w:val="none"/>
        </w:rPr>
        <w:t>发热、</w:t>
      </w:r>
      <w:r>
        <w:rPr>
          <w:rFonts w:eastAsia="仿宋_GB2312"/>
          <w:snapToGrid/>
          <w:spacing w:val="0"/>
          <w:w w:val="100"/>
          <w:kern w:val="0"/>
          <w:sz w:val="32"/>
          <w:szCs w:val="32"/>
          <w:highlight w:val="none"/>
        </w:rPr>
        <w:t>腹泻</w:t>
      </w:r>
      <w:r>
        <w:rPr>
          <w:rFonts w:hint="eastAsia" w:eastAsia="仿宋_GB2312"/>
          <w:snapToGrid/>
          <w:spacing w:val="0"/>
          <w:w w:val="100"/>
          <w:kern w:val="0"/>
          <w:sz w:val="32"/>
          <w:szCs w:val="32"/>
          <w:highlight w:val="none"/>
        </w:rPr>
        <w:t>、</w:t>
      </w:r>
      <w:r>
        <w:rPr>
          <w:rFonts w:eastAsia="仿宋_GB2312"/>
          <w:snapToGrid/>
          <w:spacing w:val="0"/>
          <w:w w:val="100"/>
          <w:kern w:val="0"/>
          <w:sz w:val="32"/>
          <w:szCs w:val="32"/>
          <w:highlight w:val="none"/>
        </w:rPr>
        <w:t>先天性心脏病、风湿性心脏病、心肌炎、冠状动脉病、严重心律不齐、高血压、脑血管疾病等不适合参加本次比赛的疾病）。比赛期间运动员本人如有发热、呼吸困难、腹泻等症状出现，应及时报告，不带病参赛。比赛期间如发生人身意外伤亡事故，其本人及法定监护人自愿承担参加本次比赛的责任风险。</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十三、</w:t>
      </w:r>
      <w:r>
        <w:rPr>
          <w:rFonts w:ascii="黑体" w:hAnsi="黑体" w:eastAsia="黑体" w:cs="黑体"/>
          <w:snapToGrid/>
          <w:color w:val="000000"/>
          <w:spacing w:val="0"/>
          <w:w w:val="100"/>
          <w:kern w:val="0"/>
          <w:sz w:val="32"/>
          <w:szCs w:val="32"/>
          <w:highlight w:val="none"/>
        </w:rPr>
        <w:t>录取名次</w:t>
      </w:r>
      <w:r>
        <w:rPr>
          <w:rFonts w:hint="eastAsia" w:ascii="黑体" w:hAnsi="黑体" w:eastAsia="黑体" w:cs="黑体"/>
          <w:snapToGrid/>
          <w:color w:val="000000"/>
          <w:spacing w:val="0"/>
          <w:w w:val="100"/>
          <w:kern w:val="0"/>
          <w:sz w:val="32"/>
          <w:szCs w:val="32"/>
          <w:highlight w:val="none"/>
          <w:lang w:eastAsia="zh-CN"/>
        </w:rPr>
        <w:t>与奖励</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default" w:eastAsia="仿宋_GB2312"/>
          <w:snapToGrid/>
          <w:spacing w:val="0"/>
          <w:w w:val="100"/>
          <w:kern w:val="0"/>
          <w:lang w:val="en-US" w:eastAsia="zh-CN"/>
        </w:rPr>
      </w:pPr>
      <w:r>
        <w:rPr>
          <w:rFonts w:hint="eastAsia" w:eastAsia="仿宋_GB2312"/>
          <w:snapToGrid/>
          <w:spacing w:val="0"/>
          <w:w w:val="100"/>
          <w:kern w:val="0"/>
          <w:sz w:val="32"/>
          <w:szCs w:val="32"/>
          <w:highlight w:val="none"/>
        </w:rPr>
        <w:t>按比赛成绩</w:t>
      </w:r>
      <w:r>
        <w:rPr>
          <w:rFonts w:eastAsia="仿宋_GB2312"/>
          <w:snapToGrid/>
          <w:spacing w:val="0"/>
          <w:w w:val="100"/>
          <w:kern w:val="0"/>
          <w:sz w:val="32"/>
          <w:szCs w:val="32"/>
          <w:highlight w:val="none"/>
        </w:rPr>
        <w:t>录取各组别前八名</w:t>
      </w:r>
      <w:r>
        <w:rPr>
          <w:rFonts w:hint="eastAsia" w:eastAsia="仿宋_GB2312"/>
          <w:snapToGrid/>
          <w:spacing w:val="0"/>
          <w:w w:val="100"/>
          <w:kern w:val="0"/>
          <w:sz w:val="32"/>
          <w:szCs w:val="32"/>
          <w:highlight w:val="none"/>
        </w:rPr>
        <w:t>并</w:t>
      </w:r>
      <w:r>
        <w:rPr>
          <w:rFonts w:eastAsia="仿宋_GB2312"/>
          <w:snapToGrid/>
          <w:spacing w:val="0"/>
          <w:w w:val="100"/>
          <w:kern w:val="0"/>
          <w:sz w:val="32"/>
          <w:szCs w:val="32"/>
          <w:highlight w:val="none"/>
        </w:rPr>
        <w:t>给予奖状</w:t>
      </w:r>
      <w:r>
        <w:rPr>
          <w:rFonts w:hint="eastAsia" w:eastAsia="仿宋_GB2312"/>
          <w:snapToGrid/>
          <w:spacing w:val="0"/>
          <w:w w:val="100"/>
          <w:kern w:val="0"/>
          <w:sz w:val="32"/>
          <w:szCs w:val="32"/>
          <w:highlight w:val="none"/>
        </w:rPr>
        <w:t>，各组别参赛人数</w:t>
      </w:r>
      <w:r>
        <w:rPr>
          <w:rFonts w:hint="eastAsia" w:eastAsia="仿宋_GB2312"/>
          <w:snapToGrid/>
          <w:spacing w:val="0"/>
          <w:w w:val="100"/>
          <w:kern w:val="0"/>
          <w:sz w:val="32"/>
          <w:szCs w:val="32"/>
          <w:highlight w:val="none"/>
          <w:lang w:val="en-US" w:eastAsia="zh-CN"/>
        </w:rPr>
        <w:t>8</w:t>
      </w:r>
      <w:r>
        <w:rPr>
          <w:rFonts w:hint="eastAsia" w:eastAsia="仿宋_GB2312"/>
          <w:snapToGrid/>
          <w:spacing w:val="0"/>
          <w:w w:val="100"/>
          <w:kern w:val="0"/>
          <w:sz w:val="32"/>
          <w:szCs w:val="32"/>
          <w:highlight w:val="none"/>
        </w:rPr>
        <w:t>人及以下，</w:t>
      </w:r>
      <w:r>
        <w:rPr>
          <w:rFonts w:hint="eastAsia" w:eastAsia="仿宋_GB2312"/>
          <w:snapToGrid/>
          <w:spacing w:val="0"/>
          <w:w w:val="100"/>
          <w:kern w:val="0"/>
          <w:sz w:val="32"/>
          <w:szCs w:val="32"/>
          <w:highlight w:val="none"/>
          <w:lang w:eastAsia="zh-CN"/>
        </w:rPr>
        <w:t>采取</w:t>
      </w:r>
      <w:r>
        <w:rPr>
          <w:rFonts w:hint="eastAsia" w:eastAsia="仿宋_GB2312"/>
          <w:snapToGrid/>
          <w:spacing w:val="0"/>
          <w:w w:val="100"/>
          <w:kern w:val="0"/>
          <w:sz w:val="32"/>
          <w:szCs w:val="32"/>
          <w:highlight w:val="none"/>
        </w:rPr>
        <w:t>减一录取</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lang w:val="en-US" w:eastAsia="zh-CN"/>
        </w:rPr>
        <w:t>各组别获得前三名的运动员分别颁发金、银、铜牌。</w:t>
      </w:r>
    </w:p>
    <w:p>
      <w:pPr>
        <w:keepNext w:val="0"/>
        <w:keepLines w:val="0"/>
        <w:pageBreakBefore w:val="0"/>
        <w:widowControl w:val="0"/>
        <w:kinsoku/>
        <w:wordWrap/>
        <w:overflowPunct w:val="0"/>
        <w:topLinePunct w:val="0"/>
        <w:autoSpaceDE w:val="0"/>
        <w:autoSpaceDN w:val="0"/>
        <w:bidi w:val="0"/>
        <w:spacing w:line="600" w:lineRule="exact"/>
        <w:ind w:left="0" w:leftChars="0" w:firstLine="645"/>
        <w:jc w:val="both"/>
        <w:rPr>
          <w:rFonts w:hint="eastAsia" w:ascii="黑体" w:hAnsi="黑体" w:eastAsia="黑体" w:cs="黑体"/>
          <w:snapToGrid/>
          <w:spacing w:val="0"/>
          <w:w w:val="100"/>
          <w:kern w:val="0"/>
          <w:sz w:val="32"/>
          <w:szCs w:val="32"/>
          <w:highlight w:val="none"/>
        </w:rPr>
      </w:pPr>
      <w:r>
        <w:rPr>
          <w:rFonts w:hint="eastAsia" w:ascii="黑体" w:hAnsi="黑体" w:eastAsia="黑体" w:cs="黑体"/>
          <w:snapToGrid/>
          <w:spacing w:val="0"/>
          <w:w w:val="100"/>
          <w:kern w:val="0"/>
          <w:sz w:val="32"/>
          <w:szCs w:val="32"/>
          <w:lang w:eastAsia="zh-CN"/>
        </w:rPr>
        <w:t>十四、</w:t>
      </w:r>
      <w:r>
        <w:rPr>
          <w:rFonts w:hint="eastAsia" w:ascii="黑体" w:hAnsi="黑体" w:eastAsia="黑体" w:cs="黑体"/>
          <w:snapToGrid/>
          <w:spacing w:val="0"/>
          <w:w w:val="100"/>
          <w:kern w:val="0"/>
          <w:sz w:val="32"/>
          <w:szCs w:val="32"/>
          <w:highlight w:val="none"/>
        </w:rPr>
        <w:t>竞赛须知</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rPr>
      </w:pPr>
      <w:r>
        <w:rPr>
          <w:rFonts w:hint="eastAsia" w:eastAsia="仿宋_GB2312"/>
          <w:snapToGrid/>
          <w:spacing w:val="0"/>
          <w:w w:val="100"/>
          <w:kern w:val="0"/>
          <w:sz w:val="32"/>
          <w:szCs w:val="32"/>
          <w:highlight w:val="none"/>
          <w:lang w:eastAsia="zh-CN"/>
        </w:rPr>
        <w:t>（一）</w:t>
      </w:r>
      <w:r>
        <w:rPr>
          <w:rFonts w:hint="eastAsia" w:eastAsia="仿宋_GB2312"/>
          <w:snapToGrid/>
          <w:spacing w:val="0"/>
          <w:w w:val="100"/>
          <w:kern w:val="0"/>
          <w:sz w:val="32"/>
          <w:szCs w:val="32"/>
          <w:highlight w:val="none"/>
        </w:rPr>
        <w:t>本次赛事</w:t>
      </w:r>
      <w:r>
        <w:rPr>
          <w:rFonts w:hint="eastAsia" w:eastAsia="仿宋_GB2312"/>
          <w:snapToGrid/>
          <w:spacing w:val="0"/>
          <w:w w:val="100"/>
          <w:kern w:val="0"/>
          <w:sz w:val="32"/>
          <w:szCs w:val="32"/>
          <w:highlight w:val="none"/>
          <w:lang w:eastAsia="zh-CN"/>
        </w:rPr>
        <w:t>中，各年龄组</w:t>
      </w:r>
      <w:r>
        <w:rPr>
          <w:rFonts w:eastAsia="仿宋_GB2312"/>
          <w:snapToGrid/>
          <w:spacing w:val="0"/>
          <w:w w:val="100"/>
          <w:kern w:val="0"/>
          <w:sz w:val="32"/>
          <w:szCs w:val="32"/>
          <w:highlight w:val="none"/>
        </w:rPr>
        <w:t>B</w:t>
      </w:r>
      <w:r>
        <w:rPr>
          <w:rFonts w:hint="eastAsia" w:eastAsia="仿宋_GB2312"/>
          <w:snapToGrid/>
          <w:spacing w:val="0"/>
          <w:w w:val="100"/>
          <w:kern w:val="0"/>
          <w:sz w:val="32"/>
          <w:szCs w:val="32"/>
          <w:highlight w:val="none"/>
        </w:rPr>
        <w:t>组</w:t>
      </w:r>
      <w:r>
        <w:rPr>
          <w:rFonts w:hint="eastAsia" w:eastAsia="仿宋_GB2312"/>
          <w:snapToGrid/>
          <w:spacing w:val="0"/>
          <w:w w:val="100"/>
          <w:kern w:val="0"/>
          <w:sz w:val="32"/>
          <w:szCs w:val="32"/>
          <w:highlight w:val="none"/>
          <w:lang w:eastAsia="zh-CN"/>
        </w:rPr>
        <w:t>比赛</w:t>
      </w:r>
      <w:r>
        <w:rPr>
          <w:rFonts w:hint="eastAsia" w:eastAsia="仿宋_GB2312"/>
          <w:snapToGrid/>
          <w:spacing w:val="0"/>
          <w:w w:val="100"/>
          <w:kern w:val="0"/>
          <w:sz w:val="32"/>
          <w:szCs w:val="32"/>
          <w:highlight w:val="none"/>
        </w:rPr>
        <w:t>获得前四名的运动员，可自动获取</w:t>
      </w:r>
      <w:r>
        <w:rPr>
          <w:rFonts w:hint="eastAsia" w:eastAsia="仿宋_GB2312"/>
          <w:snapToGrid/>
          <w:spacing w:val="0"/>
          <w:w w:val="100"/>
          <w:kern w:val="0"/>
          <w:sz w:val="32"/>
          <w:szCs w:val="32"/>
          <w:highlight w:val="none"/>
          <w:lang w:eastAsia="zh-CN"/>
        </w:rPr>
        <w:t>本年度内的下一次</w:t>
      </w:r>
      <w:r>
        <w:rPr>
          <w:rFonts w:hint="eastAsia" w:eastAsia="仿宋_GB2312"/>
          <w:snapToGrid/>
          <w:spacing w:val="0"/>
          <w:w w:val="100"/>
          <w:kern w:val="0"/>
          <w:sz w:val="32"/>
          <w:szCs w:val="32"/>
          <w:highlight w:val="none"/>
          <w:lang w:val="en-US" w:eastAsia="zh-CN"/>
        </w:rPr>
        <w:t>广州市</w:t>
      </w:r>
      <w:r>
        <w:rPr>
          <w:rFonts w:hint="eastAsia" w:eastAsia="仿宋_GB2312"/>
          <w:snapToGrid/>
          <w:spacing w:val="0"/>
          <w:w w:val="100"/>
          <w:kern w:val="0"/>
          <w:sz w:val="32"/>
          <w:szCs w:val="32"/>
          <w:highlight w:val="none"/>
        </w:rPr>
        <w:t>U系列赛事的A组参赛资格</w:t>
      </w:r>
      <w:r>
        <w:rPr>
          <w:rFonts w:hint="eastAsia" w:eastAsia="仿宋_GB2312"/>
          <w:snapToGrid/>
          <w:spacing w:val="0"/>
          <w:w w:val="100"/>
          <w:kern w:val="0"/>
          <w:sz w:val="32"/>
          <w:szCs w:val="32"/>
          <w:highlight w:val="none"/>
          <w:lang w:eastAsia="zh-CN"/>
        </w:rPr>
        <w:t>；</w:t>
      </w:r>
      <w:r>
        <w:rPr>
          <w:rFonts w:hint="eastAsia" w:eastAsia="仿宋_GB2312"/>
          <w:snapToGrid/>
          <w:spacing w:val="0"/>
          <w:w w:val="100"/>
          <w:kern w:val="0"/>
          <w:sz w:val="32"/>
          <w:szCs w:val="32"/>
          <w:highlight w:val="none"/>
        </w:rPr>
        <w:t>本次赛事</w:t>
      </w:r>
      <w:r>
        <w:rPr>
          <w:rFonts w:hint="eastAsia" w:eastAsia="仿宋_GB2312"/>
          <w:snapToGrid/>
          <w:spacing w:val="0"/>
          <w:w w:val="100"/>
          <w:kern w:val="0"/>
          <w:sz w:val="32"/>
          <w:szCs w:val="32"/>
          <w:highlight w:val="none"/>
          <w:lang w:eastAsia="zh-CN"/>
        </w:rPr>
        <w:t>中，</w:t>
      </w:r>
      <w:r>
        <w:rPr>
          <w:rFonts w:hint="eastAsia" w:eastAsia="仿宋_GB2312"/>
          <w:snapToGrid/>
          <w:spacing w:val="0"/>
          <w:w w:val="100"/>
          <w:kern w:val="0"/>
          <w:sz w:val="32"/>
          <w:szCs w:val="32"/>
          <w:highlight w:val="none"/>
        </w:rPr>
        <w:t>各</w:t>
      </w:r>
      <w:r>
        <w:rPr>
          <w:rFonts w:hint="eastAsia" w:eastAsia="仿宋_GB2312"/>
          <w:snapToGrid/>
          <w:spacing w:val="0"/>
          <w:w w:val="100"/>
          <w:kern w:val="0"/>
          <w:sz w:val="32"/>
          <w:szCs w:val="32"/>
          <w:highlight w:val="none"/>
          <w:lang w:eastAsia="zh-CN"/>
        </w:rPr>
        <w:t>年龄组</w:t>
      </w:r>
      <w:r>
        <w:rPr>
          <w:rFonts w:eastAsia="仿宋_GB2312"/>
          <w:snapToGrid/>
          <w:spacing w:val="0"/>
          <w:w w:val="100"/>
          <w:kern w:val="0"/>
          <w:sz w:val="32"/>
          <w:szCs w:val="32"/>
          <w:highlight w:val="none"/>
        </w:rPr>
        <w:t>A</w:t>
      </w:r>
      <w:r>
        <w:rPr>
          <w:rFonts w:hint="eastAsia" w:eastAsia="仿宋_GB2312"/>
          <w:snapToGrid/>
          <w:spacing w:val="0"/>
          <w:w w:val="100"/>
          <w:kern w:val="0"/>
          <w:sz w:val="32"/>
          <w:szCs w:val="32"/>
          <w:highlight w:val="none"/>
        </w:rPr>
        <w:t>组</w:t>
      </w:r>
      <w:r>
        <w:rPr>
          <w:rFonts w:hint="eastAsia" w:eastAsia="仿宋_GB2312"/>
          <w:snapToGrid/>
          <w:spacing w:val="0"/>
          <w:w w:val="100"/>
          <w:kern w:val="0"/>
          <w:sz w:val="32"/>
          <w:szCs w:val="32"/>
          <w:highlight w:val="none"/>
          <w:lang w:eastAsia="zh-CN"/>
        </w:rPr>
        <w:t>比赛</w:t>
      </w:r>
      <w:r>
        <w:rPr>
          <w:rFonts w:hint="eastAsia" w:eastAsia="仿宋_GB2312"/>
          <w:snapToGrid/>
          <w:spacing w:val="0"/>
          <w:w w:val="100"/>
          <w:kern w:val="0"/>
          <w:sz w:val="32"/>
          <w:szCs w:val="32"/>
          <w:highlight w:val="none"/>
        </w:rPr>
        <w:t>获得最后四名的运动员</w:t>
      </w:r>
      <w:r>
        <w:rPr>
          <w:rFonts w:hint="eastAsia" w:eastAsia="仿宋_GB2312"/>
          <w:snapToGrid/>
          <w:spacing w:val="0"/>
          <w:w w:val="100"/>
          <w:kern w:val="0"/>
          <w:sz w:val="32"/>
          <w:szCs w:val="32"/>
          <w:highlight w:val="none"/>
          <w:lang w:eastAsia="zh-CN"/>
        </w:rPr>
        <w:t>（按满额计算），</w:t>
      </w:r>
      <w:r>
        <w:rPr>
          <w:rFonts w:hint="eastAsia" w:eastAsia="仿宋_GB2312"/>
          <w:snapToGrid/>
          <w:spacing w:val="0"/>
          <w:w w:val="100"/>
          <w:kern w:val="0"/>
          <w:sz w:val="32"/>
          <w:szCs w:val="32"/>
          <w:highlight w:val="none"/>
        </w:rPr>
        <w:t>在</w:t>
      </w:r>
      <w:r>
        <w:rPr>
          <w:rFonts w:hint="eastAsia" w:eastAsia="仿宋_GB2312"/>
          <w:snapToGrid/>
          <w:spacing w:val="0"/>
          <w:w w:val="100"/>
          <w:kern w:val="0"/>
          <w:sz w:val="32"/>
          <w:szCs w:val="32"/>
          <w:highlight w:val="none"/>
          <w:lang w:eastAsia="zh-CN"/>
        </w:rPr>
        <w:t>本年度内的</w:t>
      </w:r>
      <w:r>
        <w:rPr>
          <w:rFonts w:hint="eastAsia" w:eastAsia="仿宋_GB2312"/>
          <w:snapToGrid/>
          <w:spacing w:val="0"/>
          <w:w w:val="100"/>
          <w:kern w:val="0"/>
          <w:sz w:val="32"/>
          <w:szCs w:val="32"/>
          <w:highlight w:val="none"/>
        </w:rPr>
        <w:t>下一</w:t>
      </w:r>
      <w:r>
        <w:rPr>
          <w:rFonts w:hint="eastAsia" w:eastAsia="仿宋_GB2312"/>
          <w:snapToGrid/>
          <w:spacing w:val="0"/>
          <w:w w:val="100"/>
          <w:kern w:val="0"/>
          <w:sz w:val="32"/>
          <w:szCs w:val="32"/>
          <w:highlight w:val="none"/>
          <w:lang w:eastAsia="zh-CN"/>
        </w:rPr>
        <w:t>次</w:t>
      </w:r>
      <w:r>
        <w:rPr>
          <w:rFonts w:hint="eastAsia" w:eastAsia="仿宋_GB2312"/>
          <w:snapToGrid/>
          <w:spacing w:val="0"/>
          <w:w w:val="100"/>
          <w:kern w:val="0"/>
          <w:sz w:val="32"/>
          <w:szCs w:val="32"/>
          <w:highlight w:val="none"/>
          <w:lang w:val="en-US" w:eastAsia="zh-CN"/>
        </w:rPr>
        <w:t>广州市</w:t>
      </w:r>
      <w:r>
        <w:rPr>
          <w:rFonts w:hint="eastAsia" w:eastAsia="仿宋_GB2312"/>
          <w:snapToGrid/>
          <w:spacing w:val="0"/>
          <w:w w:val="100"/>
          <w:kern w:val="0"/>
          <w:sz w:val="32"/>
          <w:szCs w:val="32"/>
          <w:highlight w:val="none"/>
        </w:rPr>
        <w:t>U系列赛事中</w:t>
      </w:r>
      <w:r>
        <w:rPr>
          <w:rFonts w:hint="eastAsia" w:eastAsia="仿宋_GB2312"/>
          <w:snapToGrid/>
          <w:spacing w:val="0"/>
          <w:w w:val="100"/>
          <w:kern w:val="0"/>
          <w:sz w:val="32"/>
          <w:szCs w:val="32"/>
          <w:highlight w:val="none"/>
          <w:lang w:eastAsia="zh-CN"/>
        </w:rPr>
        <w:t>将</w:t>
      </w:r>
      <w:r>
        <w:rPr>
          <w:rFonts w:hint="eastAsia" w:eastAsia="仿宋_GB2312"/>
          <w:snapToGrid/>
          <w:spacing w:val="0"/>
          <w:w w:val="100"/>
          <w:kern w:val="0"/>
          <w:sz w:val="32"/>
          <w:szCs w:val="32"/>
          <w:highlight w:val="none"/>
        </w:rPr>
        <w:t>参加B组比赛。</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snapToGrid/>
          <w:spacing w:val="0"/>
          <w:w w:val="100"/>
          <w:kern w:val="0"/>
          <w:sz w:val="32"/>
          <w:szCs w:val="32"/>
          <w:highlight w:val="none"/>
          <w:lang w:eastAsia="zh-CN"/>
        </w:rPr>
      </w:pPr>
      <w:r>
        <w:rPr>
          <w:rFonts w:hint="eastAsia" w:eastAsia="仿宋_GB2312"/>
          <w:snapToGrid/>
          <w:spacing w:val="0"/>
          <w:w w:val="100"/>
          <w:kern w:val="0"/>
          <w:sz w:val="32"/>
          <w:szCs w:val="32"/>
          <w:highlight w:val="none"/>
          <w:lang w:eastAsia="zh-CN"/>
        </w:rPr>
        <w:t>（二）如</w:t>
      </w:r>
      <w:r>
        <w:rPr>
          <w:rFonts w:hint="eastAsia" w:eastAsia="仿宋_GB2312"/>
          <w:snapToGrid/>
          <w:spacing w:val="0"/>
          <w:w w:val="100"/>
          <w:kern w:val="0"/>
          <w:sz w:val="32"/>
          <w:szCs w:val="32"/>
          <w:highlight w:val="none"/>
          <w:lang w:val="en-US" w:eastAsia="zh-CN"/>
        </w:rPr>
        <w:t>A组比赛中，</w:t>
      </w:r>
      <w:r>
        <w:rPr>
          <w:rFonts w:hint="eastAsia" w:eastAsia="仿宋_GB2312"/>
          <w:snapToGrid/>
          <w:spacing w:val="0"/>
          <w:w w:val="100"/>
          <w:kern w:val="0"/>
          <w:sz w:val="32"/>
          <w:szCs w:val="32"/>
          <w:highlight w:val="none"/>
          <w:lang w:eastAsia="zh-CN"/>
        </w:rPr>
        <w:t>存在报名人数不满或在名次赛中出现弃权导致无法决出名次等情况，竞赛委员会将根据赛事实际报名情况酌情调整。</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ascii="黑体" w:hAnsi="黑体" w:eastAsia="黑体" w:cs="黑体"/>
          <w:snapToGrid/>
          <w:color w:val="000000"/>
          <w:spacing w:val="0"/>
          <w:w w:val="100"/>
          <w:kern w:val="0"/>
          <w:sz w:val="32"/>
          <w:szCs w:val="32"/>
          <w:highlight w:val="none"/>
        </w:rPr>
      </w:pPr>
      <w:r>
        <w:rPr>
          <w:rFonts w:hint="eastAsia" w:ascii="黑体" w:hAnsi="黑体" w:eastAsia="黑体" w:cs="黑体"/>
          <w:snapToGrid/>
          <w:color w:val="000000"/>
          <w:spacing w:val="0"/>
          <w:w w:val="100"/>
          <w:kern w:val="0"/>
          <w:sz w:val="32"/>
          <w:szCs w:val="32"/>
          <w:highlight w:val="none"/>
          <w:lang w:eastAsia="zh-CN"/>
        </w:rPr>
        <w:t>十五、</w:t>
      </w:r>
      <w:r>
        <w:rPr>
          <w:rFonts w:ascii="黑体" w:hAnsi="黑体" w:eastAsia="黑体" w:cs="黑体"/>
          <w:snapToGrid/>
          <w:color w:val="000000"/>
          <w:spacing w:val="0"/>
          <w:w w:val="100"/>
          <w:kern w:val="0"/>
          <w:sz w:val="32"/>
          <w:szCs w:val="32"/>
          <w:highlight w:val="none"/>
        </w:rPr>
        <w:t>参加全国赛须知</w:t>
      </w:r>
    </w:p>
    <w:p>
      <w:pPr>
        <w:keepNext w:val="0"/>
        <w:keepLines w:val="0"/>
        <w:pageBreakBefore w:val="0"/>
        <w:widowControl w:val="0"/>
        <w:kinsoku/>
        <w:wordWrap/>
        <w:overflowPunct w:val="0"/>
        <w:topLinePunct w:val="0"/>
        <w:autoSpaceDE w:val="0"/>
        <w:autoSpaceDN w:val="0"/>
        <w:bidi w:val="0"/>
        <w:spacing w:line="600" w:lineRule="exact"/>
        <w:ind w:left="0" w:leftChars="0" w:firstLine="640"/>
        <w:jc w:val="both"/>
        <w:rPr>
          <w:rFonts w:eastAsia="仿宋_GB2312"/>
          <w:bCs/>
          <w:snapToGrid/>
          <w:spacing w:val="0"/>
          <w:w w:val="100"/>
          <w:kern w:val="0"/>
          <w:sz w:val="32"/>
          <w:szCs w:val="32"/>
          <w:highlight w:val="none"/>
        </w:rPr>
      </w:pPr>
      <w:r>
        <w:rPr>
          <w:rFonts w:eastAsia="仿宋_GB2312"/>
          <w:bCs/>
          <w:snapToGrid/>
          <w:spacing w:val="0"/>
          <w:w w:val="100"/>
          <w:kern w:val="0"/>
          <w:sz w:val="32"/>
          <w:szCs w:val="32"/>
          <w:highlight w:val="none"/>
        </w:rPr>
        <w:t>（一）全国U系列羽毛球比赛的参赛资格按</w:t>
      </w:r>
      <w:r>
        <w:rPr>
          <w:rFonts w:eastAsia="仿宋_GB2312"/>
          <w:snapToGrid/>
          <w:spacing w:val="0"/>
          <w:w w:val="100"/>
          <w:kern w:val="0"/>
          <w:sz w:val="32"/>
          <w:szCs w:val="32"/>
          <w:highlight w:val="none"/>
        </w:rPr>
        <w:t>其比赛竞赛规程执行。</w:t>
      </w:r>
    </w:p>
    <w:p>
      <w:pPr>
        <w:keepNext w:val="0"/>
        <w:keepLines w:val="0"/>
        <w:pageBreakBefore w:val="0"/>
        <w:widowControl w:val="0"/>
        <w:kinsoku/>
        <w:wordWrap/>
        <w:overflowPunct w:val="0"/>
        <w:topLinePunct w:val="0"/>
        <w:autoSpaceDE w:val="0"/>
        <w:autoSpaceDN w:val="0"/>
        <w:bidi w:val="0"/>
        <w:spacing w:line="600" w:lineRule="exact"/>
        <w:ind w:left="0" w:leftChars="0" w:firstLine="640"/>
        <w:jc w:val="both"/>
        <w:rPr>
          <w:rFonts w:eastAsia="仿宋_GB2312"/>
          <w:snapToGrid/>
          <w:spacing w:val="0"/>
          <w:w w:val="100"/>
          <w:kern w:val="0"/>
          <w:sz w:val="32"/>
          <w:szCs w:val="32"/>
          <w:highlight w:val="none"/>
        </w:rPr>
      </w:pPr>
      <w:r>
        <w:rPr>
          <w:rFonts w:eastAsia="仿宋_GB2312"/>
          <w:bCs/>
          <w:snapToGrid/>
          <w:spacing w:val="0"/>
          <w:w w:val="100"/>
          <w:kern w:val="0"/>
          <w:sz w:val="32"/>
          <w:szCs w:val="32"/>
          <w:highlight w:val="none"/>
        </w:rPr>
        <w:t>（二）全国U系列羽毛球比赛</w:t>
      </w:r>
      <w:r>
        <w:rPr>
          <w:rFonts w:eastAsia="仿宋_GB2312"/>
          <w:snapToGrid/>
          <w:spacing w:val="0"/>
          <w:w w:val="100"/>
          <w:kern w:val="0"/>
          <w:sz w:val="32"/>
          <w:szCs w:val="32"/>
          <w:highlight w:val="none"/>
        </w:rPr>
        <w:t>的参赛运动员必须代表广州市在中国羽毛球协会</w:t>
      </w:r>
      <w:r>
        <w:rPr>
          <w:rFonts w:hint="eastAsia" w:eastAsia="仿宋_GB2312"/>
          <w:snapToGrid/>
          <w:spacing w:val="0"/>
          <w:w w:val="100"/>
          <w:kern w:val="0"/>
          <w:sz w:val="32"/>
          <w:szCs w:val="32"/>
          <w:highlight w:val="none"/>
        </w:rPr>
        <w:t>进行2026年注册或备案，同时在</w:t>
      </w:r>
      <w:r>
        <w:rPr>
          <w:rFonts w:eastAsia="仿宋_GB2312"/>
          <w:snapToGrid/>
          <w:spacing w:val="0"/>
          <w:w w:val="100"/>
          <w:kern w:val="0"/>
          <w:sz w:val="32"/>
          <w:szCs w:val="32"/>
          <w:highlight w:val="none"/>
        </w:rPr>
        <w:t>广东省青少年体育信息管理系统进行2026年注册。</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spacing w:val="0"/>
          <w:w w:val="100"/>
          <w:kern w:val="0"/>
          <w:sz w:val="32"/>
          <w:szCs w:val="32"/>
          <w:lang w:eastAsia="zh-CN"/>
        </w:rPr>
        <w:t>十六、</w:t>
      </w:r>
      <w:r>
        <w:rPr>
          <w:rFonts w:hint="eastAsia" w:ascii="黑体" w:hAnsi="黑体" w:eastAsia="黑体" w:cs="黑体"/>
          <w:snapToGrid/>
          <w:color w:val="000000"/>
          <w:spacing w:val="0"/>
          <w:w w:val="100"/>
          <w:kern w:val="0"/>
          <w:sz w:val="32"/>
          <w:szCs w:val="32"/>
          <w:lang w:eastAsia="zh-CN"/>
        </w:rPr>
        <w:t>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firstLine="612" w:firstLineChars="200"/>
        <w:jc w:val="both"/>
        <w:textAlignment w:val="auto"/>
        <w:outlineLvl w:val="9"/>
        <w:rPr>
          <w:rFonts w:hint="eastAsia" w:ascii="黑体" w:hAnsi="黑体" w:eastAsia="黑体" w:cs="黑体"/>
          <w:snapToGrid/>
          <w:spacing w:val="0"/>
          <w:w w:val="100"/>
          <w:kern w:val="0"/>
        </w:rPr>
      </w:pPr>
      <w:r>
        <w:rPr>
          <w:rFonts w:hint="eastAsia" w:ascii="黑体" w:hAnsi="黑体" w:eastAsia="黑体" w:cs="黑体"/>
          <w:snapToGrid/>
          <w:color w:val="000000"/>
          <w:spacing w:val="0"/>
          <w:w w:val="100"/>
          <w:kern w:val="0"/>
          <w:sz w:val="32"/>
          <w:szCs w:val="32"/>
          <w:lang w:eastAsia="zh-CN"/>
        </w:rPr>
        <w:t>十七、本规程解释权归</w:t>
      </w:r>
      <w:r>
        <w:rPr>
          <w:rFonts w:hint="eastAsia" w:ascii="黑体" w:hAnsi="黑体" w:eastAsia="黑体" w:cs="黑体"/>
          <w:snapToGrid/>
          <w:color w:val="000000"/>
          <w:spacing w:val="0"/>
          <w:w w:val="100"/>
          <w:kern w:val="0"/>
          <w:sz w:val="32"/>
          <w:szCs w:val="32"/>
          <w:lang w:val="en-US" w:eastAsia="zh-CN"/>
        </w:rPr>
        <w:t>赛事竞委会</w:t>
      </w:r>
      <w:r>
        <w:rPr>
          <w:rFonts w:hint="eastAsia" w:ascii="黑体" w:hAnsi="黑体" w:eastAsia="黑体" w:cs="黑体"/>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0" w:firstLineChars="0"/>
        <w:jc w:val="center"/>
        <w:textAlignment w:val="auto"/>
        <w:rPr>
          <w:rFonts w:hint="default" w:ascii="Times New Roman" w:eastAsia="方正小标宋_GBK"/>
          <w:snapToGrid/>
          <w:spacing w:val="0"/>
          <w:w w:val="100"/>
          <w:kern w:val="0"/>
          <w:sz w:val="44"/>
        </w:rPr>
      </w:pP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奔跑吧</w:t>
      </w:r>
      <w:r>
        <w:rPr>
          <w:rStyle w:val="65"/>
          <w:rFonts w:hint="eastAsia" w:ascii="方正小标宋_GBK" w:hAnsi="方正小标宋_GBK" w:eastAsia="方正小标宋_GBK" w:cs="方正小标宋_GBK"/>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少年</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中国体育彩票</w:t>
      </w:r>
      <w:r>
        <w:rPr>
          <w:rFonts w:hint="eastAsia" w:eastAsia="方正小标宋_GBK"/>
          <w:snapToGrid/>
          <w:spacing w:val="0"/>
          <w:w w:val="100"/>
          <w:kern w:val="0"/>
          <w:sz w:val="44"/>
          <w:lang w:eastAsia="zh-CN"/>
        </w:rPr>
        <w:t>2026</w:t>
      </w:r>
      <w:r>
        <w:rPr>
          <w:rFonts w:hint="default" w:ascii="Times New Roman" w:eastAsia="方正小标宋_GBK"/>
          <w:snapToGrid/>
          <w:spacing w:val="0"/>
          <w:w w:val="100"/>
          <w:kern w:val="0"/>
          <w:sz w:val="44"/>
        </w:rPr>
        <w:t>年广州市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0" w:firstLineChars="0"/>
        <w:jc w:val="center"/>
        <w:textAlignment w:val="auto"/>
        <w:rPr>
          <w:rFonts w:hint="default" w:ascii="Times New Roman" w:eastAsia="方正小标宋_GBK"/>
          <w:snapToGrid/>
          <w:spacing w:val="0"/>
          <w:w w:val="100"/>
          <w:kern w:val="0"/>
          <w:sz w:val="44"/>
        </w:rPr>
      </w:pPr>
      <w:r>
        <w:rPr>
          <w:rFonts w:hint="default" w:ascii="Times New Roman" w:eastAsia="方正小标宋_GBK"/>
          <w:snapToGrid/>
          <w:spacing w:val="0"/>
          <w:w w:val="100"/>
          <w:kern w:val="0"/>
          <w:sz w:val="44"/>
        </w:rPr>
        <w:t>青少年体育俱乐部</w:t>
      </w:r>
      <w:r>
        <w:rPr>
          <w:rFonts w:hint="eastAsia" w:eastAsia="方正小标宋_GBK"/>
          <w:snapToGrid/>
          <w:spacing w:val="0"/>
          <w:w w:val="100"/>
          <w:kern w:val="0"/>
          <w:sz w:val="44"/>
          <w:lang w:eastAsia="zh-CN"/>
        </w:rPr>
        <w:t>匹克球</w:t>
      </w:r>
      <w:r>
        <w:rPr>
          <w:rFonts w:hint="default" w:ascii="Times New Roman" w:eastAsia="方正小标宋_GBK"/>
          <w:snapToGrid/>
          <w:spacing w:val="0"/>
          <w:w w:val="100"/>
          <w:kern w:val="0"/>
          <w:sz w:val="44"/>
        </w:rPr>
        <w:t>比赛竞赛规程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Style w:val="65"/>
          <w:rFonts w:hint="default" w:eastAsia="仿宋_GB2312"/>
          <w:b/>
          <w:snapToGrid/>
          <w:color w:val="000000"/>
          <w:spacing w:val="0"/>
          <w:w w:val="100"/>
          <w:kern w:val="0"/>
          <w:sz w:val="32"/>
        </w:rPr>
      </w:pP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rPr>
        <w:t>一、主办单位</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eastAsia="仿宋_GB2312" w:cs="Times New Roman"/>
          <w:snapToGrid/>
          <w:spacing w:val="0"/>
          <w:w w:val="100"/>
          <w:kern w:val="0"/>
          <w:sz w:val="44"/>
          <w:szCs w:val="44"/>
        </w:rPr>
      </w:pPr>
      <w:r>
        <w:rPr>
          <w:rFonts w:hint="default" w:ascii="Times New Roman" w:eastAsia="仿宋_GB2312" w:cs="Times New Roman"/>
          <w:snapToGrid/>
          <w:spacing w:val="0"/>
          <w:w w:val="100"/>
          <w:kern w:val="0"/>
          <w:sz w:val="32"/>
          <w:szCs w:val="32"/>
        </w:rPr>
        <w:t>广州市体育局</w:t>
      </w:r>
    </w:p>
    <w:p>
      <w:pPr>
        <w:keepNext w:val="0"/>
        <w:keepLines w:val="0"/>
        <w:pageBreakBefore w:val="0"/>
        <w:widowControl w:val="0"/>
        <w:numPr>
          <w:ilvl w:val="0"/>
          <w:numId w:val="4"/>
        </w:numPr>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rPr>
        <w:t>承办单位</w:t>
      </w:r>
    </w:p>
    <w:p>
      <w:pPr>
        <w:keepNext w:val="0"/>
        <w:keepLines w:val="0"/>
        <w:pageBreakBefore w:val="0"/>
        <w:widowControl w:val="0"/>
        <w:numPr>
          <w:ilvl w:val="0"/>
          <w:numId w:val="0"/>
        </w:numPr>
        <w:kinsoku/>
        <w:wordWrap/>
        <w:overflowPunct w:val="0"/>
        <w:topLinePunct w:val="0"/>
        <w:autoSpaceDE w:val="0"/>
        <w:autoSpaceDN w:val="0"/>
        <w:bidi w:val="0"/>
        <w:spacing w:line="600" w:lineRule="exact"/>
        <w:ind w:left="0" w:leftChars="0" w:firstLine="612" w:firstLineChars="200"/>
        <w:jc w:val="both"/>
        <w:rPr>
          <w:rFonts w:hint="eastAsia"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广州市匹克球协会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rPr>
        <w:t>三、</w:t>
      </w:r>
      <w:r>
        <w:rPr>
          <w:rFonts w:hint="eastAsia" w:ascii="黑体" w:hAnsi="黑体" w:eastAsia="黑体" w:cs="黑体"/>
          <w:snapToGrid/>
          <w:color w:val="000000"/>
          <w:spacing w:val="0"/>
          <w:w w:val="100"/>
          <w:kern w:val="0"/>
          <w:sz w:val="32"/>
          <w:szCs w:val="32"/>
          <w:lang w:val="en-US" w:eastAsia="zh-CN"/>
        </w:rPr>
        <w:t>协办</w:t>
      </w:r>
      <w:r>
        <w:rPr>
          <w:rFonts w:hint="eastAsia" w:ascii="黑体" w:hAnsi="黑体" w:eastAsia="黑体" w:cs="黑体"/>
          <w:snapToGrid/>
          <w:color w:val="000000"/>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eastAsia="仿宋_GB2312" w:cs="Times New Roman"/>
          <w:snapToGrid/>
          <w:spacing w:val="0"/>
          <w:w w:val="100"/>
          <w:kern w:val="0"/>
          <w:sz w:val="32"/>
          <w:szCs w:val="32"/>
          <w:lang w:val="en-US" w:eastAsia="zh-CN"/>
        </w:rPr>
      </w:pPr>
      <w:r>
        <w:rPr>
          <w:rFonts w:hint="eastAsia" w:eastAsia="仿宋_GB2312" w:cs="Times New Roman"/>
          <w:snapToGrid/>
          <w:spacing w:val="0"/>
          <w:w w:val="100"/>
          <w:kern w:val="0"/>
          <w:sz w:val="32"/>
          <w:szCs w:val="32"/>
          <w:lang w:val="en-US" w:eastAsia="zh-CN"/>
        </w:rPr>
        <w:t>待定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四、</w:t>
      </w:r>
      <w:r>
        <w:rPr>
          <w:rFonts w:hint="eastAsia" w:ascii="黑体" w:hAnsi="黑体" w:eastAsia="黑体" w:cs="黑体"/>
          <w:snapToGrid/>
          <w:spacing w:val="0"/>
          <w:w w:val="100"/>
          <w:kern w:val="0"/>
          <w:sz w:val="32"/>
          <w:szCs w:val="32"/>
          <w:lang w:eastAsia="zh-CN"/>
        </w:rPr>
        <w:t>合作</w:t>
      </w:r>
      <w:r>
        <w:rPr>
          <w:rFonts w:hint="eastAsia" w:ascii="黑体" w:hAnsi="黑体" w:eastAsia="黑体" w:cs="黑体"/>
          <w:snapToGrid/>
          <w:color w:val="000000"/>
          <w:spacing w:val="0"/>
          <w:w w:val="100"/>
          <w:kern w:val="0"/>
          <w:sz w:val="32"/>
          <w:szCs w:val="32"/>
          <w:lang w:val="en-US" w:eastAsia="zh-CN"/>
        </w:rPr>
        <w:t>单位</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eastAsia="仿宋_GB2312" w:cs="Times New Roman"/>
          <w:snapToGrid/>
          <w:spacing w:val="0"/>
          <w:w w:val="100"/>
          <w:kern w:val="0"/>
          <w:sz w:val="32"/>
          <w:szCs w:val="32"/>
        </w:rPr>
      </w:pPr>
      <w:r>
        <w:rPr>
          <w:rFonts w:hint="default" w:ascii="Times New Roman" w:eastAsia="仿宋_GB2312" w:cs="Times New Roman"/>
          <w:snapToGrid/>
          <w:spacing w:val="0"/>
          <w:w w:val="100"/>
          <w:kern w:val="0"/>
          <w:sz w:val="32"/>
          <w:szCs w:val="32"/>
        </w:rPr>
        <w:t>广州市体育彩票管理中心</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五、</w:t>
      </w:r>
      <w:r>
        <w:rPr>
          <w:rFonts w:hint="eastAsia" w:ascii="黑体" w:hAnsi="黑体" w:eastAsia="黑体" w:cs="黑体"/>
          <w:snapToGrid/>
          <w:spacing w:val="0"/>
          <w:w w:val="100"/>
          <w:kern w:val="0"/>
          <w:sz w:val="32"/>
          <w:szCs w:val="32"/>
          <w:lang w:val="en-US" w:eastAsia="zh-CN"/>
        </w:rPr>
        <w:t>竞赛</w:t>
      </w:r>
      <w:r>
        <w:rPr>
          <w:rFonts w:hint="eastAsia" w:ascii="黑体" w:hAnsi="黑体" w:eastAsia="黑体" w:cs="黑体"/>
          <w:snapToGrid/>
          <w:spacing w:val="0"/>
          <w:w w:val="100"/>
          <w:kern w:val="0"/>
          <w:sz w:val="32"/>
          <w:szCs w:val="32"/>
        </w:rPr>
        <w:t>时间</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snapToGrid/>
          <w:color w:val="000000"/>
          <w:spacing w:val="0"/>
          <w:w w:val="100"/>
          <w:kern w:val="0"/>
          <w:sz w:val="32"/>
          <w:szCs w:val="32"/>
          <w:lang w:val="en-US" w:eastAsia="zh-CN"/>
        </w:rPr>
      </w:pPr>
      <w:r>
        <w:rPr>
          <w:rFonts w:hint="eastAsia" w:eastAsia="仿宋_GB2312" w:cs="Times New Roman"/>
          <w:snapToGrid/>
          <w:color w:val="000000"/>
          <w:spacing w:val="0"/>
          <w:w w:val="100"/>
          <w:kern w:val="0"/>
          <w:sz w:val="32"/>
          <w:szCs w:val="32"/>
          <w:lang w:val="en-US" w:eastAsia="zh-CN"/>
        </w:rPr>
        <w:t>2026</w:t>
      </w:r>
      <w:r>
        <w:rPr>
          <w:rFonts w:hint="default" w:ascii="Times New Roman" w:hAnsi="Times New Roman" w:eastAsia="仿宋_GB2312" w:cs="Times New Roman"/>
          <w:snapToGrid/>
          <w:color w:val="000000"/>
          <w:spacing w:val="0"/>
          <w:w w:val="100"/>
          <w:kern w:val="0"/>
          <w:sz w:val="32"/>
          <w:szCs w:val="32"/>
          <w:lang w:val="en-US" w:eastAsia="zh-CN"/>
        </w:rPr>
        <w:t>年</w:t>
      </w:r>
      <w:r>
        <w:rPr>
          <w:rFonts w:hint="eastAsia" w:eastAsia="仿宋_GB2312" w:cs="Times New Roman"/>
          <w:snapToGrid/>
          <w:color w:val="000000"/>
          <w:spacing w:val="0"/>
          <w:w w:val="100"/>
          <w:kern w:val="0"/>
          <w:sz w:val="32"/>
          <w:szCs w:val="32"/>
          <w:lang w:val="en-US" w:eastAsia="zh-CN"/>
        </w:rPr>
        <w:t>9</w:t>
      </w:r>
      <w:r>
        <w:rPr>
          <w:rFonts w:hint="default" w:eastAsia="仿宋_GB2312" w:cs="Times New Roman"/>
          <w:snapToGrid/>
          <w:color w:val="000000"/>
          <w:spacing w:val="0"/>
          <w:w w:val="100"/>
          <w:kern w:val="0"/>
          <w:sz w:val="32"/>
          <w:szCs w:val="32"/>
          <w:lang w:val="en-US" w:eastAsia="zh-CN"/>
        </w:rPr>
        <w:t>月</w:t>
      </w:r>
      <w:r>
        <w:rPr>
          <w:rFonts w:hint="eastAsia" w:eastAsia="仿宋_GB2312" w:cs="Times New Roman"/>
          <w:snapToGrid/>
          <w:color w:val="000000"/>
          <w:spacing w:val="0"/>
          <w:w w:val="100"/>
          <w:kern w:val="0"/>
          <w:sz w:val="32"/>
          <w:szCs w:val="32"/>
          <w:lang w:val="en-US" w:eastAsia="zh-CN"/>
        </w:rPr>
        <w:t>19日</w:t>
      </w:r>
      <w:r>
        <w:rPr>
          <w:rFonts w:hint="eastAsia" w:eastAsia="仿宋_GB2312"/>
          <w:snapToGrid/>
          <w:spacing w:val="0"/>
          <w:w w:val="100"/>
          <w:kern w:val="0"/>
          <w:sz w:val="32"/>
          <w:szCs w:val="32"/>
          <w:highlight w:val="none"/>
          <w:lang w:eastAsia="zh-CN"/>
        </w:rPr>
        <w:t>（拟）</w:t>
      </w:r>
    </w:p>
    <w:p>
      <w:pPr>
        <w:keepNext w:val="0"/>
        <w:keepLines w:val="0"/>
        <w:pageBreakBefore w:val="0"/>
        <w:widowControl w:val="0"/>
        <w:numPr>
          <w:ilvl w:val="0"/>
          <w:numId w:val="5"/>
        </w:numPr>
        <w:kinsoku/>
        <w:wordWrap/>
        <w:overflowPunct w:val="0"/>
        <w:topLinePunct w:val="0"/>
        <w:autoSpaceDE w:val="0"/>
        <w:autoSpaceDN w:val="0"/>
        <w:bidi w:val="0"/>
        <w:spacing w:line="600" w:lineRule="exact"/>
        <w:ind w:left="0" w:leftChars="0" w:firstLine="612" w:firstLineChars="200"/>
        <w:jc w:val="both"/>
        <w:rPr>
          <w:rFonts w:hint="eastAsia"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lang w:val="en-US" w:eastAsia="zh-CN"/>
        </w:rPr>
        <w:t>竞赛</w:t>
      </w:r>
      <w:r>
        <w:rPr>
          <w:rFonts w:hint="eastAsia" w:ascii="黑体" w:hAnsi="黑体" w:eastAsia="黑体" w:cs="黑体"/>
          <w:snapToGrid/>
          <w:color w:val="000000"/>
          <w:spacing w:val="0"/>
          <w:w w:val="100"/>
          <w:kern w:val="0"/>
          <w:sz w:val="32"/>
          <w:szCs w:val="32"/>
        </w:rPr>
        <w:t>地点</w:t>
      </w:r>
    </w:p>
    <w:p>
      <w:pPr>
        <w:keepNext w:val="0"/>
        <w:keepLines w:val="0"/>
        <w:pageBreakBefore w:val="0"/>
        <w:widowControl w:val="0"/>
        <w:numPr>
          <w:ilvl w:val="0"/>
          <w:numId w:val="0"/>
        </w:numPr>
        <w:kinsoku/>
        <w:wordWrap/>
        <w:overflowPunct w:val="0"/>
        <w:topLinePunct w:val="0"/>
        <w:autoSpaceDE w:val="0"/>
        <w:autoSpaceDN w:val="0"/>
        <w:bidi w:val="0"/>
        <w:spacing w:line="600" w:lineRule="exact"/>
        <w:ind w:left="0" w:leftChars="0" w:firstLine="612" w:firstLineChars="200"/>
        <w:jc w:val="both"/>
        <w:rPr>
          <w:rFonts w:hint="default" w:ascii="黑体" w:hAnsi="黑体" w:eastAsia="黑体" w:cs="黑体"/>
          <w:snapToGrid/>
          <w:color w:val="000000"/>
          <w:spacing w:val="0"/>
          <w:w w:val="100"/>
          <w:kern w:val="0"/>
          <w:sz w:val="32"/>
          <w:szCs w:val="32"/>
          <w:lang w:val="en-US" w:eastAsia="zh-CN"/>
        </w:rPr>
      </w:pPr>
      <w:r>
        <w:rPr>
          <w:rFonts w:hint="eastAsia" w:ascii="仿宋_GB2312" w:hAnsi="仿宋_GB2312" w:eastAsia="仿宋_GB2312" w:cs="仿宋_GB2312"/>
          <w:snapToGrid/>
          <w:spacing w:val="0"/>
          <w:w w:val="100"/>
          <w:kern w:val="0"/>
          <w:sz w:val="32"/>
          <w:szCs w:val="32"/>
          <w:lang w:val="en-US" w:eastAsia="zh-CN"/>
        </w:rPr>
        <w:t>广州奥体网球中心或</w:t>
      </w:r>
      <w:r>
        <w:rPr>
          <w:rFonts w:hint="default" w:ascii="Times New Roman" w:hAnsi="Times New Roman" w:eastAsia="仿宋_GB2312" w:cs="Times New Roman"/>
          <w:snapToGrid/>
          <w:color w:val="auto"/>
          <w:spacing w:val="0"/>
          <w:w w:val="100"/>
          <w:kern w:val="0"/>
          <w:sz w:val="32"/>
          <w:szCs w:val="32"/>
          <w:highlight w:val="none"/>
          <w:lang w:val="en-US" w:eastAsia="zh-CN"/>
        </w:rPr>
        <w:t>天河体育中心网球学校</w:t>
      </w:r>
      <w:r>
        <w:rPr>
          <w:rFonts w:hint="eastAsia" w:ascii="仿宋_GB2312" w:hAnsi="仿宋_GB2312" w:eastAsia="仿宋_GB2312" w:cs="仿宋_GB2312"/>
          <w:snapToGrid/>
          <w:spacing w:val="0"/>
          <w:w w:val="100"/>
          <w:kern w:val="0"/>
          <w:sz w:val="32"/>
          <w:szCs w:val="32"/>
          <w:lang w:val="en-US" w:eastAsia="zh-CN"/>
        </w:rPr>
        <w:t>（</w:t>
      </w:r>
      <w:r>
        <w:rPr>
          <w:rFonts w:hint="default" w:ascii="Times New Roman" w:hAnsi="Times New Roman" w:eastAsia="仿宋_GB2312" w:cs="Times New Roman"/>
          <w:snapToGrid/>
          <w:color w:val="000000"/>
          <w:spacing w:val="0"/>
          <w:w w:val="100"/>
          <w:kern w:val="0"/>
          <w:sz w:val="32"/>
          <w:szCs w:val="32"/>
          <w:lang w:val="en-US" w:eastAsia="zh-CN"/>
        </w:rPr>
        <w:t>待定</w:t>
      </w:r>
      <w:r>
        <w:rPr>
          <w:rFonts w:hint="eastAsia" w:eastAsia="仿宋_GB2312" w:cs="Times New Roman"/>
          <w:snapToGrid/>
          <w:color w:val="000000"/>
          <w:spacing w:val="0"/>
          <w:w w:val="100"/>
          <w:kern w:val="0"/>
          <w:sz w:val="32"/>
          <w:szCs w:val="32"/>
          <w:lang w:val="en-US" w:eastAsia="zh-CN"/>
        </w:rPr>
        <w:t>）</w:t>
      </w:r>
    </w:p>
    <w:p>
      <w:pPr>
        <w:pStyle w:val="29"/>
        <w:keepNext w:val="0"/>
        <w:keepLines w:val="0"/>
        <w:pageBreakBefore w:val="0"/>
        <w:widowControl w:val="0"/>
        <w:numPr>
          <w:ilvl w:val="0"/>
          <w:numId w:val="0"/>
        </w:numPr>
        <w:kinsoku/>
        <w:wordWrap/>
        <w:overflowPunct w:val="0"/>
        <w:topLinePunct w:val="0"/>
        <w:autoSpaceDE w:val="0"/>
        <w:autoSpaceDN w:val="0"/>
        <w:bidi w:val="0"/>
        <w:spacing w:beforeLines="0" w:afterLines="0" w:line="600" w:lineRule="exact"/>
        <w:ind w:left="0" w:leftChars="0" w:firstLine="612" w:firstLineChars="200"/>
        <w:jc w:val="both"/>
        <w:rPr>
          <w:rFonts w:hint="eastAsia"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lang w:val="en-US" w:eastAsia="zh-CN"/>
        </w:rPr>
        <w:t>七、参赛单位</w:t>
      </w:r>
    </w:p>
    <w:p>
      <w:pPr>
        <w:pStyle w:val="29"/>
        <w:keepNext w:val="0"/>
        <w:keepLines w:val="0"/>
        <w:pageBreakBefore w:val="0"/>
        <w:widowControl w:val="0"/>
        <w:numPr>
          <w:ilvl w:val="0"/>
          <w:numId w:val="0"/>
        </w:numPr>
        <w:kinsoku/>
        <w:wordWrap/>
        <w:overflowPunct w:val="0"/>
        <w:topLinePunct w:val="0"/>
        <w:autoSpaceDE w:val="0"/>
        <w:autoSpaceDN w:val="0"/>
        <w:bidi w:val="0"/>
        <w:spacing w:beforeLines="0" w:afterLines="0" w:line="600" w:lineRule="exact"/>
        <w:ind w:left="0" w:leftChars="0" w:firstLine="612" w:firstLineChars="200"/>
        <w:jc w:val="both"/>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spacing w:val="0"/>
          <w:w w:val="100"/>
          <w:kern w:val="0"/>
          <w:sz w:val="32"/>
          <w:szCs w:val="32"/>
        </w:rPr>
        <w:t>广州地区各级青少年体育俱乐部</w:t>
      </w:r>
      <w:r>
        <w:rPr>
          <w:rFonts w:hint="default" w:ascii="Times New Roman" w:hAnsi="Times New Roman" w:eastAsia="仿宋_GB2312" w:cs="Times New Roman"/>
          <w:snapToGrid/>
          <w:spacing w:val="0"/>
          <w:w w:val="100"/>
          <w:kern w:val="0"/>
          <w:sz w:val="32"/>
          <w:szCs w:val="32"/>
          <w:lang w:eastAsia="zh-CN"/>
        </w:rPr>
        <w:t>，</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rPr>
        <w:t>广州市内各公办、</w:t>
      </w:r>
      <w:r>
        <w:rPr>
          <w:rFonts w:hint="default" w:ascii="Times New Roman" w:hAnsi="Times New Roman" w:eastAsia="仿宋_GB2312" w:cs="Times New Roman"/>
          <w:snapToGrid/>
          <w:spacing w:val="0"/>
          <w:w w:val="100"/>
          <w:kern w:val="0"/>
          <w:sz w:val="32"/>
          <w:szCs w:val="32"/>
          <w:lang w:val="en-US" w:eastAsia="zh-CN"/>
        </w:rPr>
        <w:t>民</w:t>
      </w:r>
      <w:r>
        <w:rPr>
          <w:rFonts w:hint="default" w:ascii="Times New Roman" w:hAnsi="Times New Roman" w:eastAsia="仿宋_GB2312" w:cs="Times New Roman"/>
          <w:snapToGrid/>
          <w:spacing w:val="0"/>
          <w:w w:val="100"/>
          <w:kern w:val="0"/>
          <w:sz w:val="32"/>
          <w:szCs w:val="32"/>
        </w:rPr>
        <w:t>办学校</w:t>
      </w:r>
      <w:r>
        <w:rPr>
          <w:rFonts w:hint="default" w:ascii="Times New Roman" w:hAnsi="Times New Roman" w:eastAsia="仿宋_GB2312" w:cs="Times New Roman"/>
          <w:snapToGrid/>
          <w:spacing w:val="0"/>
          <w:w w:val="100"/>
          <w:kern w:val="0"/>
          <w:sz w:val="32"/>
          <w:szCs w:val="32"/>
          <w:lang w:val="en-US"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000000"/>
          <w:spacing w:val="0"/>
          <w:w w:val="100"/>
          <w:kern w:val="0"/>
          <w:sz w:val="32"/>
          <w:szCs w:val="32"/>
        </w:rPr>
        <w:t>八、</w:t>
      </w:r>
      <w:r>
        <w:rPr>
          <w:rFonts w:hint="eastAsia" w:ascii="黑体" w:hAnsi="黑体" w:eastAsia="黑体" w:cs="黑体"/>
          <w:snapToGrid/>
          <w:color w:val="auto"/>
          <w:spacing w:val="0"/>
          <w:w w:val="100"/>
          <w:kern w:val="0"/>
          <w:sz w:val="32"/>
          <w:szCs w:val="32"/>
          <w:highlight w:val="none"/>
          <w:lang w:eastAsia="zh-CN"/>
        </w:rPr>
        <w:t>竞赛项目（</w:t>
      </w:r>
      <w:r>
        <w:rPr>
          <w:rFonts w:hint="eastAsia" w:ascii="黑体" w:hAnsi="黑体" w:eastAsia="黑体" w:cs="黑体"/>
          <w:snapToGrid/>
          <w:color w:val="auto"/>
          <w:spacing w:val="0"/>
          <w:w w:val="100"/>
          <w:kern w:val="0"/>
          <w:sz w:val="32"/>
          <w:szCs w:val="32"/>
          <w:highlight w:val="none"/>
          <w:lang w:val="en-US" w:eastAsia="zh-CN"/>
        </w:rPr>
        <w:t>14</w:t>
      </w:r>
      <w:r>
        <w:rPr>
          <w:rFonts w:hint="eastAsia" w:ascii="黑体" w:hAnsi="黑体" w:eastAsia="黑体" w:cs="黑体"/>
          <w:snapToGrid/>
          <w:color w:val="auto"/>
          <w:spacing w:val="0"/>
          <w:w w:val="100"/>
          <w:kern w:val="0"/>
          <w:sz w:val="32"/>
          <w:szCs w:val="32"/>
          <w:highlight w:val="none"/>
          <w:lang w:eastAsia="zh-CN"/>
        </w:rPr>
        <w:t>项）</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U8组</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无差别单打、无差别双打；</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U10组</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男单、女单、男双、女双；</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U12组</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男单、女单、男双、女双；</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U14组</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男单、女单、男双、女双；</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highlight w:val="none"/>
          <w:lang w:val="en-US" w:eastAsia="zh-CN"/>
        </w:rPr>
      </w:pPr>
      <w:r>
        <w:rPr>
          <w:rFonts w:hint="eastAsia" w:ascii="黑体" w:hAnsi="黑体" w:eastAsia="黑体" w:cs="黑体"/>
          <w:snapToGrid/>
          <w:color w:val="auto"/>
          <w:spacing w:val="0"/>
          <w:w w:val="100"/>
          <w:kern w:val="0"/>
          <w:sz w:val="32"/>
          <w:szCs w:val="32"/>
          <w:highlight w:val="none"/>
          <w:lang w:val="en-US" w:eastAsia="zh-CN"/>
        </w:rPr>
        <w:t>九、</w:t>
      </w:r>
      <w:r>
        <w:rPr>
          <w:rFonts w:hint="eastAsia" w:ascii="黑体" w:hAnsi="黑体" w:eastAsia="黑体" w:cs="黑体"/>
          <w:snapToGrid/>
          <w:color w:val="auto"/>
          <w:spacing w:val="0"/>
          <w:w w:val="100"/>
          <w:kern w:val="0"/>
          <w:sz w:val="32"/>
          <w:szCs w:val="32"/>
          <w:highlight w:val="none"/>
          <w:lang w:eastAsia="zh-CN"/>
        </w:rPr>
        <w:t>参赛办法</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（一）参赛单位必须是在广州地区民政部门</w:t>
      </w:r>
      <w:r>
        <w:rPr>
          <w:rFonts w:hint="eastAsia"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eastAsia="zh-CN"/>
        </w:rPr>
        <w:t>市场监管部门</w:t>
      </w:r>
      <w:r>
        <w:rPr>
          <w:rFonts w:hint="eastAsia" w:ascii="Times New Roman" w:hAnsi="Times New Roman" w:eastAsia="仿宋_GB2312" w:cs="Times New Roman"/>
          <w:snapToGrid/>
          <w:color w:val="auto"/>
          <w:spacing w:val="0"/>
          <w:w w:val="100"/>
          <w:kern w:val="0"/>
          <w:sz w:val="32"/>
          <w:szCs w:val="32"/>
          <w:highlight w:val="none"/>
          <w:lang w:eastAsia="zh-CN"/>
        </w:rPr>
        <w:t>或教育部门</w:t>
      </w:r>
      <w:r>
        <w:rPr>
          <w:rFonts w:hint="default" w:ascii="Times New Roman" w:hAnsi="Times New Roman" w:eastAsia="仿宋_GB2312" w:cs="Times New Roman"/>
          <w:snapToGrid/>
          <w:color w:val="auto"/>
          <w:spacing w:val="0"/>
          <w:w w:val="100"/>
          <w:kern w:val="0"/>
          <w:sz w:val="32"/>
          <w:szCs w:val="32"/>
          <w:highlight w:val="none"/>
          <w:lang w:eastAsia="zh-CN"/>
        </w:rPr>
        <w:t>进行法人登记的机构，广州地区各公办、民办学校。</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（二）参赛运动员必须持有广州户籍或学籍，参赛运动员必须是参赛单位成员或隶属参赛单位学籍，并附相关证明文件。</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（三）本次比赛共计</w:t>
      </w:r>
      <w:r>
        <w:rPr>
          <w:rFonts w:hint="eastAsia" w:eastAsia="仿宋_GB2312" w:cs="Times New Roman"/>
          <w:snapToGrid/>
          <w:color w:val="auto"/>
          <w:spacing w:val="0"/>
          <w:w w:val="100"/>
          <w:kern w:val="0"/>
          <w:sz w:val="32"/>
          <w:szCs w:val="32"/>
          <w:highlight w:val="none"/>
          <w:lang w:val="en-US" w:eastAsia="zh-CN"/>
        </w:rPr>
        <w:t>4</w:t>
      </w:r>
      <w:r>
        <w:rPr>
          <w:rFonts w:hint="default" w:ascii="Times New Roman" w:hAnsi="Times New Roman" w:eastAsia="仿宋_GB2312" w:cs="Times New Roman"/>
          <w:snapToGrid/>
          <w:color w:val="auto"/>
          <w:spacing w:val="0"/>
          <w:w w:val="100"/>
          <w:kern w:val="0"/>
          <w:sz w:val="32"/>
          <w:szCs w:val="32"/>
          <w:highlight w:val="none"/>
        </w:rPr>
        <w:t>个</w:t>
      </w:r>
      <w:r>
        <w:rPr>
          <w:rFonts w:hint="eastAsia" w:eastAsia="仿宋_GB2312" w:cs="Times New Roman"/>
          <w:snapToGrid/>
          <w:color w:val="auto"/>
          <w:spacing w:val="0"/>
          <w:w w:val="100"/>
          <w:kern w:val="0"/>
          <w:sz w:val="32"/>
          <w:szCs w:val="32"/>
          <w:highlight w:val="none"/>
          <w:lang w:val="en-US" w:eastAsia="zh-CN"/>
        </w:rPr>
        <w:t>年龄</w:t>
      </w:r>
      <w:r>
        <w:rPr>
          <w:rFonts w:hint="default" w:ascii="Times New Roman" w:hAnsi="Times New Roman" w:eastAsia="仿宋_GB2312" w:cs="Times New Roman"/>
          <w:snapToGrid/>
          <w:color w:val="auto"/>
          <w:spacing w:val="0"/>
          <w:w w:val="100"/>
          <w:kern w:val="0"/>
          <w:sz w:val="32"/>
          <w:szCs w:val="32"/>
          <w:highlight w:val="none"/>
        </w:rPr>
        <w:t>组别</w:t>
      </w:r>
      <w:r>
        <w:rPr>
          <w:rFonts w:hint="eastAsia" w:eastAsia="仿宋_GB2312" w:cs="Times New Roman"/>
          <w:snapToGrid/>
          <w:color w:val="auto"/>
          <w:spacing w:val="0"/>
          <w:w w:val="100"/>
          <w:kern w:val="0"/>
          <w:sz w:val="32"/>
          <w:szCs w:val="32"/>
          <w:highlight w:val="none"/>
          <w:lang w:val="en-US" w:eastAsia="zh-CN"/>
        </w:rPr>
        <w:t>14个项目</w:t>
      </w:r>
      <w:r>
        <w:rPr>
          <w:rFonts w:hint="default" w:ascii="Times New Roman" w:hAnsi="Times New Roman" w:eastAsia="仿宋_GB2312" w:cs="Times New Roman"/>
          <w:snapToGrid/>
          <w:color w:val="auto"/>
          <w:spacing w:val="0"/>
          <w:w w:val="100"/>
          <w:kern w:val="0"/>
          <w:sz w:val="32"/>
          <w:szCs w:val="32"/>
          <w:highlight w:val="none"/>
        </w:rPr>
        <w:t>，每个参赛单位可报领队1人、各组别教练员1人、各组别运动员最多4人。每个</w:t>
      </w:r>
      <w:r>
        <w:rPr>
          <w:rFonts w:hint="eastAsia" w:eastAsia="仿宋_GB2312" w:cs="Times New Roman"/>
          <w:snapToGrid/>
          <w:color w:val="auto"/>
          <w:spacing w:val="0"/>
          <w:w w:val="100"/>
          <w:kern w:val="0"/>
          <w:sz w:val="32"/>
          <w:szCs w:val="32"/>
          <w:highlight w:val="none"/>
          <w:lang w:val="en-US" w:eastAsia="zh-CN"/>
        </w:rPr>
        <w:t>项目</w:t>
      </w:r>
      <w:r>
        <w:rPr>
          <w:rFonts w:hint="default" w:ascii="Times New Roman" w:hAnsi="Times New Roman" w:eastAsia="仿宋_GB2312" w:cs="Times New Roman"/>
          <w:snapToGrid/>
          <w:color w:val="auto"/>
          <w:spacing w:val="0"/>
          <w:w w:val="100"/>
          <w:kern w:val="0"/>
          <w:sz w:val="32"/>
          <w:szCs w:val="32"/>
          <w:highlight w:val="none"/>
        </w:rPr>
        <w:t>限报</w:t>
      </w:r>
      <w:r>
        <w:rPr>
          <w:rFonts w:hint="eastAsia" w:eastAsia="仿宋_GB2312" w:cs="Times New Roman"/>
          <w:snapToGrid/>
          <w:color w:val="auto"/>
          <w:spacing w:val="0"/>
          <w:w w:val="100"/>
          <w:kern w:val="0"/>
          <w:sz w:val="32"/>
          <w:szCs w:val="32"/>
          <w:highlight w:val="none"/>
          <w:lang w:val="en-US" w:eastAsia="zh-CN"/>
        </w:rPr>
        <w:t>24签</w:t>
      </w:r>
      <w:r>
        <w:rPr>
          <w:rFonts w:hint="default" w:ascii="Times New Roman" w:hAnsi="Times New Roman" w:eastAsia="仿宋_GB2312" w:cs="Times New Roman"/>
          <w:snapToGrid/>
          <w:color w:val="auto"/>
          <w:spacing w:val="0"/>
          <w:w w:val="100"/>
          <w:kern w:val="0"/>
          <w:sz w:val="32"/>
          <w:szCs w:val="32"/>
          <w:highlight w:val="none"/>
        </w:rPr>
        <w:t>，报满即止。参赛运动员凭中华人民共和国第二代身份证原件（香港、澳门、台湾籍运动员凭来往大陆通行证或居住证原件，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（四）参赛年龄</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1.男、女子U14组（201</w:t>
      </w:r>
      <w:r>
        <w:rPr>
          <w:rFonts w:hint="eastAsia" w:eastAsia="仿宋_GB2312" w:cs="Times New Roman"/>
          <w:snapToGrid/>
          <w:color w:val="auto"/>
          <w:spacing w:val="0"/>
          <w:w w:val="100"/>
          <w:kern w:val="0"/>
          <w:sz w:val="32"/>
          <w:szCs w:val="32"/>
          <w:highlight w:val="none"/>
          <w:lang w:val="en-US" w:eastAsia="zh-CN"/>
        </w:rPr>
        <w:t>2</w:t>
      </w:r>
      <w:r>
        <w:rPr>
          <w:rFonts w:hint="default" w:ascii="Times New Roman" w:hAnsi="Times New Roman" w:eastAsia="仿宋_GB2312" w:cs="Times New Roman"/>
          <w:snapToGrid/>
          <w:color w:val="auto"/>
          <w:spacing w:val="0"/>
          <w:w w:val="100"/>
          <w:kern w:val="0"/>
          <w:sz w:val="32"/>
          <w:szCs w:val="32"/>
          <w:highlight w:val="none"/>
        </w:rPr>
        <w:t>年1月1日以后出生）。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2.男、女子U12组（201</w:t>
      </w:r>
      <w:r>
        <w:rPr>
          <w:rFonts w:hint="eastAsia" w:eastAsia="仿宋_GB2312" w:cs="Times New Roman"/>
          <w:snapToGrid/>
          <w:color w:val="auto"/>
          <w:spacing w:val="0"/>
          <w:w w:val="100"/>
          <w:kern w:val="0"/>
          <w:sz w:val="32"/>
          <w:szCs w:val="32"/>
          <w:highlight w:val="none"/>
          <w:lang w:val="en-US" w:eastAsia="zh-CN"/>
        </w:rPr>
        <w:t>4</w:t>
      </w:r>
      <w:r>
        <w:rPr>
          <w:rFonts w:hint="default" w:ascii="Times New Roman" w:hAnsi="Times New Roman" w:eastAsia="仿宋_GB2312" w:cs="Times New Roman"/>
          <w:snapToGrid/>
          <w:color w:val="auto"/>
          <w:spacing w:val="0"/>
          <w:w w:val="100"/>
          <w:kern w:val="0"/>
          <w:sz w:val="32"/>
          <w:szCs w:val="32"/>
          <w:highlight w:val="none"/>
        </w:rPr>
        <w:t>年1月1日以后出生）。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3.男、女子U10组（201</w:t>
      </w:r>
      <w:r>
        <w:rPr>
          <w:rFonts w:hint="eastAsia" w:eastAsia="仿宋_GB2312" w:cs="Times New Roman"/>
          <w:snapToGrid/>
          <w:color w:val="auto"/>
          <w:spacing w:val="0"/>
          <w:w w:val="100"/>
          <w:kern w:val="0"/>
          <w:sz w:val="32"/>
          <w:szCs w:val="32"/>
          <w:highlight w:val="none"/>
          <w:lang w:val="en-US" w:eastAsia="zh-CN"/>
        </w:rPr>
        <w:t>6</w:t>
      </w:r>
      <w:r>
        <w:rPr>
          <w:rFonts w:hint="default" w:ascii="Times New Roman" w:hAnsi="Times New Roman" w:eastAsia="仿宋_GB2312" w:cs="Times New Roman"/>
          <w:snapToGrid/>
          <w:color w:val="auto"/>
          <w:spacing w:val="0"/>
          <w:w w:val="100"/>
          <w:kern w:val="0"/>
          <w:sz w:val="32"/>
          <w:szCs w:val="32"/>
          <w:highlight w:val="none"/>
        </w:rPr>
        <w:t>年1月1日以后出生）。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4.</w:t>
      </w:r>
      <w:r>
        <w:rPr>
          <w:rFonts w:hint="eastAsia" w:eastAsia="仿宋_GB2312" w:cs="Times New Roman"/>
          <w:snapToGrid/>
          <w:color w:val="auto"/>
          <w:spacing w:val="0"/>
          <w:w w:val="100"/>
          <w:kern w:val="0"/>
          <w:sz w:val="32"/>
          <w:szCs w:val="32"/>
          <w:highlight w:val="none"/>
          <w:lang w:val="en-US" w:eastAsia="zh-CN"/>
        </w:rPr>
        <w:t>无差别</w:t>
      </w:r>
      <w:r>
        <w:rPr>
          <w:rFonts w:hint="default" w:ascii="Times New Roman" w:hAnsi="Times New Roman" w:eastAsia="仿宋_GB2312" w:cs="Times New Roman"/>
          <w:snapToGrid/>
          <w:color w:val="auto"/>
          <w:spacing w:val="0"/>
          <w:w w:val="100"/>
          <w:kern w:val="0"/>
          <w:sz w:val="32"/>
          <w:szCs w:val="32"/>
          <w:highlight w:val="none"/>
        </w:rPr>
        <w:t>U8组（201</w:t>
      </w:r>
      <w:r>
        <w:rPr>
          <w:rFonts w:hint="eastAsia" w:eastAsia="仿宋_GB2312" w:cs="Times New Roman"/>
          <w:snapToGrid/>
          <w:color w:val="auto"/>
          <w:spacing w:val="0"/>
          <w:w w:val="100"/>
          <w:kern w:val="0"/>
          <w:sz w:val="32"/>
          <w:szCs w:val="32"/>
          <w:highlight w:val="none"/>
          <w:lang w:val="en-US" w:eastAsia="zh-CN"/>
        </w:rPr>
        <w:t>8</w:t>
      </w:r>
      <w:r>
        <w:rPr>
          <w:rFonts w:hint="default" w:ascii="Times New Roman" w:hAnsi="Times New Roman" w:eastAsia="仿宋_GB2312" w:cs="Times New Roman"/>
          <w:snapToGrid/>
          <w:color w:val="auto"/>
          <w:spacing w:val="0"/>
          <w:w w:val="100"/>
          <w:kern w:val="0"/>
          <w:sz w:val="32"/>
          <w:szCs w:val="32"/>
          <w:highlight w:val="none"/>
        </w:rPr>
        <w:t>年1月1日以后出生）。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（五）参赛运动员须经具备体检资质的医务单位身体检查确认健康，并向竞委会提交健康证明原始凭证。</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（六）参赛单位须在属地为所有参赛运动员购买比赛期间（含交通往返途中）的</w:t>
      </w:r>
      <w:r>
        <w:rPr>
          <w:rFonts w:hint="eastAsia"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rPr>
        <w:t>人身意外伤害保险</w:t>
      </w:r>
      <w:r>
        <w:rPr>
          <w:rFonts w:hint="eastAsia"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rPr>
        <w:t>，并向竞委会提交保险原始凭证。</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七）自愿报名且参赛的运动员，默认其本人及法定监护人完全了解运动员本人的身体状况和赛事风险，已为参赛做好充分准备，可以正常参赛。已确认运动员本人身体健康，状况良好，没有任何身体不适或隐性疾病（包括但不限于先天性心脏病、风湿性心脏病、心肌炎、冠状动脉病、严重心律不齐、高血压、脑血管疾病等不适合参加本次比赛的疾病）。比赛期间运动员本人如有发热、呼吸困难、腹泻等症状出现，应及时报告，不带病参赛。比赛期间如发生人身意外伤亡事故，其本人及法定监护人自愿承担参加本次比赛的责任风险。</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rPr>
        <w:t>（八）各</w:t>
      </w:r>
      <w:r>
        <w:rPr>
          <w:rFonts w:hint="eastAsia" w:eastAsia="仿宋_GB2312" w:cs="Times New Roman"/>
          <w:snapToGrid/>
          <w:color w:val="auto"/>
          <w:spacing w:val="0"/>
          <w:w w:val="100"/>
          <w:kern w:val="0"/>
          <w:sz w:val="32"/>
          <w:szCs w:val="32"/>
          <w:highlight w:val="none"/>
          <w:lang w:eastAsia="zh-CN"/>
        </w:rPr>
        <w:t>单位</w:t>
      </w:r>
      <w:r>
        <w:rPr>
          <w:rFonts w:hint="default" w:ascii="Times New Roman" w:hAnsi="Times New Roman" w:eastAsia="仿宋_GB2312" w:cs="Times New Roman"/>
          <w:snapToGrid/>
          <w:color w:val="auto"/>
          <w:spacing w:val="0"/>
          <w:w w:val="100"/>
          <w:kern w:val="0"/>
          <w:sz w:val="32"/>
          <w:szCs w:val="32"/>
          <w:highlight w:val="none"/>
        </w:rPr>
        <w:t>参赛名单将进行为期5个工作日的公示，如有任何问题，请向竞委会及时反映。</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不接受补报名</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000000"/>
          <w:spacing w:val="0"/>
          <w:w w:val="100"/>
          <w:kern w:val="0"/>
          <w:sz w:val="32"/>
          <w:szCs w:val="32"/>
        </w:rPr>
        <w:t>十、</w:t>
      </w:r>
      <w:r>
        <w:rPr>
          <w:rFonts w:hint="eastAsia" w:ascii="黑体" w:hAnsi="黑体" w:eastAsia="黑体" w:cs="黑体"/>
          <w:snapToGrid/>
          <w:color w:val="auto"/>
          <w:spacing w:val="0"/>
          <w:w w:val="100"/>
          <w:kern w:val="0"/>
          <w:sz w:val="32"/>
          <w:szCs w:val="32"/>
          <w:highlight w:val="none"/>
          <w:lang w:eastAsia="zh-CN"/>
        </w:rPr>
        <w:t>竞赛办法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（一）比赛</w:t>
      </w:r>
      <w:r>
        <w:rPr>
          <w:rFonts w:hint="eastAsia" w:eastAsia="仿宋_GB2312" w:cs="Times New Roman"/>
          <w:snapToGrid/>
          <w:color w:val="auto"/>
          <w:spacing w:val="0"/>
          <w:w w:val="100"/>
          <w:kern w:val="0"/>
          <w:sz w:val="32"/>
          <w:szCs w:val="32"/>
          <w:highlight w:val="none"/>
          <w:lang w:val="en-US" w:eastAsia="zh-CN"/>
        </w:rPr>
        <w:t>执行</w:t>
      </w:r>
      <w:r>
        <w:rPr>
          <w:rFonts w:hint="default" w:ascii="Times New Roman" w:hAnsi="Times New Roman" w:eastAsia="仿宋_GB2312" w:cs="Times New Roman"/>
          <w:snapToGrid/>
          <w:color w:val="auto"/>
          <w:spacing w:val="0"/>
          <w:w w:val="100"/>
          <w:kern w:val="0"/>
          <w:sz w:val="32"/>
          <w:szCs w:val="32"/>
          <w:highlight w:val="none"/>
          <w:lang w:eastAsia="zh-CN"/>
        </w:rPr>
        <w:t>中国网球协会颁布的最新《中国匹克球运动竞赛规则》。</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二</w:t>
      </w:r>
      <w:r>
        <w:rPr>
          <w:rFonts w:hint="default" w:ascii="Times New Roman" w:hAnsi="Times New Roman" w:eastAsia="仿宋_GB2312" w:cs="Times New Roman"/>
          <w:snapToGrid/>
          <w:color w:val="auto"/>
          <w:spacing w:val="0"/>
          <w:w w:val="100"/>
          <w:kern w:val="0"/>
          <w:sz w:val="32"/>
          <w:szCs w:val="32"/>
          <w:highlight w:val="none"/>
          <w:lang w:eastAsia="zh-CN"/>
        </w:rPr>
        <w:t>）如所设</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报名人数不足3人，则取消该</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的比赛。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三</w:t>
      </w:r>
      <w:r>
        <w:rPr>
          <w:rFonts w:hint="default" w:ascii="Times New Roman" w:hAnsi="Times New Roman" w:eastAsia="仿宋_GB2312" w:cs="Times New Roman"/>
          <w:snapToGrid/>
          <w:color w:val="auto"/>
          <w:spacing w:val="0"/>
          <w:w w:val="100"/>
          <w:kern w:val="0"/>
          <w:sz w:val="32"/>
          <w:szCs w:val="32"/>
          <w:highlight w:val="none"/>
          <w:lang w:eastAsia="zh-CN"/>
        </w:rPr>
        <w:t>）各</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根据报名情况，采用单循环赛或循环加淘汰附加赛决出一至八名。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四</w:t>
      </w:r>
      <w:r>
        <w:rPr>
          <w:rFonts w:hint="default" w:ascii="Times New Roman" w:hAnsi="Times New Roman" w:eastAsia="仿宋_GB2312" w:cs="Times New Roman"/>
          <w:snapToGrid/>
          <w:color w:val="auto"/>
          <w:spacing w:val="0"/>
          <w:w w:val="100"/>
          <w:kern w:val="0"/>
          <w:sz w:val="32"/>
          <w:szCs w:val="32"/>
          <w:highlight w:val="none"/>
          <w:lang w:eastAsia="zh-CN"/>
        </w:rPr>
        <w:t>）本次赛事各组别</w:t>
      </w:r>
      <w:r>
        <w:rPr>
          <w:rFonts w:hint="eastAsia" w:eastAsia="仿宋_GB2312" w:cs="Times New Roman"/>
          <w:snapToGrid/>
          <w:color w:val="auto"/>
          <w:spacing w:val="0"/>
          <w:w w:val="100"/>
          <w:kern w:val="0"/>
          <w:sz w:val="32"/>
          <w:szCs w:val="32"/>
          <w:highlight w:val="none"/>
          <w:lang w:val="en-US" w:eastAsia="zh-CN"/>
        </w:rPr>
        <w:t>各</w:t>
      </w:r>
      <w:r>
        <w:rPr>
          <w:rFonts w:hint="default" w:ascii="Times New Roman" w:hAnsi="Times New Roman" w:eastAsia="仿宋_GB2312" w:cs="Times New Roman"/>
          <w:snapToGrid/>
          <w:color w:val="auto"/>
          <w:spacing w:val="0"/>
          <w:w w:val="100"/>
          <w:kern w:val="0"/>
          <w:sz w:val="32"/>
          <w:szCs w:val="32"/>
          <w:highlight w:val="none"/>
          <w:lang w:eastAsia="zh-CN"/>
        </w:rPr>
        <w:t>项目均不设种子。</w:t>
      </w:r>
      <w:r>
        <w:rPr>
          <w:rFonts w:hint="eastAsia" w:eastAsia="仿宋_GB2312" w:cs="Times New Roman"/>
          <w:snapToGrid/>
          <w:color w:val="auto"/>
          <w:spacing w:val="0"/>
          <w:w w:val="100"/>
          <w:kern w:val="0"/>
          <w:sz w:val="32"/>
          <w:szCs w:val="32"/>
          <w:highlight w:val="none"/>
          <w:lang w:val="en-US" w:eastAsia="zh-CN"/>
        </w:rPr>
        <w:t>所有</w:t>
      </w:r>
      <w:r>
        <w:rPr>
          <w:rFonts w:hint="default" w:ascii="Times New Roman" w:hAnsi="Times New Roman" w:eastAsia="仿宋_GB2312" w:cs="Times New Roman"/>
          <w:snapToGrid/>
          <w:color w:val="auto"/>
          <w:spacing w:val="0"/>
          <w:w w:val="100"/>
          <w:kern w:val="0"/>
          <w:sz w:val="32"/>
          <w:szCs w:val="32"/>
          <w:highlight w:val="none"/>
          <w:lang w:eastAsia="zh-CN"/>
        </w:rPr>
        <w:t>比赛均采用直接得分制，双打固定站位</w:t>
      </w:r>
      <w:r>
        <w:rPr>
          <w:rFonts w:hint="eastAsia"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eastAsia="zh-CN"/>
        </w:rPr>
        <w:t>15分一局决胜，8分换边，14:14时需净胜2分，17分封顶。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五</w:t>
      </w:r>
      <w:r>
        <w:rPr>
          <w:rFonts w:hint="default" w:ascii="Times New Roman" w:hAnsi="Times New Roman" w:eastAsia="仿宋_GB2312" w:cs="Times New Roman"/>
          <w:snapToGrid/>
          <w:color w:val="auto"/>
          <w:spacing w:val="0"/>
          <w:w w:val="100"/>
          <w:kern w:val="0"/>
          <w:sz w:val="32"/>
          <w:szCs w:val="32"/>
          <w:highlight w:val="none"/>
          <w:lang w:eastAsia="zh-CN"/>
        </w:rPr>
        <w:t>）小组循环赛决定小组名次的办法:按各队获胜次数决定小组名次。如遇两队获胜次数相等，则以两队相互间比赛胜负决定名次。如三队或以上获胜次数相等，则按在同一小组中所有比赛的净胜分多少决定名次，分数多者名次列前;如再出现其中有两个队的净胜分相同，则以这两队间的比赛胜负决定排名:如仍有三个或以上的队净胜分相同，则抽签决定净胜分相同队的名次。</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六</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val="en-US" w:eastAsia="zh-CN"/>
        </w:rPr>
        <w:t>每场比赛双方各有一次不超过60秒的标准暂停。</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default" w:eastAsia="仿宋_GB2312"/>
          <w:snapToGrid/>
          <w:color w:val="auto"/>
          <w:spacing w:val="0"/>
          <w:w w:val="100"/>
          <w:kern w:val="0"/>
          <w:sz w:val="32"/>
          <w:szCs w:val="32"/>
          <w:highlight w:val="none"/>
          <w:lang w:val="en-US" w:eastAsia="zh-CN"/>
        </w:rPr>
        <w:t>（七）关于比赛现场证件检录的说明：</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eastAsia="仿宋_GB2312"/>
          <w:snapToGrid/>
          <w:color w:val="auto"/>
          <w:spacing w:val="0"/>
          <w:w w:val="100"/>
          <w:kern w:val="0"/>
          <w:sz w:val="32"/>
          <w:szCs w:val="32"/>
          <w:highlight w:val="none"/>
          <w:lang w:val="en-US" w:eastAsia="zh-CN"/>
        </w:rPr>
        <w:t>1.比赛现场使用</w:t>
      </w:r>
      <w:r>
        <w:rPr>
          <w:rFonts w:hint="default" w:eastAsia="仿宋_GB2312"/>
          <w:snapToGrid/>
          <w:color w:val="auto"/>
          <w:spacing w:val="0"/>
          <w:w w:val="100"/>
          <w:kern w:val="0"/>
          <w:sz w:val="32"/>
          <w:szCs w:val="32"/>
          <w:highlight w:val="none"/>
        </w:rPr>
        <w:t>本人按规定处于有效期内的证件（包括身份证、护照、港澳居民来往内地通行证、台湾居民来往大陆通行证、社保卡、居住证等政府部门签发的，同时带本人照片、姓名、出生日期等信息的有效证件）原件</w:t>
      </w: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或使用粤省事APP</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数字空间</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中的</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出示居民身份证电子凭证</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（已办理由广东省公安机关签发的居民身份证的省内户籍居民才会在此功能上显示资料）参赛。</w:t>
      </w:r>
      <w:r>
        <w:rPr>
          <w:rFonts w:hint="default" w:eastAsia="仿宋_GB2312"/>
          <w:snapToGrid/>
          <w:color w:val="auto"/>
          <w:spacing w:val="0"/>
          <w:w w:val="100"/>
          <w:kern w:val="0"/>
          <w:sz w:val="32"/>
          <w:szCs w:val="32"/>
          <w:highlight w:val="none"/>
        </w:rPr>
        <w:t>港澳台及外国籍人士，参赛者姓名必须与所持的有效证件的姓名相符。</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2.</w:t>
      </w:r>
      <w:r>
        <w:rPr>
          <w:rFonts w:hint="default" w:eastAsia="仿宋_GB2312"/>
          <w:snapToGrid/>
          <w:color w:val="auto"/>
          <w:spacing w:val="0"/>
          <w:w w:val="100"/>
          <w:kern w:val="0"/>
          <w:sz w:val="32"/>
          <w:szCs w:val="32"/>
          <w:highlight w:val="none"/>
          <w:lang w:val="en-US" w:eastAsia="zh-CN"/>
        </w:rPr>
        <w:t>户口簿、学生证、借书证等不作为比赛现场检录的身份证明证件。</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3.</w:t>
      </w:r>
      <w:r>
        <w:rPr>
          <w:rFonts w:hint="default" w:eastAsia="仿宋_GB2312"/>
          <w:snapToGrid/>
          <w:color w:val="auto"/>
          <w:spacing w:val="0"/>
          <w:w w:val="100"/>
          <w:kern w:val="0"/>
          <w:sz w:val="32"/>
          <w:szCs w:val="32"/>
          <w:highlight w:val="none"/>
          <w:lang w:val="en-US" w:eastAsia="zh-CN"/>
        </w:rPr>
        <w:t>只提供证件图片或截图的情况，竞委会视该证件无效，该名运动员将不能参赛。</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4.</w:t>
      </w:r>
      <w:r>
        <w:rPr>
          <w:rFonts w:hint="default" w:eastAsia="仿宋_GB2312"/>
          <w:snapToGrid/>
          <w:color w:val="auto"/>
          <w:spacing w:val="0"/>
          <w:w w:val="100"/>
          <w:kern w:val="0"/>
          <w:sz w:val="32"/>
          <w:szCs w:val="32"/>
          <w:highlight w:val="none"/>
          <w:lang w:val="en-US" w:eastAsia="zh-CN"/>
        </w:rPr>
        <w:t>竞委会对参赛证件的有效性有最终决定权。如有疑问敬请提前咨询和提前办理备用。</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（八）弃权</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抽签后弃权将按以下办法处理；</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1.因伤病弃权</w:t>
      </w:r>
      <w:r>
        <w:rPr>
          <w:rFonts w:hint="eastAsia" w:eastAsia="仿宋_GB2312" w:cs="Times New Roman"/>
          <w:snapToGrid/>
          <w:color w:val="auto"/>
          <w:spacing w:val="0"/>
          <w:w w:val="100"/>
          <w:kern w:val="0"/>
          <w:sz w:val="32"/>
          <w:szCs w:val="32"/>
          <w:highlight w:val="none"/>
          <w:lang w:val="en-US" w:eastAsia="zh-CN"/>
        </w:rPr>
        <w:t>：</w:t>
      </w:r>
      <w:r>
        <w:rPr>
          <w:rFonts w:hint="eastAsia" w:eastAsia="仿宋_GB2312"/>
          <w:snapToGrid/>
          <w:color w:val="auto"/>
          <w:spacing w:val="0"/>
          <w:w w:val="100"/>
          <w:kern w:val="0"/>
          <w:sz w:val="32"/>
          <w:szCs w:val="32"/>
          <w:highlight w:val="none"/>
          <w:lang w:val="en-US" w:eastAsia="zh-CN"/>
        </w:rPr>
        <w:t>经组委会指定医生诊断并确诊（或赛区当地独立医疗机构的诊断证明）的因伤（病）不能继续比赛者，成绩按如下种情况处理:</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（1）赛前因伤病弃权:则本场次比赛记录为W/0。</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（2）赛中因伤病弃权:该选手已经结束的比赛成绩有效，本场获得分数不变，对手则直接获得最高分数。</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（3）需恢复比赛时，应有赛事组委会指定医生的允许恢复比赛证明，并得到栽判长或赛事监督批准。该选手方可继续参加本组别后续比赛。</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2.无故弃权</w:t>
      </w:r>
      <w:r>
        <w:rPr>
          <w:rFonts w:hint="eastAsia" w:eastAsia="仿宋_GB2312" w:cs="Times New Roman"/>
          <w:snapToGrid/>
          <w:color w:val="auto"/>
          <w:spacing w:val="0"/>
          <w:w w:val="100"/>
          <w:kern w:val="0"/>
          <w:sz w:val="32"/>
          <w:szCs w:val="32"/>
          <w:highlight w:val="none"/>
          <w:lang w:val="en-US" w:eastAsia="zh-CN"/>
        </w:rPr>
        <w:t>：</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（1）未在规定时间内到场者及其他不按规定参加比赛者，均按无故弃权处理。</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（2）凡无故弃权者，除本场成绩为负外，还将取消该运动员代表其队参加所有轮次的比赛资格。</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eastAsia" w:eastAsia="仿宋_GB2312"/>
          <w:snapToGrid/>
          <w:color w:val="auto"/>
          <w:spacing w:val="0"/>
          <w:w w:val="100"/>
          <w:kern w:val="0"/>
          <w:sz w:val="32"/>
          <w:szCs w:val="32"/>
          <w:highlight w:val="none"/>
          <w:lang w:val="en-US" w:eastAsia="zh-CN"/>
        </w:rPr>
      </w:pPr>
      <w:r>
        <w:rPr>
          <w:rFonts w:hint="eastAsia" w:eastAsia="仿宋_GB2312"/>
          <w:snapToGrid/>
          <w:color w:val="auto"/>
          <w:spacing w:val="0"/>
          <w:w w:val="100"/>
          <w:kern w:val="0"/>
          <w:sz w:val="32"/>
          <w:szCs w:val="32"/>
          <w:highlight w:val="none"/>
          <w:lang w:val="en-US" w:eastAsia="zh-CN"/>
        </w:rPr>
        <w:t>（3）特殊情况下退出比赛者，须经组委会研究，决定是否按弃权处理。</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default" w:eastAsia="仿宋_GB2312"/>
          <w:snapToGrid/>
          <w:color w:val="auto"/>
          <w:spacing w:val="0"/>
          <w:w w:val="100"/>
          <w:kern w:val="0"/>
          <w:sz w:val="32"/>
          <w:szCs w:val="32"/>
          <w:highlight w:val="none"/>
          <w:lang w:val="en-US" w:eastAsia="zh-CN"/>
        </w:rPr>
        <w:t>（</w:t>
      </w:r>
      <w:r>
        <w:rPr>
          <w:rFonts w:hint="eastAsia" w:eastAsia="仿宋_GB2312"/>
          <w:snapToGrid/>
          <w:color w:val="auto"/>
          <w:spacing w:val="0"/>
          <w:w w:val="100"/>
          <w:kern w:val="0"/>
          <w:sz w:val="32"/>
          <w:szCs w:val="32"/>
          <w:highlight w:val="none"/>
          <w:lang w:val="en-US" w:eastAsia="zh-CN"/>
        </w:rPr>
        <w:t>九</w:t>
      </w:r>
      <w:r>
        <w:rPr>
          <w:rFonts w:hint="default" w:eastAsia="仿宋_GB2312"/>
          <w:snapToGrid/>
          <w:color w:val="auto"/>
          <w:spacing w:val="0"/>
          <w:w w:val="100"/>
          <w:kern w:val="0"/>
          <w:sz w:val="32"/>
          <w:szCs w:val="32"/>
          <w:highlight w:val="none"/>
          <w:lang w:val="en-US" w:eastAsia="zh-CN"/>
        </w:rPr>
        <w:t>）在特殊情况下，为使比赛顺利进行，裁判长有临时更改赛制、调场、录取名次的权利。</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612" w:firstLineChars="200"/>
        <w:jc w:val="both"/>
        <w:rPr>
          <w:rStyle w:val="65"/>
          <w:rFonts w:hint="eastAsia" w:ascii="Times New Roman" w:hAnsi="Times New Roman" w:eastAsia="仿宋_GB2312" w:cs="Times New Roman"/>
          <w:snapToGrid/>
          <w:color w:val="000000"/>
          <w:spacing w:val="0"/>
          <w:w w:val="100"/>
          <w:kern w:val="0"/>
          <w:sz w:val="32"/>
          <w:szCs w:val="32"/>
          <w:lang w:val="en-US" w:eastAsia="zh-CN" w:bidi="ar-SA"/>
        </w:rPr>
      </w:pPr>
      <w:r>
        <w:rPr>
          <w:rFonts w:hint="eastAsia" w:eastAsia="仿宋_GB2312"/>
          <w:snapToGrid/>
          <w:color w:val="auto"/>
          <w:spacing w:val="0"/>
          <w:w w:val="100"/>
          <w:kern w:val="0"/>
          <w:sz w:val="32"/>
          <w:szCs w:val="32"/>
          <w:highlight w:val="none"/>
          <w:lang w:val="en-US" w:eastAsia="zh-CN"/>
        </w:rPr>
        <w:t>（十）竞赛事实问题的认定，以临场裁判员的裁决为准。手机视频录像不作为改判依据。</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000000"/>
          <w:spacing w:val="0"/>
          <w:w w:val="100"/>
          <w:kern w:val="0"/>
          <w:sz w:val="32"/>
          <w:szCs w:val="32"/>
          <w:lang w:eastAsia="zh-CN"/>
        </w:rPr>
        <w:t>十一、</w:t>
      </w:r>
      <w:r>
        <w:rPr>
          <w:rFonts w:hint="eastAsia" w:ascii="黑体" w:hAnsi="黑体" w:eastAsia="黑体" w:cs="黑体"/>
          <w:snapToGrid/>
          <w:color w:val="auto"/>
          <w:spacing w:val="0"/>
          <w:w w:val="100"/>
          <w:kern w:val="0"/>
          <w:sz w:val="32"/>
          <w:szCs w:val="32"/>
          <w:highlight w:val="none"/>
          <w:lang w:eastAsia="zh-CN"/>
        </w:rPr>
        <w:t>奖牌及计分办法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（一）各</w:t>
      </w:r>
      <w:r>
        <w:rPr>
          <w:rFonts w:hint="default" w:ascii="Times New Roman" w:hAnsi="Times New Roman" w:eastAsia="仿宋_GB2312" w:cs="Times New Roman"/>
          <w:snapToGrid/>
          <w:color w:val="auto"/>
          <w:spacing w:val="0"/>
          <w:w w:val="100"/>
          <w:kern w:val="0"/>
          <w:sz w:val="32"/>
          <w:szCs w:val="32"/>
          <w:highlight w:val="none"/>
          <w:lang w:val="en-US" w:eastAsia="zh-CN"/>
        </w:rPr>
        <w:t>单</w:t>
      </w:r>
      <w:r>
        <w:rPr>
          <w:rFonts w:hint="default" w:ascii="Times New Roman" w:hAnsi="Times New Roman" w:eastAsia="仿宋_GB2312" w:cs="Times New Roman"/>
          <w:snapToGrid/>
          <w:color w:val="auto"/>
          <w:spacing w:val="0"/>
          <w:w w:val="100"/>
          <w:kern w:val="0"/>
          <w:sz w:val="32"/>
          <w:szCs w:val="32"/>
          <w:highlight w:val="none"/>
          <w:lang w:eastAsia="zh-CN"/>
        </w:rPr>
        <w:t>项前三名的运动员，分别颁发金、银、铜牌；获得奖励名次的运动员，分别颁发奖状。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（二）各</w:t>
      </w:r>
      <w:r>
        <w:rPr>
          <w:rFonts w:hint="default" w:ascii="Times New Roman" w:hAnsi="Times New Roman" w:eastAsia="仿宋_GB2312" w:cs="Times New Roman"/>
          <w:snapToGrid/>
          <w:color w:val="auto"/>
          <w:spacing w:val="0"/>
          <w:w w:val="100"/>
          <w:kern w:val="0"/>
          <w:sz w:val="32"/>
          <w:szCs w:val="32"/>
          <w:highlight w:val="none"/>
          <w:lang w:val="en-US" w:eastAsia="zh-CN"/>
        </w:rPr>
        <w:t>项目</w:t>
      </w:r>
      <w:r>
        <w:rPr>
          <w:rFonts w:hint="default" w:ascii="Times New Roman" w:hAnsi="Times New Roman" w:eastAsia="仿宋_GB2312" w:cs="Times New Roman"/>
          <w:snapToGrid/>
          <w:color w:val="auto"/>
          <w:spacing w:val="0"/>
          <w:w w:val="100"/>
          <w:kern w:val="0"/>
          <w:sz w:val="32"/>
          <w:szCs w:val="32"/>
          <w:highlight w:val="none"/>
          <w:lang w:eastAsia="zh-CN"/>
        </w:rPr>
        <w:t>录取前八名，各名次分数按9、7、6、5、4、3、2、1分计</w:t>
      </w:r>
      <w:r>
        <w:rPr>
          <w:rFonts w:hint="default"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eastAsia="zh-CN"/>
        </w:rPr>
        <w:t>不足6名（含6名）录取名额的项目如数录取。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三）</w:t>
      </w:r>
      <w:r>
        <w:rPr>
          <w:rFonts w:hint="eastAsia" w:eastAsia="仿宋_GB2312"/>
          <w:snapToGrid/>
          <w:color w:val="auto"/>
          <w:spacing w:val="0"/>
          <w:w w:val="100"/>
          <w:kern w:val="0"/>
          <w:sz w:val="32"/>
          <w:szCs w:val="32"/>
          <w:highlight w:val="none"/>
          <w:lang w:eastAsia="zh-CN"/>
        </w:rPr>
        <w:t>参赛单位</w:t>
      </w:r>
      <w:r>
        <w:rPr>
          <w:rFonts w:hint="default" w:eastAsia="仿宋_GB2312"/>
          <w:snapToGrid/>
          <w:color w:val="auto"/>
          <w:spacing w:val="0"/>
          <w:w w:val="100"/>
          <w:kern w:val="0"/>
          <w:sz w:val="32"/>
          <w:szCs w:val="32"/>
          <w:highlight w:val="none"/>
        </w:rPr>
        <w:t>团体总分奖励前八名，颁发奖杯。</w:t>
      </w:r>
      <w:r>
        <w:rPr>
          <w:rFonts w:hint="eastAsia" w:eastAsia="仿宋_GB2312"/>
          <w:snapToGrid/>
          <w:color w:val="auto"/>
          <w:spacing w:val="0"/>
          <w:w w:val="100"/>
          <w:kern w:val="0"/>
          <w:sz w:val="32"/>
          <w:szCs w:val="32"/>
          <w:highlight w:val="none"/>
          <w:lang w:eastAsia="zh-CN"/>
        </w:rPr>
        <w:t>参赛单位</w:t>
      </w:r>
      <w:r>
        <w:rPr>
          <w:rFonts w:hint="default" w:eastAsia="仿宋_GB2312"/>
          <w:snapToGrid/>
          <w:color w:val="auto"/>
          <w:spacing w:val="0"/>
          <w:w w:val="100"/>
          <w:kern w:val="0"/>
          <w:sz w:val="32"/>
          <w:szCs w:val="32"/>
          <w:highlight w:val="none"/>
        </w:rPr>
        <w:t>团体总分为本</w:t>
      </w:r>
      <w:r>
        <w:rPr>
          <w:rFonts w:hint="eastAsia" w:eastAsia="仿宋_GB2312"/>
          <w:snapToGrid/>
          <w:color w:val="auto"/>
          <w:spacing w:val="0"/>
          <w:w w:val="100"/>
          <w:kern w:val="0"/>
          <w:sz w:val="32"/>
          <w:szCs w:val="32"/>
          <w:highlight w:val="none"/>
          <w:lang w:eastAsia="zh-CN"/>
        </w:rPr>
        <w:t>单位</w:t>
      </w:r>
      <w:r>
        <w:rPr>
          <w:rFonts w:hint="default" w:eastAsia="仿宋_GB2312"/>
          <w:snapToGrid/>
          <w:color w:val="auto"/>
          <w:spacing w:val="0"/>
          <w:w w:val="100"/>
          <w:kern w:val="0"/>
          <w:sz w:val="32"/>
          <w:szCs w:val="32"/>
          <w:highlight w:val="none"/>
        </w:rPr>
        <w:t>获得各</w:t>
      </w:r>
      <w:r>
        <w:rPr>
          <w:rFonts w:hint="default" w:eastAsia="仿宋_GB2312"/>
          <w:snapToGrid/>
          <w:color w:val="auto"/>
          <w:spacing w:val="0"/>
          <w:w w:val="100"/>
          <w:kern w:val="0"/>
          <w:sz w:val="32"/>
          <w:szCs w:val="32"/>
          <w:highlight w:val="none"/>
          <w:lang w:val="en-US" w:eastAsia="zh-CN"/>
        </w:rPr>
        <w:t>单项</w:t>
      </w:r>
      <w:r>
        <w:rPr>
          <w:rFonts w:hint="default" w:eastAsia="仿宋_GB2312"/>
          <w:snapToGrid/>
          <w:color w:val="auto"/>
          <w:spacing w:val="0"/>
          <w:w w:val="100"/>
          <w:kern w:val="0"/>
          <w:sz w:val="32"/>
          <w:szCs w:val="32"/>
          <w:highlight w:val="none"/>
        </w:rPr>
        <w:t>前八名的运动员得分总和</w:t>
      </w:r>
      <w:r>
        <w:rPr>
          <w:rFonts w:hint="default" w:eastAsia="仿宋_GB2312"/>
          <w:snapToGrid/>
          <w:color w:val="auto"/>
          <w:spacing w:val="0"/>
          <w:w w:val="100"/>
          <w:kern w:val="0"/>
          <w:sz w:val="32"/>
          <w:szCs w:val="32"/>
          <w:highlight w:val="none"/>
          <w:lang w:eastAsia="zh-CN"/>
        </w:rPr>
        <w:t>。如总分相等则以获取第一名多者名次列前，以此类推。</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四</w:t>
      </w:r>
      <w:r>
        <w:rPr>
          <w:rFonts w:hint="default" w:ascii="Times New Roman" w:hAnsi="Times New Roman" w:eastAsia="仿宋_GB2312" w:cs="Times New Roman"/>
          <w:snapToGrid/>
          <w:color w:val="auto"/>
          <w:spacing w:val="0"/>
          <w:w w:val="100"/>
          <w:kern w:val="0"/>
          <w:sz w:val="32"/>
          <w:szCs w:val="32"/>
          <w:highlight w:val="none"/>
          <w:lang w:eastAsia="zh-CN"/>
        </w:rPr>
        <w:t>）设</w:t>
      </w:r>
      <w:r>
        <w:rPr>
          <w:rFonts w:hint="default" w:ascii="Times New Roman" w:hAnsi="Times New Roman" w:eastAsia="仿宋_GB2312" w:cs="Times New Roman"/>
          <w:snapToGrid/>
          <w:color w:val="auto"/>
          <w:spacing w:val="0"/>
          <w:w w:val="100"/>
          <w:kern w:val="0"/>
          <w:sz w:val="32"/>
          <w:szCs w:val="32"/>
          <w:highlight w:val="none"/>
          <w:lang w:val="en-US" w:eastAsia="zh-CN"/>
        </w:rPr>
        <w:t>代表队</w:t>
      </w:r>
      <w:r>
        <w:rPr>
          <w:rFonts w:hint="default" w:ascii="Times New Roman" w:hAnsi="Times New Roman" w:eastAsia="仿宋_GB2312" w:cs="Times New Roman"/>
          <w:snapToGrid/>
          <w:color w:val="auto"/>
          <w:spacing w:val="0"/>
          <w:w w:val="100"/>
          <w:kern w:val="0"/>
          <w:sz w:val="32"/>
          <w:szCs w:val="32"/>
          <w:highlight w:val="none"/>
          <w:lang w:eastAsia="zh-CN"/>
        </w:rPr>
        <w:t>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、教练员体育道德风尚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、裁判员体育道德风尚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运动员</w:t>
      </w:r>
      <w:r>
        <w:rPr>
          <w:rFonts w:hint="default" w:ascii="Times New Roman" w:hAnsi="Times New Roman" w:eastAsia="仿宋_GB2312" w:cs="Times New Roman"/>
          <w:snapToGrid/>
          <w:color w:val="auto"/>
          <w:spacing w:val="0"/>
          <w:w w:val="100"/>
          <w:kern w:val="0"/>
          <w:sz w:val="32"/>
          <w:szCs w:val="32"/>
          <w:highlight w:val="none"/>
          <w:lang w:eastAsia="zh-CN"/>
        </w:rPr>
        <w:t>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评选方法</w:t>
      </w:r>
      <w:r>
        <w:rPr>
          <w:rFonts w:hint="default" w:eastAsia="仿宋_GB2312" w:cs="Times New Roman"/>
          <w:snapToGrid/>
          <w:color w:val="auto"/>
          <w:spacing w:val="0"/>
          <w:w w:val="100"/>
          <w:kern w:val="0"/>
          <w:sz w:val="32"/>
          <w:szCs w:val="32"/>
          <w:highlight w:val="none"/>
          <w:lang w:val="en-US" w:eastAsia="zh-CN"/>
        </w:rPr>
        <w:t>另附</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Style w:val="65"/>
          <w:rFonts w:hint="eastAsia" w:ascii="黑体" w:hAnsi="黑体" w:eastAsia="黑体" w:cs="黑体"/>
          <w:snapToGrid/>
          <w:color w:val="000000"/>
          <w:spacing w:val="0"/>
          <w:w w:val="100"/>
          <w:kern w:val="0"/>
          <w:sz w:val="32"/>
          <w:szCs w:val="32"/>
          <w:lang w:val="en-US" w:eastAsia="zh-CN"/>
        </w:rPr>
        <w:t>十二、</w:t>
      </w:r>
      <w:r>
        <w:rPr>
          <w:rFonts w:hint="eastAsia" w:ascii="黑体" w:hAnsi="黑体" w:eastAsia="黑体" w:cs="黑体"/>
          <w:snapToGrid/>
          <w:color w:val="auto"/>
          <w:spacing w:val="0"/>
          <w:w w:val="100"/>
          <w:kern w:val="0"/>
          <w:sz w:val="32"/>
          <w:szCs w:val="32"/>
          <w:highlight w:val="none"/>
          <w:lang w:eastAsia="zh-CN"/>
        </w:rPr>
        <w:t>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一）运动员仅能报名本人所属年龄的一个单项。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（二）</w:t>
      </w:r>
      <w:r>
        <w:rPr>
          <w:rFonts w:hint="default" w:ascii="Times New Roman" w:hAnsi="Times New Roman" w:eastAsia="仿宋_GB2312" w:cs="Times New Roman"/>
          <w:snapToGrid/>
          <w:color w:val="auto"/>
          <w:spacing w:val="0"/>
          <w:w w:val="100"/>
          <w:kern w:val="0"/>
          <w:sz w:val="32"/>
          <w:szCs w:val="32"/>
          <w:highlight w:val="none"/>
          <w:lang w:eastAsia="zh-CN"/>
        </w:rPr>
        <w:t>报名时间：各代表队请于</w:t>
      </w:r>
      <w:r>
        <w:rPr>
          <w:rFonts w:hint="default" w:ascii="Times New Roman" w:hAnsi="Times New Roman" w:eastAsia="仿宋_GB2312" w:cs="Times New Roman"/>
          <w:snapToGrid/>
          <w:color w:val="auto"/>
          <w:spacing w:val="0"/>
          <w:w w:val="100"/>
          <w:kern w:val="0"/>
          <w:sz w:val="32"/>
          <w:szCs w:val="32"/>
          <w:highlight w:val="none"/>
          <w:lang w:val="en-US" w:eastAsia="zh-CN"/>
        </w:rPr>
        <w:t>规定时间内</w:t>
      </w:r>
      <w:r>
        <w:rPr>
          <w:rFonts w:hint="default" w:ascii="Times New Roman" w:hAnsi="Times New Roman" w:eastAsia="仿宋_GB2312" w:cs="Times New Roman"/>
          <w:snapToGrid/>
          <w:color w:val="auto"/>
          <w:spacing w:val="0"/>
          <w:w w:val="100"/>
          <w:kern w:val="0"/>
          <w:sz w:val="32"/>
          <w:szCs w:val="32"/>
          <w:highlight w:val="none"/>
          <w:lang w:eastAsia="zh-CN"/>
        </w:rPr>
        <w:t>向竞委会上报参赛</w:t>
      </w:r>
      <w:r>
        <w:rPr>
          <w:rFonts w:hint="default" w:ascii="Times New Roman" w:hAnsi="Times New Roman" w:eastAsia="仿宋_GB2312" w:cs="Times New Roman"/>
          <w:snapToGrid/>
          <w:color w:val="auto"/>
          <w:spacing w:val="0"/>
          <w:w w:val="100"/>
          <w:kern w:val="0"/>
          <w:sz w:val="32"/>
          <w:szCs w:val="32"/>
          <w:highlight w:val="none"/>
          <w:lang w:val="en-US" w:eastAsia="zh-CN"/>
        </w:rPr>
        <w:t>单</w:t>
      </w:r>
      <w:r>
        <w:rPr>
          <w:rFonts w:hint="default" w:ascii="Times New Roman" w:hAnsi="Times New Roman" w:eastAsia="仿宋_GB2312" w:cs="Times New Roman"/>
          <w:snapToGrid/>
          <w:color w:val="auto"/>
          <w:spacing w:val="0"/>
          <w:w w:val="100"/>
          <w:kern w:val="0"/>
          <w:sz w:val="32"/>
          <w:szCs w:val="32"/>
          <w:highlight w:val="none"/>
          <w:lang w:eastAsia="zh-CN"/>
        </w:rPr>
        <w:t>项及运动员名单，逾期不报者，视弃权处理，不得参赛。</w:t>
      </w:r>
      <w:r>
        <w:rPr>
          <w:rFonts w:hint="default" w:ascii="Times New Roman" w:hAnsi="Times New Roman" w:eastAsia="仿宋_GB2312" w:cs="Times New Roman"/>
          <w:snapToGrid/>
          <w:color w:val="auto"/>
          <w:spacing w:val="0"/>
          <w:w w:val="100"/>
          <w:kern w:val="0"/>
          <w:sz w:val="32"/>
          <w:szCs w:val="32"/>
          <w:highlight w:val="none"/>
          <w:lang w:val="en-US" w:eastAsia="zh-CN"/>
        </w:rPr>
        <w:t>报名结束后，</w:t>
      </w:r>
      <w:r>
        <w:rPr>
          <w:rFonts w:hint="default" w:ascii="Times New Roman" w:hAnsi="Times New Roman" w:eastAsia="仿宋_GB2312" w:cs="Times New Roman"/>
          <w:snapToGrid/>
          <w:color w:val="auto"/>
          <w:spacing w:val="0"/>
          <w:w w:val="100"/>
          <w:kern w:val="0"/>
          <w:sz w:val="32"/>
          <w:szCs w:val="32"/>
          <w:highlight w:val="none"/>
          <w:lang w:eastAsia="zh-CN"/>
        </w:rPr>
        <w:t>不得改项、换人</w:t>
      </w:r>
      <w:r>
        <w:rPr>
          <w:rFonts w:hint="default" w:eastAsia="仿宋_GB2312" w:cs="Times New Roman"/>
          <w:snapToGrid/>
          <w:color w:val="auto"/>
          <w:spacing w:val="0"/>
          <w:w w:val="100"/>
          <w:kern w:val="0"/>
          <w:sz w:val="32"/>
          <w:szCs w:val="32"/>
          <w:highlight w:val="none"/>
          <w:lang w:val="en-US" w:eastAsia="zh-CN"/>
        </w:rPr>
        <w:t>或</w:t>
      </w:r>
      <w:r>
        <w:rPr>
          <w:rFonts w:hint="default" w:ascii="Times New Roman" w:hAnsi="Times New Roman" w:eastAsia="仿宋_GB2312" w:cs="Times New Roman"/>
          <w:snapToGrid/>
          <w:color w:val="auto"/>
          <w:spacing w:val="0"/>
          <w:w w:val="100"/>
          <w:kern w:val="0"/>
          <w:sz w:val="32"/>
          <w:szCs w:val="32"/>
          <w:highlight w:val="none"/>
          <w:lang w:eastAsia="zh-CN"/>
        </w:rPr>
        <w:t>增报项目</w:t>
      </w:r>
      <w:r>
        <w:rPr>
          <w:rFonts w:hint="default" w:ascii="Times New Roman" w:hAnsi="Times New Roman" w:eastAsia="仿宋_GB2312" w:cs="Times New Roman"/>
          <w:snapToGrid/>
          <w:color w:val="auto"/>
          <w:spacing w:val="0"/>
          <w:w w:val="100"/>
          <w:kern w:val="0"/>
          <w:sz w:val="32"/>
          <w:szCs w:val="32"/>
          <w:highlight w:val="none"/>
          <w:lang w:val="en-US" w:eastAsia="zh-CN"/>
        </w:rPr>
        <w:t>和</w:t>
      </w:r>
      <w:r>
        <w:rPr>
          <w:rFonts w:hint="default" w:ascii="Times New Roman" w:hAnsi="Times New Roman" w:eastAsia="仿宋_GB2312" w:cs="Times New Roman"/>
          <w:snapToGrid/>
          <w:color w:val="auto"/>
          <w:spacing w:val="0"/>
          <w:w w:val="100"/>
          <w:kern w:val="0"/>
          <w:sz w:val="32"/>
          <w:szCs w:val="32"/>
          <w:highlight w:val="none"/>
          <w:lang w:eastAsia="zh-CN"/>
        </w:rPr>
        <w:t>人员。</w:t>
      </w:r>
      <w:r>
        <w:rPr>
          <w:rFonts w:hint="default" w:ascii="Times New Roman" w:hAnsi="Times New Roman" w:eastAsia="仿宋_GB2312" w:cs="Times New Roman"/>
          <w:snapToGrid/>
          <w:color w:val="auto"/>
          <w:spacing w:val="0"/>
          <w:w w:val="100"/>
          <w:kern w:val="0"/>
          <w:sz w:val="32"/>
          <w:szCs w:val="32"/>
          <w:highlight w:val="none"/>
          <w:lang w:val="en-US" w:eastAsia="zh-CN"/>
        </w:rPr>
        <w:t>因参赛单位或运动员自身原因未能前往参赛（或被竞委会取消参赛资格），因报名信息填写错误造成无法参赛，均不退还参赛服务费。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eastAsia="仿宋_GB2312"/>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二）</w:t>
      </w:r>
      <w:r>
        <w:rPr>
          <w:rFonts w:hint="default" w:eastAsia="仿宋_GB2312"/>
          <w:snapToGrid/>
          <w:color w:val="auto"/>
          <w:spacing w:val="0"/>
          <w:w w:val="100"/>
          <w:kern w:val="0"/>
          <w:sz w:val="32"/>
          <w:szCs w:val="32"/>
          <w:highlight w:val="none"/>
        </w:rPr>
        <w:t>报名时间、报名方法以竞委会的补充通知为准。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auto"/>
          <w:spacing w:val="0"/>
          <w:w w:val="100"/>
          <w:kern w:val="0"/>
          <w:sz w:val="32"/>
          <w:szCs w:val="32"/>
          <w:highlight w:val="none"/>
          <w:lang w:eastAsia="zh-CN"/>
        </w:rPr>
      </w:pPr>
      <w:r>
        <w:rPr>
          <w:rStyle w:val="65"/>
          <w:rFonts w:hint="eastAsia" w:ascii="黑体" w:hAnsi="黑体" w:eastAsia="黑体" w:cs="黑体"/>
          <w:snapToGrid/>
          <w:color w:val="000000"/>
          <w:spacing w:val="0"/>
          <w:w w:val="100"/>
          <w:kern w:val="0"/>
          <w:sz w:val="32"/>
          <w:szCs w:val="32"/>
          <w:lang w:val="en-US" w:eastAsia="zh-CN"/>
        </w:rPr>
        <w:t>十三、</w:t>
      </w:r>
      <w:r>
        <w:rPr>
          <w:rFonts w:hint="eastAsia" w:ascii="黑体" w:hAnsi="黑体" w:eastAsia="黑体" w:cs="黑体"/>
          <w:snapToGrid/>
          <w:color w:val="auto"/>
          <w:spacing w:val="0"/>
          <w:w w:val="100"/>
          <w:kern w:val="0"/>
          <w:sz w:val="32"/>
          <w:szCs w:val="32"/>
          <w:highlight w:val="none"/>
          <w:lang w:val="en-US" w:eastAsia="zh-CN"/>
        </w:rPr>
        <w:t>技术</w:t>
      </w:r>
      <w:r>
        <w:rPr>
          <w:rFonts w:hint="eastAsia" w:ascii="黑体" w:hAnsi="黑体" w:eastAsia="黑体" w:cs="黑体"/>
          <w:snapToGrid/>
          <w:color w:val="auto"/>
          <w:spacing w:val="0"/>
          <w:w w:val="100"/>
          <w:kern w:val="0"/>
          <w:sz w:val="32"/>
          <w:szCs w:val="32"/>
          <w:highlight w:val="none"/>
          <w:lang w:eastAsia="zh-CN"/>
        </w:rPr>
        <w:t>会议</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各代表队请派领队</w:t>
      </w:r>
      <w:r>
        <w:rPr>
          <w:rFonts w:hint="default" w:ascii="Times New Roman" w:hAnsi="Times New Roman" w:eastAsia="仿宋_GB2312" w:cs="Times New Roman"/>
          <w:snapToGrid/>
          <w:color w:val="auto"/>
          <w:spacing w:val="0"/>
          <w:w w:val="100"/>
          <w:kern w:val="0"/>
          <w:sz w:val="32"/>
          <w:szCs w:val="32"/>
          <w:highlight w:val="none"/>
          <w:lang w:val="en-US" w:eastAsia="zh-CN"/>
        </w:rPr>
        <w:t>或</w:t>
      </w:r>
      <w:r>
        <w:rPr>
          <w:rFonts w:hint="default" w:ascii="Times New Roman" w:hAnsi="Times New Roman" w:eastAsia="仿宋_GB2312" w:cs="Times New Roman"/>
          <w:snapToGrid/>
          <w:color w:val="auto"/>
          <w:spacing w:val="0"/>
          <w:w w:val="100"/>
          <w:kern w:val="0"/>
          <w:sz w:val="32"/>
          <w:szCs w:val="32"/>
          <w:highlight w:val="none"/>
          <w:lang w:eastAsia="zh-CN"/>
        </w:rPr>
        <w:t>教练员1名参加，同时交验报名表、参赛运动员</w:t>
      </w:r>
      <w:r>
        <w:rPr>
          <w:rFonts w:hint="default" w:ascii="Times New Roman" w:hAnsi="Times New Roman" w:eastAsia="仿宋_GB2312" w:cs="Times New Roman"/>
          <w:snapToGrid/>
          <w:color w:val="auto"/>
          <w:spacing w:val="0"/>
          <w:w w:val="100"/>
          <w:kern w:val="0"/>
          <w:sz w:val="32"/>
          <w:szCs w:val="32"/>
          <w:highlight w:val="none"/>
          <w:lang w:val="en-US" w:eastAsia="zh-CN"/>
        </w:rPr>
        <w:t>有效身份证明</w:t>
      </w:r>
      <w:r>
        <w:rPr>
          <w:rFonts w:hint="default" w:ascii="Times New Roman" w:hAnsi="Times New Roman" w:eastAsia="仿宋_GB2312" w:cs="Times New Roman"/>
          <w:snapToGrid/>
          <w:color w:val="auto"/>
          <w:spacing w:val="0"/>
          <w:w w:val="100"/>
          <w:kern w:val="0"/>
          <w:sz w:val="32"/>
          <w:szCs w:val="32"/>
          <w:highlight w:val="none"/>
          <w:lang w:eastAsia="zh-CN"/>
        </w:rPr>
        <w:t>、人身意外保险证明和健康证明。会议具体时间和地点另行通知。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trike w:val="0"/>
          <w:dstrike w:val="0"/>
          <w:snapToGrid/>
          <w:color w:val="auto"/>
          <w:spacing w:val="0"/>
          <w:w w:val="100"/>
          <w:kern w:val="0"/>
          <w:sz w:val="32"/>
          <w:szCs w:val="32"/>
          <w:highlight w:val="none"/>
          <w:lang w:eastAsia="zh-CN"/>
        </w:rPr>
      </w:pPr>
      <w:r>
        <w:rPr>
          <w:rStyle w:val="65"/>
          <w:rFonts w:hint="eastAsia" w:ascii="黑体" w:hAnsi="黑体" w:eastAsia="黑体" w:cs="黑体"/>
          <w:snapToGrid/>
          <w:color w:val="000000"/>
          <w:spacing w:val="0"/>
          <w:w w:val="100"/>
          <w:kern w:val="0"/>
          <w:sz w:val="32"/>
          <w:szCs w:val="32"/>
          <w:lang w:val="en-US" w:eastAsia="zh-CN"/>
        </w:rPr>
        <w:t>十四、</w:t>
      </w:r>
      <w:r>
        <w:rPr>
          <w:rFonts w:hint="eastAsia" w:ascii="黑体" w:hAnsi="黑体" w:eastAsia="黑体" w:cs="黑体"/>
          <w:strike w:val="0"/>
          <w:dstrike w:val="0"/>
          <w:snapToGrid/>
          <w:color w:val="auto"/>
          <w:spacing w:val="0"/>
          <w:w w:val="100"/>
          <w:kern w:val="0"/>
          <w:sz w:val="32"/>
          <w:szCs w:val="32"/>
          <w:highlight w:val="none"/>
          <w:lang w:eastAsia="zh-CN"/>
        </w:rPr>
        <w:t>服装和器材</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rPr>
        <w:t>（</w:t>
      </w:r>
      <w:r>
        <w:rPr>
          <w:rFonts w:hint="default" w:eastAsia="仿宋_GB2312"/>
          <w:snapToGrid/>
          <w:color w:val="auto"/>
          <w:spacing w:val="0"/>
          <w:w w:val="100"/>
          <w:kern w:val="0"/>
          <w:sz w:val="32"/>
          <w:szCs w:val="32"/>
          <w:highlight w:val="none"/>
          <w:lang w:val="en-US" w:eastAsia="zh-CN"/>
        </w:rPr>
        <w:t>一</w:t>
      </w:r>
      <w:r>
        <w:rPr>
          <w:rFonts w:hint="default" w:eastAsia="仿宋_GB2312"/>
          <w:snapToGrid/>
          <w:color w:val="auto"/>
          <w:spacing w:val="0"/>
          <w:w w:val="100"/>
          <w:kern w:val="0"/>
          <w:sz w:val="32"/>
          <w:szCs w:val="32"/>
          <w:highlight w:val="none"/>
        </w:rPr>
        <w:t>）参赛运动员运动</w:t>
      </w:r>
      <w:r>
        <w:rPr>
          <w:rFonts w:hint="eastAsia" w:eastAsia="仿宋_GB2312"/>
          <w:snapToGrid/>
          <w:color w:val="auto"/>
          <w:spacing w:val="0"/>
          <w:w w:val="100"/>
          <w:kern w:val="0"/>
          <w:sz w:val="32"/>
          <w:szCs w:val="32"/>
          <w:highlight w:val="none"/>
          <w:lang w:val="en-US" w:eastAsia="zh-CN"/>
        </w:rPr>
        <w:t>服装（包括上衣和裤/裙）</w:t>
      </w:r>
      <w:r>
        <w:rPr>
          <w:rFonts w:hint="default" w:eastAsia="仿宋_GB2312"/>
          <w:snapToGrid/>
          <w:color w:val="auto"/>
          <w:spacing w:val="0"/>
          <w:w w:val="100"/>
          <w:kern w:val="0"/>
          <w:sz w:val="32"/>
          <w:szCs w:val="32"/>
          <w:highlight w:val="none"/>
        </w:rPr>
        <w:t>主体颜色不</w:t>
      </w:r>
      <w:r>
        <w:rPr>
          <w:rFonts w:hint="eastAsia" w:eastAsia="仿宋_GB2312"/>
          <w:snapToGrid/>
          <w:color w:val="auto"/>
          <w:spacing w:val="0"/>
          <w:w w:val="100"/>
          <w:kern w:val="0"/>
          <w:sz w:val="32"/>
          <w:szCs w:val="32"/>
          <w:highlight w:val="none"/>
          <w:lang w:val="en-US" w:eastAsia="zh-CN"/>
        </w:rPr>
        <w:t>得为黄色或绿色色系</w:t>
      </w:r>
      <w:r>
        <w:rPr>
          <w:rFonts w:hint="default" w:eastAsia="仿宋_GB2312"/>
          <w:snapToGrid/>
          <w:color w:val="auto"/>
          <w:spacing w:val="0"/>
          <w:w w:val="100"/>
          <w:kern w:val="0"/>
          <w:sz w:val="32"/>
          <w:szCs w:val="32"/>
          <w:highlight w:val="none"/>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default" w:ascii="Times New Roman" w:hAnsi="Times New Roman" w:eastAsia="仿宋_GB2312" w:cs="Times New Roman"/>
          <w:strike w:val="0"/>
          <w:dstrike w:val="0"/>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二）</w:t>
      </w:r>
      <w:r>
        <w:rPr>
          <w:rFonts w:hint="default" w:eastAsia="仿宋_GB2312"/>
          <w:snapToGrid/>
          <w:color w:val="auto"/>
          <w:spacing w:val="0"/>
          <w:w w:val="100"/>
          <w:kern w:val="0"/>
          <w:sz w:val="32"/>
          <w:szCs w:val="32"/>
          <w:highlight w:val="none"/>
        </w:rPr>
        <w:t>比赛用球：</w:t>
      </w:r>
      <w:r>
        <w:rPr>
          <w:rFonts w:hint="eastAsia" w:eastAsia="仿宋_GB2312"/>
          <w:snapToGrid/>
          <w:color w:val="auto"/>
          <w:spacing w:val="0"/>
          <w:w w:val="100"/>
          <w:kern w:val="0"/>
          <w:sz w:val="32"/>
          <w:szCs w:val="32"/>
          <w:highlight w:val="none"/>
          <w:lang w:val="en-US" w:eastAsia="zh-CN"/>
        </w:rPr>
        <w:t>待定</w:t>
      </w:r>
      <w:r>
        <w:rPr>
          <w:rFonts w:hint="default" w:eastAsia="仿宋_GB2312"/>
          <w:snapToGrid/>
          <w:color w:val="auto"/>
          <w:spacing w:val="0"/>
          <w:w w:val="100"/>
          <w:kern w:val="0"/>
          <w:sz w:val="32"/>
          <w:szCs w:val="32"/>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trike w:val="0"/>
          <w:dstrike w:val="0"/>
          <w:snapToGrid/>
          <w:color w:val="auto"/>
          <w:spacing w:val="0"/>
          <w:w w:val="100"/>
          <w:kern w:val="0"/>
          <w:sz w:val="32"/>
          <w:szCs w:val="32"/>
          <w:highlight w:val="none"/>
          <w:lang w:val="en-US" w:eastAsia="zh-CN"/>
        </w:rPr>
      </w:pPr>
      <w:r>
        <w:rPr>
          <w:rStyle w:val="65"/>
          <w:rFonts w:hint="eastAsia" w:ascii="黑体" w:hAnsi="黑体" w:eastAsia="黑体" w:cs="黑体"/>
          <w:snapToGrid/>
          <w:color w:val="000000"/>
          <w:spacing w:val="0"/>
          <w:w w:val="100"/>
          <w:kern w:val="0"/>
          <w:sz w:val="32"/>
          <w:szCs w:val="32"/>
        </w:rPr>
        <w:t>十</w:t>
      </w:r>
      <w:r>
        <w:rPr>
          <w:rStyle w:val="65"/>
          <w:rFonts w:hint="eastAsia" w:ascii="黑体" w:hAnsi="黑体" w:eastAsia="黑体" w:cs="黑体"/>
          <w:snapToGrid/>
          <w:color w:val="000000"/>
          <w:spacing w:val="0"/>
          <w:w w:val="100"/>
          <w:kern w:val="0"/>
          <w:sz w:val="32"/>
          <w:szCs w:val="32"/>
          <w:lang w:val="en-US" w:eastAsia="zh-CN"/>
        </w:rPr>
        <w:t>五</w:t>
      </w:r>
      <w:r>
        <w:rPr>
          <w:rStyle w:val="65"/>
          <w:rFonts w:hint="eastAsia" w:ascii="黑体" w:hAnsi="黑体" w:eastAsia="黑体" w:cs="黑体"/>
          <w:snapToGrid/>
          <w:color w:val="000000"/>
          <w:spacing w:val="0"/>
          <w:w w:val="100"/>
          <w:kern w:val="0"/>
          <w:sz w:val="32"/>
          <w:szCs w:val="32"/>
        </w:rPr>
        <w:t>、</w:t>
      </w:r>
      <w:r>
        <w:rPr>
          <w:rFonts w:hint="eastAsia" w:ascii="黑体" w:hAnsi="黑体" w:eastAsia="黑体" w:cs="黑体"/>
          <w:strike w:val="0"/>
          <w:dstrike w:val="0"/>
          <w:snapToGrid/>
          <w:color w:val="auto"/>
          <w:spacing w:val="0"/>
          <w:w w:val="100"/>
          <w:kern w:val="0"/>
          <w:sz w:val="32"/>
          <w:szCs w:val="32"/>
          <w:highlight w:val="none"/>
          <w:lang w:val="en-US" w:eastAsia="zh-CN"/>
        </w:rPr>
        <w:t>竞赛技术官员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default" w:eastAsia="仿宋_GB2312"/>
          <w:snapToGrid/>
          <w:color w:val="auto"/>
          <w:spacing w:val="0"/>
          <w:w w:val="100"/>
          <w:kern w:val="0"/>
          <w:sz w:val="32"/>
          <w:szCs w:val="32"/>
          <w:highlight w:val="none"/>
        </w:rPr>
      </w:pPr>
      <w:r>
        <w:rPr>
          <w:rFonts w:hint="default" w:eastAsia="仿宋_GB2312"/>
          <w:snapToGrid/>
          <w:color w:val="auto"/>
          <w:spacing w:val="0"/>
          <w:w w:val="100"/>
          <w:kern w:val="0"/>
          <w:sz w:val="32"/>
          <w:szCs w:val="32"/>
          <w:highlight w:val="none"/>
        </w:rPr>
        <w:t>仲裁成员及裁判员由</w:t>
      </w:r>
      <w:r>
        <w:rPr>
          <w:rFonts w:hint="default" w:eastAsia="仿宋_GB2312"/>
          <w:snapToGrid/>
          <w:color w:val="auto"/>
          <w:spacing w:val="0"/>
          <w:w w:val="100"/>
          <w:kern w:val="0"/>
          <w:sz w:val="32"/>
          <w:szCs w:val="32"/>
          <w:highlight w:val="none"/>
          <w:lang w:val="en-US" w:eastAsia="zh-CN"/>
        </w:rPr>
        <w:t>广州市</w:t>
      </w:r>
      <w:r>
        <w:rPr>
          <w:rFonts w:hint="default" w:eastAsia="仿宋_GB2312"/>
          <w:snapToGrid/>
          <w:color w:val="auto"/>
          <w:spacing w:val="0"/>
          <w:w w:val="100"/>
          <w:kern w:val="0"/>
          <w:sz w:val="32"/>
          <w:szCs w:val="32"/>
          <w:highlight w:val="none"/>
        </w:rPr>
        <w:t>选派。</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Style w:val="65"/>
          <w:rFonts w:hint="eastAsia" w:ascii="黑体" w:hAnsi="黑体" w:eastAsia="黑体" w:cs="黑体"/>
          <w:snapToGrid/>
          <w:color w:val="auto"/>
          <w:spacing w:val="0"/>
          <w:w w:val="100"/>
          <w:kern w:val="0"/>
          <w:sz w:val="32"/>
          <w:szCs w:val="32"/>
          <w:highlight w:val="none"/>
        </w:rPr>
      </w:pPr>
      <w:r>
        <w:rPr>
          <w:rStyle w:val="65"/>
          <w:rFonts w:hint="eastAsia" w:ascii="黑体" w:hAnsi="黑体" w:eastAsia="黑体" w:cs="黑体"/>
          <w:snapToGrid/>
          <w:color w:val="auto"/>
          <w:spacing w:val="0"/>
          <w:w w:val="100"/>
          <w:kern w:val="0"/>
          <w:sz w:val="32"/>
          <w:szCs w:val="32"/>
          <w:highlight w:val="none"/>
          <w:lang w:val="en-US" w:eastAsia="zh-CN"/>
        </w:rPr>
        <w:t>十六、</w:t>
      </w:r>
      <w:r>
        <w:rPr>
          <w:rStyle w:val="65"/>
          <w:rFonts w:hint="eastAsia" w:ascii="黑体" w:hAnsi="黑体" w:eastAsia="黑体" w:cs="黑体"/>
          <w:snapToGrid/>
          <w:color w:val="auto"/>
          <w:spacing w:val="0"/>
          <w:w w:val="100"/>
          <w:kern w:val="0"/>
          <w:sz w:val="32"/>
          <w:szCs w:val="32"/>
          <w:highlight w:val="none"/>
        </w:rPr>
        <w:t>申诉与仲裁</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（一）大会成立仲裁委员会，接受参赛单位对裁判判罚和比赛结果的申述。</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（二）参赛单位只能针对本队的情况进行申诉。</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（三）申诉须按裁判规则，在规定时间内由参赛单位领队向大会仲裁委员会书面提出，并缴纳1000元申诉保证金，申诉成功予以退回，申诉不成功，则由大会承办单位收取并开具发票。</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十七、</w:t>
      </w:r>
      <w:r>
        <w:rPr>
          <w:rFonts w:hint="eastAsia" w:ascii="黑体" w:hAnsi="黑体" w:eastAsia="黑体" w:cs="黑体"/>
          <w:snapToGrid/>
          <w:color w:val="auto"/>
          <w:spacing w:val="0"/>
          <w:w w:val="100"/>
          <w:kern w:val="0"/>
          <w:sz w:val="32"/>
          <w:szCs w:val="32"/>
          <w:highlight w:val="none"/>
          <w:lang w:eastAsia="zh-CN"/>
        </w:rPr>
        <w:t>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auto"/>
          <w:spacing w:val="0"/>
          <w:w w:val="100"/>
          <w:kern w:val="0"/>
          <w:sz w:val="32"/>
          <w:szCs w:val="32"/>
          <w:highlight w:val="none"/>
        </w:rPr>
      </w:pPr>
      <w:r>
        <w:rPr>
          <w:rStyle w:val="65"/>
          <w:rFonts w:hint="default" w:ascii="Times New Roman" w:hAnsi="Times New Roman" w:eastAsia="仿宋_GB2312" w:cs="Times New Roman"/>
          <w:snapToGrid/>
          <w:color w:val="auto"/>
          <w:spacing w:val="0"/>
          <w:w w:val="100"/>
          <w:kern w:val="0"/>
          <w:sz w:val="32"/>
          <w:szCs w:val="32"/>
          <w:highlight w:val="none"/>
        </w:rPr>
        <w:t>（一）赛事组织经费：主办单位安排部分经费，不足部分由承办单位自筹解决。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auto"/>
          <w:spacing w:val="0"/>
          <w:w w:val="100"/>
          <w:kern w:val="0"/>
          <w:sz w:val="32"/>
          <w:szCs w:val="32"/>
          <w:highlight w:val="none"/>
        </w:rPr>
      </w:pPr>
      <w:r>
        <w:rPr>
          <w:rStyle w:val="65"/>
          <w:rFonts w:hint="default" w:ascii="Times New Roman" w:hAnsi="Times New Roman" w:eastAsia="仿宋_GB2312" w:cs="Times New Roman"/>
          <w:snapToGrid/>
          <w:color w:val="auto"/>
          <w:spacing w:val="0"/>
          <w:w w:val="100"/>
          <w:kern w:val="0"/>
          <w:sz w:val="32"/>
          <w:szCs w:val="32"/>
          <w:highlight w:val="none"/>
        </w:rPr>
        <w:t>（二）参赛经费：各单位参赛经费自理。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Style w:val="65"/>
          <w:rFonts w:hint="default" w:ascii="Times New Roman" w:hAnsi="Times New Roman" w:eastAsia="仿宋_GB2312" w:cs="Times New Roman"/>
          <w:snapToGrid/>
          <w:color w:val="auto"/>
          <w:spacing w:val="0"/>
          <w:w w:val="100"/>
          <w:kern w:val="0"/>
          <w:sz w:val="32"/>
          <w:szCs w:val="32"/>
          <w:highlight w:val="none"/>
        </w:rPr>
        <w:t>（三）报名费：</w:t>
      </w:r>
      <w:r>
        <w:rPr>
          <w:rFonts w:hint="default" w:ascii="Times New Roman" w:hAnsi="Times New Roman" w:eastAsia="仿宋_GB2312" w:cs="Times New Roman"/>
          <w:snapToGrid/>
          <w:color w:val="auto"/>
          <w:spacing w:val="0"/>
          <w:w w:val="100"/>
          <w:kern w:val="0"/>
          <w:sz w:val="32"/>
          <w:szCs w:val="32"/>
          <w:highlight w:val="none"/>
        </w:rPr>
        <w:t>参赛服务费</w:t>
      </w:r>
      <w:r>
        <w:rPr>
          <w:rFonts w:hint="default" w:ascii="Times New Roman" w:hAnsi="Times New Roman" w:eastAsia="仿宋_GB2312" w:cs="Times New Roman"/>
          <w:snapToGrid/>
          <w:color w:val="auto"/>
          <w:spacing w:val="0"/>
          <w:w w:val="100"/>
          <w:kern w:val="0"/>
          <w:sz w:val="32"/>
          <w:szCs w:val="32"/>
          <w:highlight w:val="none"/>
          <w:lang w:val="en-US" w:eastAsia="zh-CN"/>
        </w:rPr>
        <w:t>单打100元/人</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双打1</w:t>
      </w:r>
      <w:r>
        <w:rPr>
          <w:rFonts w:hint="eastAsia" w:eastAsia="仿宋_GB2312" w:cs="Times New Roman"/>
          <w:snapToGrid/>
          <w:color w:val="auto"/>
          <w:spacing w:val="0"/>
          <w:w w:val="100"/>
          <w:kern w:val="0"/>
          <w:sz w:val="32"/>
          <w:szCs w:val="32"/>
          <w:highlight w:val="none"/>
          <w:lang w:val="en-US" w:eastAsia="zh-CN"/>
        </w:rPr>
        <w:t>8</w:t>
      </w:r>
      <w:r>
        <w:rPr>
          <w:rFonts w:hint="default" w:ascii="Times New Roman" w:hAnsi="Times New Roman" w:eastAsia="仿宋_GB2312" w:cs="Times New Roman"/>
          <w:snapToGrid/>
          <w:color w:val="auto"/>
          <w:spacing w:val="0"/>
          <w:w w:val="100"/>
          <w:kern w:val="0"/>
          <w:sz w:val="32"/>
          <w:szCs w:val="32"/>
          <w:highlight w:val="none"/>
          <w:lang w:val="en-US" w:eastAsia="zh-CN"/>
        </w:rPr>
        <w:t>0元/对</w:t>
      </w:r>
      <w:r>
        <w:rPr>
          <w:rFonts w:hint="default" w:ascii="Times New Roman" w:hAnsi="Times New Roman" w:eastAsia="仿宋_GB2312" w:cs="Times New Roman"/>
          <w:snapToGrid/>
          <w:color w:val="auto"/>
          <w:spacing w:val="0"/>
          <w:w w:val="100"/>
          <w:kern w:val="0"/>
          <w:sz w:val="32"/>
          <w:szCs w:val="32"/>
          <w:highlight w:val="none"/>
        </w:rPr>
        <w:t>，由承办单位收取用于赛事组织。（缴费方式以补充通知为准）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十八、未尽事宜，另行通知。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firstLine="612" w:firstLineChars="200"/>
        <w:jc w:val="both"/>
        <w:textAlignment w:val="auto"/>
        <w:outlineLvl w:val="9"/>
        <w:rPr>
          <w:snapToGrid/>
          <w:spacing w:val="0"/>
          <w:w w:val="100"/>
          <w:kern w:val="0"/>
        </w:rPr>
      </w:pPr>
      <w:r>
        <w:rPr>
          <w:rFonts w:hint="eastAsia" w:ascii="黑体" w:hAnsi="黑体" w:eastAsia="黑体" w:cs="黑体"/>
          <w:snapToGrid/>
          <w:color w:val="auto"/>
          <w:spacing w:val="0"/>
          <w:w w:val="100"/>
          <w:kern w:val="0"/>
          <w:sz w:val="32"/>
          <w:szCs w:val="32"/>
          <w:highlight w:val="none"/>
          <w:lang w:eastAsia="zh-CN"/>
        </w:rPr>
        <w:t>十九、本规程解释权归</w:t>
      </w:r>
      <w:r>
        <w:rPr>
          <w:rFonts w:hint="eastAsia" w:ascii="黑体" w:hAnsi="黑体" w:eastAsia="黑体" w:cs="黑体"/>
          <w:snapToGrid/>
          <w:color w:val="auto"/>
          <w:spacing w:val="0"/>
          <w:w w:val="100"/>
          <w:kern w:val="0"/>
          <w:sz w:val="32"/>
          <w:szCs w:val="32"/>
          <w:highlight w:val="none"/>
          <w:lang w:val="en-US" w:eastAsia="zh-CN"/>
        </w:rPr>
        <w:t>赛事竞委会</w:t>
      </w:r>
      <w:r>
        <w:rPr>
          <w:rFonts w:hint="eastAsia" w:ascii="黑体" w:hAnsi="黑体" w:eastAsia="黑体" w:cs="黑体"/>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auto"/>
        <w:rPr>
          <w:rFonts w:hint="eastAsia" w:eastAsia="方正小标宋_GBK" w:cs="Times New Roman"/>
          <w:snapToGrid/>
          <w:color w:val="auto"/>
          <w:spacing w:val="0"/>
          <w:w w:val="100"/>
          <w:kern w:val="0"/>
          <w:sz w:val="44"/>
          <w:szCs w:val="44"/>
          <w:highlight w:val="none"/>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auto"/>
        <w:rPr>
          <w:rFonts w:hint="eastAsia" w:eastAsia="方正小标宋_GBK" w:cs="Times New Roman"/>
          <w:snapToGrid/>
          <w:color w:val="auto"/>
          <w:spacing w:val="0"/>
          <w:w w:val="100"/>
          <w:kern w:val="0"/>
          <w:sz w:val="44"/>
          <w:szCs w:val="44"/>
          <w:highlight w:val="none"/>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auto"/>
        <w:rPr>
          <w:rFonts w:hint="eastAsia" w:eastAsia="方正小标宋_GBK" w:cs="Times New Roman"/>
          <w:snapToGrid/>
          <w:color w:val="auto"/>
          <w:spacing w:val="0"/>
          <w:w w:val="100"/>
          <w:kern w:val="0"/>
          <w:sz w:val="44"/>
          <w:szCs w:val="44"/>
          <w:highlight w:val="none"/>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center"/>
        <w:textAlignment w:val="auto"/>
        <w:rPr>
          <w:rFonts w:hint="default" w:ascii="Times New Roman" w:hAnsi="Times New Roman" w:eastAsia="方正小标宋_GBK" w:cs="Times New Roman"/>
          <w:snapToGrid/>
          <w:color w:val="auto"/>
          <w:spacing w:val="0"/>
          <w:w w:val="100"/>
          <w:kern w:val="0"/>
          <w:sz w:val="44"/>
          <w:szCs w:val="44"/>
          <w:highlight w:val="none"/>
          <w:lang w:eastAsia="zh-CN"/>
        </w:rPr>
      </w:pP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奔跑吧</w:t>
      </w:r>
      <w:r>
        <w:rPr>
          <w:rStyle w:val="65"/>
          <w:rFonts w:hint="eastAsia" w:ascii="方正小标宋_GBK" w:hAnsi="方正小标宋_GBK" w:eastAsia="方正小标宋_GBK" w:cs="方正小标宋_GBK"/>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少年</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中国体育彩票</w:t>
      </w:r>
      <w:r>
        <w:rPr>
          <w:rFonts w:hint="eastAsia" w:eastAsia="方正小标宋_GBK" w:cs="Times New Roman"/>
          <w:snapToGrid/>
          <w:color w:val="auto"/>
          <w:spacing w:val="0"/>
          <w:w w:val="100"/>
          <w:kern w:val="0"/>
          <w:sz w:val="44"/>
          <w:szCs w:val="44"/>
          <w:highlight w:val="none"/>
          <w:lang w:eastAsia="zh-CN"/>
        </w:rPr>
        <w:t>2026</w:t>
      </w:r>
      <w:r>
        <w:rPr>
          <w:rFonts w:hint="default" w:ascii="Times New Roman" w:hAnsi="Times New Roman" w:eastAsia="方正小标宋_GBK" w:cs="Times New Roman"/>
          <w:snapToGrid/>
          <w:color w:val="auto"/>
          <w:spacing w:val="0"/>
          <w:w w:val="100"/>
          <w:kern w:val="0"/>
          <w:sz w:val="44"/>
          <w:szCs w:val="44"/>
          <w:highlight w:val="none"/>
          <w:lang w:eastAsia="zh-CN"/>
        </w:rPr>
        <w:t>年广州市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center"/>
        <w:textAlignment w:val="auto"/>
        <w:rPr>
          <w:rFonts w:hint="default" w:ascii="Times New Roman" w:hAnsi="Times New Roman" w:eastAsia="方正小标宋_GBK" w:cs="Times New Roman"/>
          <w:snapToGrid/>
          <w:color w:val="auto"/>
          <w:spacing w:val="0"/>
          <w:w w:val="100"/>
          <w:kern w:val="0"/>
          <w:sz w:val="44"/>
          <w:szCs w:val="44"/>
          <w:highlight w:val="none"/>
          <w:lang w:val="en-US" w:eastAsia="zh-CN"/>
        </w:rPr>
      </w:pPr>
      <w:r>
        <w:rPr>
          <w:rFonts w:hint="default" w:ascii="Times New Roman" w:hAnsi="Times New Roman" w:eastAsia="方正小标宋_GBK" w:cs="Times New Roman"/>
          <w:snapToGrid/>
          <w:color w:val="auto"/>
          <w:spacing w:val="0"/>
          <w:w w:val="100"/>
          <w:kern w:val="0"/>
          <w:sz w:val="44"/>
          <w:szCs w:val="44"/>
          <w:highlight w:val="none"/>
        </w:rPr>
        <w:t>青少年</w:t>
      </w:r>
      <w:r>
        <w:rPr>
          <w:rFonts w:hint="default" w:eastAsia="方正小标宋_GBK" w:cs="Times New Roman"/>
          <w:snapToGrid/>
          <w:color w:val="auto"/>
          <w:spacing w:val="0"/>
          <w:w w:val="100"/>
          <w:kern w:val="0"/>
          <w:sz w:val="44"/>
          <w:szCs w:val="44"/>
          <w:highlight w:val="none"/>
          <w:lang w:val="en-US" w:eastAsia="zh-CN"/>
        </w:rPr>
        <w:t>体育俱乐部</w:t>
      </w:r>
      <w:r>
        <w:rPr>
          <w:rFonts w:hint="default" w:ascii="Times New Roman" w:hAnsi="Times New Roman" w:eastAsia="方正小标宋_GBK" w:cs="Times New Roman"/>
          <w:snapToGrid/>
          <w:color w:val="auto"/>
          <w:spacing w:val="0"/>
          <w:w w:val="100"/>
          <w:kern w:val="0"/>
          <w:sz w:val="44"/>
          <w:szCs w:val="44"/>
          <w:highlight w:val="none"/>
          <w:lang w:val="en-US" w:eastAsia="zh-CN"/>
        </w:rPr>
        <w:t>乒乓球比</w:t>
      </w:r>
      <w:r>
        <w:rPr>
          <w:rFonts w:hint="default" w:eastAsia="方正小标宋_GBK" w:cs="Times New Roman"/>
          <w:snapToGrid/>
          <w:color w:val="auto"/>
          <w:spacing w:val="0"/>
          <w:w w:val="100"/>
          <w:kern w:val="0"/>
          <w:sz w:val="44"/>
          <w:szCs w:val="44"/>
          <w:highlight w:val="none"/>
          <w:lang w:val="en-US" w:eastAsia="zh-CN"/>
        </w:rPr>
        <w:t>赛</w:t>
      </w:r>
      <w:r>
        <w:rPr>
          <w:rFonts w:hint="default" w:ascii="Times New Roman" w:hAnsi="Times New Roman" w:eastAsia="方正小标宋_GBK" w:cs="Times New Roman"/>
          <w:snapToGrid/>
          <w:color w:val="auto"/>
          <w:spacing w:val="0"/>
          <w:w w:val="100"/>
          <w:kern w:val="0"/>
          <w:sz w:val="44"/>
          <w:szCs w:val="44"/>
          <w:highlight w:val="none"/>
          <w:lang w:eastAsia="zh-CN"/>
        </w:rPr>
        <w:t>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auto"/>
        <w:rPr>
          <w:rFonts w:hint="default" w:ascii="Times New Roman" w:hAnsi="Times New Roman" w:eastAsia="仿宋_GB2312" w:cs="Times New Roman"/>
          <w:snapToGrid/>
          <w:color w:val="auto"/>
          <w:spacing w:val="0"/>
          <w:w w:val="100"/>
          <w:kern w:val="0"/>
          <w:sz w:val="44"/>
          <w:szCs w:val="44"/>
          <w:highlight w:val="none"/>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一、主办单位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广州市</w:t>
      </w:r>
      <w:r>
        <w:rPr>
          <w:rFonts w:hint="default" w:ascii="Times New Roman" w:hAnsi="Times New Roman" w:eastAsia="仿宋_GB2312" w:cs="Times New Roman"/>
          <w:snapToGrid/>
          <w:color w:val="auto"/>
          <w:spacing w:val="0"/>
          <w:w w:val="100"/>
          <w:kern w:val="0"/>
          <w:sz w:val="32"/>
          <w:szCs w:val="32"/>
          <w:highlight w:val="none"/>
          <w:lang w:val="en-US" w:eastAsia="zh-CN"/>
        </w:rPr>
        <w:t>乒乓球协会</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val="en-US" w:eastAsia="zh-CN"/>
        </w:rPr>
      </w:pPr>
      <w:r>
        <w:rPr>
          <w:rFonts w:hint="eastAsia" w:ascii="黑体" w:hAnsi="黑体" w:eastAsia="黑体" w:cs="黑体"/>
          <w:snapToGrid/>
          <w:color w:val="auto"/>
          <w:spacing w:val="0"/>
          <w:w w:val="100"/>
          <w:kern w:val="0"/>
          <w:sz w:val="32"/>
          <w:szCs w:val="32"/>
          <w:highlight w:val="none"/>
          <w:lang w:eastAsia="zh-CN"/>
        </w:rPr>
        <w:t>三、</w:t>
      </w:r>
      <w:r>
        <w:rPr>
          <w:rFonts w:hint="eastAsia" w:ascii="黑体" w:hAnsi="黑体" w:eastAsia="黑体" w:cs="黑体"/>
          <w:snapToGrid/>
          <w:color w:val="auto"/>
          <w:spacing w:val="0"/>
          <w:w w:val="100"/>
          <w:kern w:val="0"/>
          <w:sz w:val="32"/>
          <w:szCs w:val="32"/>
          <w:highlight w:val="none"/>
          <w:lang w:val="en-US" w:eastAsia="zh-CN"/>
        </w:rPr>
        <w:t>协办单位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广州国际乒乓球中心</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广州川乒体育科技有限公司</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四、合作</w:t>
      </w:r>
      <w:r>
        <w:rPr>
          <w:rFonts w:hint="eastAsia" w:ascii="黑体" w:hAnsi="黑体" w:eastAsia="黑体" w:cs="黑体"/>
          <w:snapToGrid/>
          <w:color w:val="auto"/>
          <w:spacing w:val="0"/>
          <w:w w:val="100"/>
          <w:kern w:val="0"/>
          <w:sz w:val="32"/>
          <w:szCs w:val="32"/>
          <w:highlight w:val="none"/>
          <w:lang w:eastAsia="zh-CN"/>
        </w:rPr>
        <w:t>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广州市体育彩票管理中心</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五、</w:t>
      </w:r>
      <w:r>
        <w:rPr>
          <w:rFonts w:hint="eastAsia" w:ascii="黑体" w:hAnsi="黑体" w:eastAsia="黑体" w:cs="黑体"/>
          <w:snapToGrid/>
          <w:color w:val="auto"/>
          <w:spacing w:val="0"/>
          <w:w w:val="100"/>
          <w:kern w:val="0"/>
          <w:sz w:val="32"/>
          <w:szCs w:val="32"/>
          <w:highlight w:val="none"/>
          <w:lang w:eastAsia="zh-CN"/>
        </w:rPr>
        <w:t>支持单位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eastAsia" w:eastAsia="仿宋_GB2312" w:cs="Times New Roman"/>
          <w:snapToGrid/>
          <w:color w:val="auto"/>
          <w:spacing w:val="0"/>
          <w:w w:val="100"/>
          <w:kern w:val="0"/>
          <w:sz w:val="32"/>
          <w:szCs w:val="32"/>
          <w:highlight w:val="none"/>
          <w:lang w:val="en-US" w:eastAsia="zh-CN"/>
        </w:rPr>
        <w:t>广州从溪山泉水有限公司</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六、</w:t>
      </w:r>
      <w:r>
        <w:rPr>
          <w:rFonts w:hint="eastAsia" w:ascii="黑体" w:hAnsi="黑体" w:eastAsia="黑体" w:cs="黑体"/>
          <w:snapToGrid/>
          <w:color w:val="auto"/>
          <w:spacing w:val="0"/>
          <w:w w:val="100"/>
          <w:kern w:val="0"/>
          <w:sz w:val="32"/>
          <w:szCs w:val="32"/>
          <w:highlight w:val="none"/>
          <w:lang w:eastAsia="zh-CN"/>
        </w:rPr>
        <w:t>竞赛日期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202</w:t>
      </w:r>
      <w:r>
        <w:rPr>
          <w:rFonts w:hint="eastAsia" w:eastAsia="仿宋_GB2312" w:cs="Times New Roman"/>
          <w:snapToGrid/>
          <w:color w:val="auto"/>
          <w:spacing w:val="0"/>
          <w:w w:val="100"/>
          <w:kern w:val="0"/>
          <w:sz w:val="32"/>
          <w:szCs w:val="32"/>
          <w:highlight w:val="none"/>
          <w:lang w:val="en-US" w:eastAsia="zh-CN"/>
        </w:rPr>
        <w:t>6</w:t>
      </w:r>
      <w:r>
        <w:rPr>
          <w:rFonts w:hint="default" w:ascii="Times New Roman" w:hAnsi="Times New Roman" w:eastAsia="仿宋_GB2312" w:cs="Times New Roman"/>
          <w:snapToGrid/>
          <w:color w:val="auto"/>
          <w:spacing w:val="0"/>
          <w:w w:val="100"/>
          <w:kern w:val="0"/>
          <w:sz w:val="32"/>
          <w:szCs w:val="32"/>
          <w:highlight w:val="none"/>
          <w:lang w:eastAsia="zh-CN"/>
        </w:rPr>
        <w:t>年</w:t>
      </w:r>
      <w:r>
        <w:rPr>
          <w:rFonts w:hint="eastAsia" w:eastAsia="仿宋_GB2312" w:cs="Times New Roman"/>
          <w:snapToGrid/>
          <w:color w:val="auto"/>
          <w:spacing w:val="0"/>
          <w:w w:val="100"/>
          <w:kern w:val="0"/>
          <w:sz w:val="32"/>
          <w:szCs w:val="32"/>
          <w:highlight w:val="none"/>
          <w:lang w:val="en-US" w:eastAsia="zh-CN"/>
        </w:rPr>
        <w:t>11</w:t>
      </w:r>
      <w:r>
        <w:rPr>
          <w:rFonts w:hint="default" w:ascii="Times New Roman" w:hAnsi="Times New Roman" w:eastAsia="仿宋_GB2312" w:cs="Times New Roman"/>
          <w:snapToGrid/>
          <w:color w:val="auto"/>
          <w:spacing w:val="0"/>
          <w:w w:val="100"/>
          <w:kern w:val="0"/>
          <w:sz w:val="32"/>
          <w:szCs w:val="32"/>
          <w:highlight w:val="none"/>
          <w:lang w:eastAsia="zh-CN"/>
        </w:rPr>
        <w:t>月</w:t>
      </w:r>
      <w:r>
        <w:rPr>
          <w:rFonts w:hint="eastAsia" w:eastAsia="仿宋_GB2312" w:cs="Times New Roman"/>
          <w:snapToGrid/>
          <w:color w:val="auto"/>
          <w:spacing w:val="0"/>
          <w:w w:val="100"/>
          <w:kern w:val="0"/>
          <w:sz w:val="32"/>
          <w:szCs w:val="32"/>
          <w:highlight w:val="none"/>
          <w:lang w:val="en-US" w:eastAsia="zh-CN"/>
        </w:rPr>
        <w:t>7—8</w:t>
      </w:r>
      <w:r>
        <w:rPr>
          <w:rFonts w:hint="default" w:ascii="Times New Roman" w:hAnsi="Times New Roman" w:eastAsia="仿宋_GB2312" w:cs="Times New Roman"/>
          <w:snapToGrid/>
          <w:color w:val="auto"/>
          <w:spacing w:val="0"/>
          <w:w w:val="100"/>
          <w:kern w:val="0"/>
          <w:sz w:val="32"/>
          <w:szCs w:val="32"/>
          <w:highlight w:val="none"/>
          <w:lang w:val="en-US" w:eastAsia="zh-CN"/>
        </w:rPr>
        <w:t>日</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七、竞赛地点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广州</w:t>
      </w:r>
      <w:r>
        <w:rPr>
          <w:rFonts w:hint="eastAsia" w:eastAsia="仿宋_GB2312" w:cs="Times New Roman"/>
          <w:snapToGrid/>
          <w:color w:val="auto"/>
          <w:spacing w:val="0"/>
          <w:w w:val="100"/>
          <w:kern w:val="0"/>
          <w:sz w:val="32"/>
          <w:szCs w:val="32"/>
          <w:highlight w:val="none"/>
          <w:lang w:val="en-US" w:eastAsia="zh-CN"/>
        </w:rPr>
        <w:t>黄埔国际乒乓球培训中心</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八、参赛单位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广州地区各级青少年体育俱乐部</w:t>
      </w:r>
      <w:r>
        <w:rPr>
          <w:rFonts w:hint="eastAsia" w:eastAsia="仿宋_GB2312" w:cs="Times New Roman"/>
          <w:snapToGrid/>
          <w:color w:val="auto"/>
          <w:spacing w:val="0"/>
          <w:w w:val="100"/>
          <w:kern w:val="0"/>
          <w:sz w:val="32"/>
          <w:szCs w:val="32"/>
          <w:highlight w:val="none"/>
          <w:lang w:val="en-US" w:eastAsia="zh-CN"/>
        </w:rPr>
        <w:t>、体育类校外培训机构</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九、竞赛项目</w:t>
      </w:r>
    </w:p>
    <w:p>
      <w:pPr>
        <w:keepNext w:val="0"/>
        <w:keepLines w:val="0"/>
        <w:pageBreakBefore w:val="0"/>
        <w:widowControl w:val="0"/>
        <w:numPr>
          <w:ilvl w:val="-1"/>
          <w:numId w:val="0"/>
        </w:numPr>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Times New Roman" w:hAnsi="Times New Roman" w:eastAsia="仿宋_GB2312" w:cs="Times New Roman"/>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男单、女单</w:t>
      </w:r>
    </w:p>
    <w:p>
      <w:pPr>
        <w:keepNext w:val="0"/>
        <w:keepLines w:val="0"/>
        <w:pageBreakBefore w:val="0"/>
        <w:widowControl w:val="0"/>
        <w:numPr>
          <w:ilvl w:val="-1"/>
          <w:numId w:val="0"/>
        </w:numPr>
        <w:kinsoku/>
        <w:wordWrap/>
        <w:overflowPunct w:val="0"/>
        <w:topLinePunct w:val="0"/>
        <w:autoSpaceDE w:val="0"/>
        <w:autoSpaceDN w:val="0"/>
        <w:bidi w:val="0"/>
        <w:adjustRightInd w:val="0"/>
        <w:snapToGrid w:val="0"/>
        <w:spacing w:line="600" w:lineRule="exact"/>
        <w:ind w:left="0" w:leftChars="0" w:firstLine="611" w:firstLineChars="0"/>
        <w:jc w:val="both"/>
        <w:textAlignment w:val="baseline"/>
        <w:rPr>
          <w:rFonts w:hint="default" w:ascii="黑体" w:hAnsi="黑体" w:eastAsia="黑体" w:cs="黑体"/>
          <w:snapToGrid/>
          <w:color w:val="auto"/>
          <w:spacing w:val="0"/>
          <w:w w:val="100"/>
          <w:kern w:val="0"/>
          <w:sz w:val="32"/>
          <w:szCs w:val="32"/>
          <w:highlight w:val="none"/>
          <w:lang w:val="en-US" w:eastAsia="zh-CN"/>
        </w:rPr>
      </w:pPr>
      <w:r>
        <w:rPr>
          <w:rFonts w:hint="eastAsia" w:ascii="黑体" w:hAnsi="黑体" w:eastAsia="黑体" w:cs="黑体"/>
          <w:snapToGrid/>
          <w:color w:val="auto"/>
          <w:spacing w:val="0"/>
          <w:w w:val="100"/>
          <w:kern w:val="0"/>
          <w:sz w:val="32"/>
          <w:szCs w:val="32"/>
          <w:highlight w:val="none"/>
          <w:lang w:val="en-US" w:eastAsia="zh-CN"/>
        </w:rPr>
        <w:t>十、竞赛组别</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甲组：2009年1月1日—2011年12月31日出生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乙组：2012年1月1日—2013年12月31日出生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丙组：2014年1月1日—2015年12月31日出生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丁组：2016年1月1日—12月31日出生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戊组：2017年1月1日—12月31日出生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己组：2018年1月1日—12月31日出生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庚组：2019年1月1日—12月31日出生</w:t>
      </w:r>
    </w:p>
    <w:p>
      <w:pPr>
        <w:keepNext w:val="0"/>
        <w:keepLines w:val="0"/>
        <w:pageBreakBefore w:val="0"/>
        <w:widowControl w:val="0"/>
        <w:numPr>
          <w:ilvl w:val="0"/>
          <w:numId w:val="6"/>
        </w:numPr>
        <w:tabs>
          <w:tab w:val="left" w:pos="599"/>
        </w:tabs>
        <w:kinsoku/>
        <w:wordWrap/>
        <w:overflowPunct w:val="0"/>
        <w:topLinePunct w:val="0"/>
        <w:autoSpaceDE w:val="0"/>
        <w:autoSpaceDN w:val="0"/>
        <w:bidi w:val="0"/>
        <w:adjustRightInd w:val="0"/>
        <w:snapToGrid w:val="0"/>
        <w:spacing w:line="600" w:lineRule="exact"/>
        <w:ind w:left="0" w:leftChars="0" w:firstLine="420" w:firstLineChars="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辛组：2020年1月1日—12月31日出生</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highlight w:val="none"/>
          <w:lang w:val="en-US" w:eastAsia="zh-CN"/>
        </w:rPr>
      </w:pPr>
      <w:r>
        <w:rPr>
          <w:rFonts w:hint="eastAsia" w:ascii="黑体" w:hAnsi="黑体" w:eastAsia="黑体" w:cs="黑体"/>
          <w:snapToGrid/>
          <w:color w:val="auto"/>
          <w:spacing w:val="0"/>
          <w:w w:val="100"/>
          <w:kern w:val="0"/>
          <w:sz w:val="32"/>
          <w:szCs w:val="32"/>
          <w:highlight w:val="none"/>
          <w:lang w:val="en-US" w:eastAsia="zh-CN"/>
        </w:rPr>
        <w:t>十一、</w:t>
      </w:r>
      <w:r>
        <w:rPr>
          <w:rFonts w:hint="eastAsia" w:ascii="黑体" w:hAnsi="黑体" w:eastAsia="黑体" w:cs="黑体"/>
          <w:snapToGrid/>
          <w:color w:val="auto"/>
          <w:spacing w:val="0"/>
          <w:w w:val="100"/>
          <w:kern w:val="0"/>
          <w:sz w:val="32"/>
          <w:szCs w:val="32"/>
          <w:highlight w:val="none"/>
          <w:lang w:eastAsia="zh-CN"/>
        </w:rPr>
        <w:t>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w:t>
      </w:r>
      <w:r>
        <w:rPr>
          <w:rFonts w:hint="default" w:ascii="Times New Roman" w:hAnsi="Times New Roman" w:eastAsia="仿宋_GB2312" w:cs="Times New Roman"/>
          <w:snapToGrid/>
          <w:color w:val="auto"/>
          <w:spacing w:val="0"/>
          <w:w w:val="100"/>
          <w:kern w:val="0"/>
          <w:sz w:val="32"/>
          <w:szCs w:val="32"/>
          <w:highlight w:val="none"/>
          <w:lang w:val="en-US" w:eastAsia="zh-CN"/>
        </w:rPr>
        <w:t>参赛单位必须是在广州地区民政部门</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市场监管部门</w:t>
      </w:r>
      <w:r>
        <w:rPr>
          <w:rFonts w:hint="eastAsia" w:eastAsia="仿宋_GB2312" w:cs="Times New Roman"/>
          <w:snapToGrid/>
          <w:color w:val="auto"/>
          <w:spacing w:val="0"/>
          <w:w w:val="100"/>
          <w:kern w:val="0"/>
          <w:sz w:val="32"/>
          <w:szCs w:val="32"/>
          <w:highlight w:val="none"/>
          <w:lang w:val="en-US" w:eastAsia="zh-CN"/>
        </w:rPr>
        <w:t>或教育部门</w:t>
      </w:r>
      <w:r>
        <w:rPr>
          <w:rFonts w:hint="default" w:ascii="Times New Roman" w:hAnsi="Times New Roman" w:eastAsia="仿宋_GB2312" w:cs="Times New Roman"/>
          <w:snapToGrid/>
          <w:color w:val="auto"/>
          <w:spacing w:val="0"/>
          <w:w w:val="100"/>
          <w:kern w:val="0"/>
          <w:sz w:val="32"/>
          <w:szCs w:val="32"/>
          <w:highlight w:val="none"/>
          <w:lang w:val="en-US" w:eastAsia="zh-CN"/>
        </w:rPr>
        <w:t>进行法人登记的机构，报名时需提供参赛单位法人登记证复印件</w:t>
      </w:r>
      <w:r>
        <w:rPr>
          <w:rFonts w:hint="eastAsia" w:eastAsia="仿宋_GB2312" w:cs="Times New Roman"/>
          <w:snapToGrid/>
          <w:color w:val="auto"/>
          <w:spacing w:val="0"/>
          <w:w w:val="100"/>
          <w:kern w:val="0"/>
          <w:sz w:val="32"/>
          <w:szCs w:val="32"/>
          <w:highlight w:val="none"/>
          <w:lang w:val="en-US" w:eastAsia="zh-CN"/>
        </w:rPr>
        <w:t>及相关资质文件</w:t>
      </w:r>
      <w:r>
        <w:rPr>
          <w:rFonts w:hint="default" w:ascii="Times New Roman" w:hAnsi="Times New Roman" w:eastAsia="仿宋_GB2312" w:cs="Times New Roman"/>
          <w:snapToGrid/>
          <w:color w:val="auto"/>
          <w:spacing w:val="0"/>
          <w:w w:val="100"/>
          <w:kern w:val="0"/>
          <w:sz w:val="32"/>
          <w:szCs w:val="32"/>
          <w:highlight w:val="none"/>
          <w:lang w:val="en-US" w:eastAsia="zh-CN"/>
        </w:rPr>
        <w:t>（加盖公章）。</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rPr>
      </w:pPr>
      <w:r>
        <w:rPr>
          <w:rFonts w:hint="default" w:ascii="Times New Roman" w:hAnsi="Times New Roman" w:eastAsia="仿宋_GB2312" w:cs="Times New Roman"/>
          <w:snapToGrid/>
          <w:color w:val="auto"/>
          <w:spacing w:val="0"/>
          <w:w w:val="100"/>
          <w:kern w:val="0"/>
          <w:sz w:val="32"/>
          <w:szCs w:val="32"/>
          <w:highlight w:val="none"/>
        </w:rPr>
        <w:t>（二）参赛运动员必须</w:t>
      </w:r>
      <w:r>
        <w:rPr>
          <w:rFonts w:hint="default" w:ascii="Times New Roman" w:hAnsi="Times New Roman" w:eastAsia="仿宋_GB2312" w:cs="Times New Roman"/>
          <w:snapToGrid/>
          <w:color w:val="auto"/>
          <w:spacing w:val="0"/>
          <w:w w:val="100"/>
          <w:kern w:val="0"/>
          <w:sz w:val="32"/>
          <w:szCs w:val="32"/>
          <w:highlight w:val="none"/>
          <w:lang w:eastAsia="zh-CN"/>
        </w:rPr>
        <w:t>持</w:t>
      </w:r>
      <w:r>
        <w:rPr>
          <w:rFonts w:hint="default" w:ascii="Times New Roman" w:hAnsi="Times New Roman" w:eastAsia="仿宋_GB2312" w:cs="Times New Roman"/>
          <w:snapToGrid/>
          <w:color w:val="auto"/>
          <w:spacing w:val="0"/>
          <w:w w:val="100"/>
          <w:kern w:val="0"/>
          <w:sz w:val="32"/>
          <w:szCs w:val="32"/>
          <w:highlight w:val="none"/>
        </w:rPr>
        <w:t>有广州户籍或学籍。</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1.广州户籍运动员需提供</w:t>
      </w:r>
      <w:r>
        <w:rPr>
          <w:rFonts w:hint="default" w:ascii="Times New Roman" w:hAnsi="Times New Roman" w:eastAsia="仿宋_GB2312" w:cs="Times New Roman"/>
          <w:snapToGrid/>
          <w:color w:val="auto"/>
          <w:spacing w:val="0"/>
          <w:w w:val="100"/>
          <w:kern w:val="0"/>
          <w:sz w:val="32"/>
          <w:szCs w:val="32"/>
          <w:highlight w:val="none"/>
        </w:rPr>
        <w:t>中华人民共和国第二代身份证</w:t>
      </w:r>
      <w:r>
        <w:rPr>
          <w:rFonts w:hint="default" w:ascii="Times New Roman" w:hAnsi="Times New Roman" w:eastAsia="仿宋_GB2312" w:cs="Times New Roman"/>
          <w:snapToGrid/>
          <w:color w:val="auto"/>
          <w:spacing w:val="0"/>
          <w:w w:val="100"/>
          <w:kern w:val="0"/>
          <w:sz w:val="32"/>
          <w:szCs w:val="32"/>
          <w:highlight w:val="none"/>
          <w:lang w:val="en-US" w:eastAsia="zh-CN"/>
        </w:rPr>
        <w:t>、户口本本人页；</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2.非广州户籍的广州学籍运动员需提供</w:t>
      </w:r>
      <w:r>
        <w:rPr>
          <w:rFonts w:hint="default" w:ascii="Times New Roman" w:hAnsi="Times New Roman" w:eastAsia="仿宋_GB2312" w:cs="Times New Roman"/>
          <w:snapToGrid/>
          <w:color w:val="auto"/>
          <w:spacing w:val="0"/>
          <w:w w:val="100"/>
          <w:kern w:val="0"/>
          <w:sz w:val="32"/>
          <w:szCs w:val="32"/>
          <w:highlight w:val="none"/>
        </w:rPr>
        <w:t>中华人民共和国第二代身份证（香港、澳门、台湾籍运动员凭来往大陆通行证或居住证原件，外国籍运动员凭中华人民共和国外国人居留证或中华人民共和国外国人永久居留证）</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加盖学校章的广州学籍表。</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bidi="ar-SA"/>
        </w:rPr>
      </w:pPr>
      <w:r>
        <w:rPr>
          <w:rFonts w:hint="default" w:ascii="Times New Roman" w:hAnsi="Times New Roman" w:eastAsia="仿宋_GB2312" w:cs="Times New Roman"/>
          <w:snapToGrid/>
          <w:color w:val="auto"/>
          <w:spacing w:val="0"/>
          <w:w w:val="100"/>
          <w:kern w:val="0"/>
          <w:sz w:val="32"/>
          <w:szCs w:val="32"/>
          <w:highlight w:val="none"/>
        </w:rPr>
        <w:t>（三）</w:t>
      </w:r>
      <w:r>
        <w:rPr>
          <w:rFonts w:hint="default" w:ascii="Times New Roman" w:hAnsi="Times New Roman" w:eastAsia="仿宋_GB2312" w:cs="Times New Roman"/>
          <w:snapToGrid/>
          <w:color w:val="auto"/>
          <w:spacing w:val="0"/>
          <w:w w:val="100"/>
          <w:kern w:val="0"/>
          <w:sz w:val="32"/>
          <w:szCs w:val="32"/>
          <w:highlight w:val="none"/>
          <w:lang w:val="en-US" w:eastAsia="zh-CN" w:bidi="ar-SA"/>
        </w:rPr>
        <w:t>各代表队可报领队1人，教练员按参赛运动员人数5:1配制。各代表队各单项运动员</w:t>
      </w:r>
      <w:r>
        <w:rPr>
          <w:rFonts w:hint="eastAsia" w:eastAsia="仿宋_GB2312" w:cs="Times New Roman"/>
          <w:snapToGrid/>
          <w:color w:val="auto"/>
          <w:spacing w:val="0"/>
          <w:w w:val="100"/>
          <w:kern w:val="0"/>
          <w:sz w:val="32"/>
          <w:szCs w:val="32"/>
          <w:highlight w:val="none"/>
          <w:lang w:val="en-US" w:eastAsia="zh" w:bidi="ar-SA"/>
        </w:rPr>
        <w:t>报名人数不限</w:t>
      </w:r>
      <w:r>
        <w:rPr>
          <w:rFonts w:hint="default" w:ascii="Times New Roman" w:hAnsi="Times New Roman" w:eastAsia="仿宋_GB2312" w:cs="Times New Roman"/>
          <w:snapToGrid/>
          <w:color w:val="auto"/>
          <w:spacing w:val="0"/>
          <w:w w:val="100"/>
          <w:kern w:val="0"/>
          <w:sz w:val="32"/>
          <w:szCs w:val="32"/>
          <w:highlight w:val="none"/>
          <w:lang w:val="en-US" w:eastAsia="zh-CN" w:bidi="ar-SA"/>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eastAsia="zh-CN"/>
        </w:rPr>
        <w:t>四</w:t>
      </w:r>
      <w:r>
        <w:rPr>
          <w:rFonts w:hint="default" w:ascii="Times New Roman" w:hAnsi="Times New Roman" w:eastAsia="仿宋_GB2312" w:cs="Times New Roman"/>
          <w:snapToGrid/>
          <w:color w:val="auto"/>
          <w:spacing w:val="0"/>
          <w:w w:val="100"/>
          <w:kern w:val="0"/>
          <w:sz w:val="32"/>
          <w:szCs w:val="32"/>
          <w:highlight w:val="none"/>
          <w:lang w:eastAsia="zh-CN"/>
        </w:rPr>
        <w:t>）参赛单位须为所有参赛运动员购买比赛期间（含交通往返途中）的</w:t>
      </w:r>
      <w:r>
        <w:rPr>
          <w:rFonts w:hint="eastAsia" w:eastAsia="仿宋_GB2312"/>
          <w:snapToGrid/>
          <w:spacing w:val="0"/>
          <w:w w:val="100"/>
          <w:kern w:val="0"/>
          <w:sz w:val="32"/>
          <w:szCs w:val="32"/>
          <w:lang w:eastAsia="zh-CN"/>
        </w:rPr>
        <w:t>“</w:t>
      </w:r>
      <w:r>
        <w:rPr>
          <w:rFonts w:hint="default" w:ascii="Times New Roman" w:hAnsi="Times New Roman" w:eastAsia="仿宋_GB2312"/>
          <w:snapToGrid/>
          <w:spacing w:val="0"/>
          <w:w w:val="100"/>
          <w:kern w:val="0"/>
          <w:sz w:val="32"/>
          <w:szCs w:val="32"/>
        </w:rPr>
        <w:t>人身意外伤害保险</w:t>
      </w:r>
      <w:r>
        <w:rPr>
          <w:rFonts w:hint="eastAsia" w:eastAsia="仿宋_GB2312"/>
          <w:snapToGrid/>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highlight w:val="none"/>
          <w:lang w:eastAsia="zh-CN"/>
        </w:rPr>
        <w:t>，并向竞委会</w:t>
      </w:r>
      <w:r>
        <w:rPr>
          <w:rFonts w:hint="default" w:ascii="Times New Roman" w:hAnsi="Times New Roman" w:eastAsia="仿宋_GB2312" w:cs="Times New Roman"/>
          <w:snapToGrid/>
          <w:color w:val="auto"/>
          <w:spacing w:val="0"/>
          <w:w w:val="100"/>
          <w:kern w:val="0"/>
          <w:sz w:val="32"/>
          <w:szCs w:val="32"/>
          <w:highlight w:val="none"/>
          <w:lang w:val="en-US" w:eastAsia="zh-CN"/>
        </w:rPr>
        <w:t>交验</w:t>
      </w:r>
      <w:r>
        <w:rPr>
          <w:rFonts w:hint="default" w:ascii="Times New Roman" w:hAnsi="Times New Roman" w:eastAsia="仿宋_GB2312" w:cs="Times New Roman"/>
          <w:snapToGrid/>
          <w:color w:val="auto"/>
          <w:spacing w:val="0"/>
          <w:w w:val="100"/>
          <w:kern w:val="0"/>
          <w:sz w:val="32"/>
          <w:szCs w:val="32"/>
          <w:highlight w:val="none"/>
          <w:lang w:eastAsia="zh-CN"/>
        </w:rPr>
        <w:t>保险原始凭证，</w:t>
      </w:r>
      <w:r>
        <w:rPr>
          <w:rFonts w:hint="default" w:ascii="Times New Roman" w:hAnsi="Times New Roman" w:eastAsia="仿宋_GB2312" w:cs="Times New Roman"/>
          <w:snapToGrid/>
          <w:color w:val="auto"/>
          <w:spacing w:val="0"/>
          <w:w w:val="100"/>
          <w:kern w:val="0"/>
          <w:sz w:val="32"/>
          <w:szCs w:val="32"/>
          <w:highlight w:val="none"/>
          <w:lang w:val="en-US" w:eastAsia="zh-CN"/>
        </w:rPr>
        <w:t>方可参赛</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eastAsia="zh-CN"/>
        </w:rPr>
        <w:t>五</w:t>
      </w:r>
      <w:r>
        <w:rPr>
          <w:rFonts w:hint="default" w:ascii="Times New Roman" w:hAnsi="Times New Roman" w:eastAsia="仿宋_GB2312" w:cs="Times New Roman"/>
          <w:snapToGrid/>
          <w:color w:val="auto"/>
          <w:spacing w:val="0"/>
          <w:w w:val="100"/>
          <w:kern w:val="0"/>
          <w:sz w:val="32"/>
          <w:szCs w:val="32"/>
          <w:highlight w:val="none"/>
          <w:lang w:eastAsia="zh-CN"/>
        </w:rPr>
        <w:t>）自愿报名且参赛的运动员，默认其</w:t>
      </w:r>
      <w:r>
        <w:rPr>
          <w:rFonts w:hint="default" w:ascii="Times New Roman" w:hAnsi="Times New Roman" w:eastAsia="仿宋_GB2312" w:cs="Times New Roman"/>
          <w:snapToGrid/>
          <w:color w:val="auto"/>
          <w:spacing w:val="0"/>
          <w:w w:val="100"/>
          <w:kern w:val="0"/>
          <w:sz w:val="32"/>
          <w:szCs w:val="32"/>
          <w:highlight w:val="none"/>
        </w:rPr>
        <w:t>本人及法定监护人完全了解</w:t>
      </w:r>
      <w:r>
        <w:rPr>
          <w:rFonts w:hint="default" w:ascii="Times New Roman" w:hAnsi="Times New Roman" w:eastAsia="仿宋_GB2312" w:cs="Times New Roman"/>
          <w:snapToGrid/>
          <w:color w:val="auto"/>
          <w:spacing w:val="0"/>
          <w:w w:val="100"/>
          <w:kern w:val="0"/>
          <w:sz w:val="32"/>
          <w:szCs w:val="32"/>
          <w:highlight w:val="none"/>
          <w:lang w:eastAsia="zh-CN"/>
        </w:rPr>
        <w:t>运动员本人</w:t>
      </w:r>
      <w:r>
        <w:rPr>
          <w:rFonts w:hint="default" w:ascii="Times New Roman" w:hAnsi="Times New Roman" w:eastAsia="仿宋_GB2312" w:cs="Times New Roman"/>
          <w:snapToGrid/>
          <w:color w:val="auto"/>
          <w:spacing w:val="0"/>
          <w:w w:val="100"/>
          <w:kern w:val="0"/>
          <w:sz w:val="32"/>
          <w:szCs w:val="32"/>
          <w:highlight w:val="none"/>
        </w:rPr>
        <w:t>的身体状况</w:t>
      </w:r>
      <w:r>
        <w:rPr>
          <w:rFonts w:hint="default" w:eastAsia="仿宋_GB2312" w:cs="Times New Roman"/>
          <w:snapToGrid/>
          <w:color w:val="auto"/>
          <w:spacing w:val="0"/>
          <w:w w:val="100"/>
          <w:kern w:val="0"/>
          <w:sz w:val="32"/>
          <w:szCs w:val="32"/>
          <w:highlight w:val="none"/>
          <w:lang w:val="en-US" w:eastAsia="zh-CN"/>
        </w:rPr>
        <w:t>和赛事风险</w:t>
      </w:r>
      <w:r>
        <w:rPr>
          <w:rFonts w:hint="default" w:ascii="Times New Roman" w:hAnsi="Times New Roman" w:eastAsia="仿宋_GB2312" w:cs="Times New Roman"/>
          <w:snapToGrid/>
          <w:color w:val="auto"/>
          <w:spacing w:val="0"/>
          <w:w w:val="100"/>
          <w:kern w:val="0"/>
          <w:sz w:val="32"/>
          <w:szCs w:val="32"/>
          <w:highlight w:val="none"/>
        </w:rPr>
        <w:t>，已为参赛做好充分准备，可以正常参赛。已确认</w:t>
      </w:r>
      <w:r>
        <w:rPr>
          <w:rFonts w:hint="default" w:ascii="Times New Roman" w:hAnsi="Times New Roman" w:eastAsia="仿宋_GB2312" w:cs="Times New Roman"/>
          <w:snapToGrid/>
          <w:color w:val="auto"/>
          <w:spacing w:val="0"/>
          <w:w w:val="100"/>
          <w:kern w:val="0"/>
          <w:sz w:val="32"/>
          <w:szCs w:val="32"/>
          <w:highlight w:val="none"/>
          <w:lang w:eastAsia="zh-CN"/>
        </w:rPr>
        <w:t>运动员</w:t>
      </w:r>
      <w:r>
        <w:rPr>
          <w:rFonts w:hint="default" w:ascii="Times New Roman" w:hAnsi="Times New Roman" w:eastAsia="仿宋_GB2312" w:cs="Times New Roman"/>
          <w:snapToGrid/>
          <w:color w:val="auto"/>
          <w:spacing w:val="0"/>
          <w:w w:val="100"/>
          <w:kern w:val="0"/>
          <w:sz w:val="32"/>
          <w:szCs w:val="32"/>
          <w:highlight w:val="none"/>
        </w:rPr>
        <w:t>本人身体健康，状况良好，没有任何身体不适或</w:t>
      </w:r>
      <w:r>
        <w:rPr>
          <w:rFonts w:hint="default" w:ascii="Times New Roman" w:hAnsi="Times New Roman" w:eastAsia="仿宋_GB2312" w:cs="Times New Roman"/>
          <w:snapToGrid/>
          <w:color w:val="auto"/>
          <w:spacing w:val="0"/>
          <w:w w:val="100"/>
          <w:kern w:val="0"/>
          <w:sz w:val="32"/>
          <w:szCs w:val="32"/>
          <w:highlight w:val="none"/>
          <w:lang w:eastAsia="zh-CN"/>
        </w:rPr>
        <w:t>隐性</w:t>
      </w:r>
      <w:r>
        <w:rPr>
          <w:rFonts w:hint="default" w:ascii="Times New Roman" w:hAnsi="Times New Roman" w:eastAsia="仿宋_GB2312" w:cs="Times New Roman"/>
          <w:snapToGrid/>
          <w:color w:val="auto"/>
          <w:spacing w:val="0"/>
          <w:w w:val="100"/>
          <w:kern w:val="0"/>
          <w:sz w:val="32"/>
          <w:szCs w:val="32"/>
          <w:highlight w:val="none"/>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rPr>
        <w:t>比赛期间</w:t>
      </w:r>
      <w:r>
        <w:rPr>
          <w:rFonts w:hint="default" w:ascii="Times New Roman" w:hAnsi="Times New Roman" w:eastAsia="仿宋_GB2312" w:cs="Times New Roman"/>
          <w:snapToGrid/>
          <w:color w:val="auto"/>
          <w:spacing w:val="0"/>
          <w:w w:val="100"/>
          <w:kern w:val="0"/>
          <w:sz w:val="32"/>
          <w:szCs w:val="32"/>
          <w:highlight w:val="none"/>
          <w:lang w:eastAsia="zh-CN"/>
        </w:rPr>
        <w:t>运动员</w:t>
      </w:r>
      <w:r>
        <w:rPr>
          <w:rFonts w:hint="default" w:ascii="Times New Roman" w:hAnsi="Times New Roman" w:eastAsia="仿宋_GB2312" w:cs="Times New Roman"/>
          <w:snapToGrid/>
          <w:color w:val="auto"/>
          <w:spacing w:val="0"/>
          <w:w w:val="100"/>
          <w:kern w:val="0"/>
          <w:sz w:val="32"/>
          <w:szCs w:val="32"/>
          <w:highlight w:val="none"/>
        </w:rPr>
        <w:t>本人如有发热、呼吸困难、腹泻等症状出现，</w:t>
      </w:r>
      <w:r>
        <w:rPr>
          <w:rFonts w:hint="default" w:ascii="Times New Roman" w:hAnsi="Times New Roman" w:eastAsia="仿宋_GB2312" w:cs="Times New Roman"/>
          <w:snapToGrid/>
          <w:color w:val="auto"/>
          <w:spacing w:val="0"/>
          <w:w w:val="100"/>
          <w:kern w:val="0"/>
          <w:sz w:val="32"/>
          <w:szCs w:val="32"/>
          <w:highlight w:val="none"/>
          <w:lang w:eastAsia="zh-CN"/>
        </w:rPr>
        <w:t>应</w:t>
      </w:r>
      <w:r>
        <w:rPr>
          <w:rFonts w:hint="default" w:ascii="Times New Roman" w:hAnsi="Times New Roman" w:eastAsia="仿宋_GB2312" w:cs="Times New Roman"/>
          <w:snapToGrid/>
          <w:color w:val="auto"/>
          <w:spacing w:val="0"/>
          <w:w w:val="100"/>
          <w:kern w:val="0"/>
          <w:sz w:val="32"/>
          <w:szCs w:val="32"/>
          <w:highlight w:val="none"/>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highlight w:val="none"/>
          <w:lang w:eastAsia="zh-CN"/>
        </w:rPr>
        <w:t>其</w:t>
      </w:r>
      <w:r>
        <w:rPr>
          <w:rFonts w:hint="default" w:ascii="Times New Roman" w:hAnsi="Times New Roman" w:eastAsia="仿宋_GB2312" w:cs="Times New Roman"/>
          <w:snapToGrid/>
          <w:color w:val="auto"/>
          <w:spacing w:val="0"/>
          <w:w w:val="100"/>
          <w:kern w:val="0"/>
          <w:sz w:val="32"/>
          <w:szCs w:val="32"/>
          <w:highlight w:val="none"/>
        </w:rPr>
        <w:t>本人及法定监护人自愿承担参加本次比赛的责任风险。</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eastAsia="zh-CN"/>
        </w:rPr>
        <w:t>六</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rPr>
        <w:t>各参赛</w:t>
      </w:r>
      <w:r>
        <w:rPr>
          <w:rFonts w:hint="default" w:ascii="Times New Roman" w:hAnsi="Times New Roman" w:eastAsia="仿宋_GB2312" w:cs="Times New Roman"/>
          <w:snapToGrid/>
          <w:color w:val="auto"/>
          <w:spacing w:val="0"/>
          <w:w w:val="100"/>
          <w:kern w:val="0"/>
          <w:sz w:val="32"/>
          <w:szCs w:val="32"/>
          <w:highlight w:val="none"/>
          <w:lang w:eastAsia="zh-CN"/>
        </w:rPr>
        <w:t>单位</w:t>
      </w:r>
      <w:r>
        <w:rPr>
          <w:rFonts w:hint="default" w:ascii="Times New Roman" w:hAnsi="Times New Roman" w:eastAsia="仿宋_GB2312" w:cs="Times New Roman"/>
          <w:snapToGrid/>
          <w:color w:val="auto"/>
          <w:spacing w:val="0"/>
          <w:w w:val="100"/>
          <w:kern w:val="0"/>
          <w:sz w:val="32"/>
          <w:szCs w:val="32"/>
          <w:highlight w:val="none"/>
        </w:rPr>
        <w:t>名单将进行</w:t>
      </w:r>
      <w:r>
        <w:rPr>
          <w:rFonts w:hint="default" w:ascii="Times New Roman" w:hAnsi="Times New Roman" w:eastAsia="仿宋_GB2312" w:cs="Times New Roman"/>
          <w:snapToGrid/>
          <w:color w:val="auto"/>
          <w:spacing w:val="0"/>
          <w:w w:val="100"/>
          <w:kern w:val="0"/>
          <w:sz w:val="32"/>
          <w:szCs w:val="32"/>
          <w:highlight w:val="none"/>
          <w:lang w:eastAsia="zh-CN"/>
        </w:rPr>
        <w:t>赛前</w:t>
      </w:r>
      <w:r>
        <w:rPr>
          <w:rFonts w:hint="default" w:ascii="Times New Roman" w:hAnsi="Times New Roman" w:eastAsia="仿宋_GB2312" w:cs="Times New Roman"/>
          <w:snapToGrid/>
          <w:color w:val="auto"/>
          <w:spacing w:val="0"/>
          <w:w w:val="100"/>
          <w:kern w:val="0"/>
          <w:sz w:val="32"/>
          <w:szCs w:val="32"/>
          <w:highlight w:val="none"/>
        </w:rPr>
        <w:t>为期5</w:t>
      </w:r>
      <w:r>
        <w:rPr>
          <w:rFonts w:hint="default" w:ascii="Times New Roman" w:hAnsi="Times New Roman" w:eastAsia="仿宋_GB2312" w:cs="Times New Roman"/>
          <w:snapToGrid/>
          <w:color w:val="auto"/>
          <w:spacing w:val="0"/>
          <w:w w:val="100"/>
          <w:kern w:val="0"/>
          <w:sz w:val="32"/>
          <w:szCs w:val="32"/>
          <w:highlight w:val="none"/>
          <w:lang w:eastAsia="zh-CN"/>
        </w:rPr>
        <w:t>个工作日</w:t>
      </w:r>
      <w:r>
        <w:rPr>
          <w:rFonts w:hint="default" w:ascii="Times New Roman" w:hAnsi="Times New Roman" w:eastAsia="仿宋_GB2312" w:cs="Times New Roman"/>
          <w:snapToGrid/>
          <w:color w:val="auto"/>
          <w:spacing w:val="0"/>
          <w:w w:val="100"/>
          <w:kern w:val="0"/>
          <w:sz w:val="32"/>
          <w:szCs w:val="32"/>
          <w:highlight w:val="none"/>
        </w:rPr>
        <w:t>的公示，如有任何问题，请向竞委会及时反映。</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不接受补报名</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十二</w:t>
      </w:r>
      <w:r>
        <w:rPr>
          <w:rFonts w:hint="eastAsia" w:ascii="黑体" w:hAnsi="黑体" w:eastAsia="黑体" w:cs="黑体"/>
          <w:snapToGrid/>
          <w:color w:val="auto"/>
          <w:spacing w:val="0"/>
          <w:w w:val="100"/>
          <w:kern w:val="0"/>
          <w:sz w:val="32"/>
          <w:szCs w:val="32"/>
          <w:highlight w:val="none"/>
          <w:lang w:eastAsia="zh-CN"/>
        </w:rPr>
        <w:t>、竞赛办法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（一）比赛执行中国乒乓球协会最新审定的《乒乓球竞赛规则》。</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二</w:t>
      </w:r>
      <w:r>
        <w:rPr>
          <w:rFonts w:hint="default" w:ascii="Times New Roman" w:hAnsi="Times New Roman" w:eastAsia="仿宋_GB2312" w:cs="Times New Roman"/>
          <w:snapToGrid/>
          <w:color w:val="auto"/>
          <w:spacing w:val="0"/>
          <w:w w:val="100"/>
          <w:kern w:val="0"/>
          <w:sz w:val="32"/>
          <w:szCs w:val="32"/>
          <w:highlight w:val="none"/>
          <w:lang w:eastAsia="zh-CN"/>
        </w:rPr>
        <w:t>）如所设</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报名人数不足3人，则取消该</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的比赛。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三</w:t>
      </w:r>
      <w:r>
        <w:rPr>
          <w:rFonts w:hint="default" w:ascii="Times New Roman" w:hAnsi="Times New Roman" w:eastAsia="仿宋_GB2312" w:cs="Times New Roman"/>
          <w:snapToGrid/>
          <w:color w:val="auto"/>
          <w:spacing w:val="0"/>
          <w:w w:val="100"/>
          <w:kern w:val="0"/>
          <w:sz w:val="32"/>
          <w:szCs w:val="32"/>
          <w:highlight w:val="none"/>
          <w:lang w:eastAsia="zh-CN"/>
        </w:rPr>
        <w:t>）各</w:t>
      </w:r>
      <w:r>
        <w:rPr>
          <w:rFonts w:hint="default" w:ascii="Times New Roman" w:hAnsi="Times New Roman" w:eastAsia="仿宋_GB2312" w:cs="Times New Roman"/>
          <w:snapToGrid/>
          <w:color w:val="auto"/>
          <w:spacing w:val="0"/>
          <w:w w:val="100"/>
          <w:kern w:val="0"/>
          <w:sz w:val="32"/>
          <w:szCs w:val="32"/>
          <w:highlight w:val="none"/>
          <w:lang w:val="en-US" w:eastAsia="zh-CN"/>
        </w:rPr>
        <w:t>单项</w:t>
      </w:r>
      <w:r>
        <w:rPr>
          <w:rFonts w:hint="default" w:ascii="Times New Roman" w:hAnsi="Times New Roman" w:eastAsia="仿宋_GB2312" w:cs="Times New Roman"/>
          <w:snapToGrid/>
          <w:color w:val="auto"/>
          <w:spacing w:val="0"/>
          <w:w w:val="100"/>
          <w:kern w:val="0"/>
          <w:sz w:val="32"/>
          <w:szCs w:val="32"/>
          <w:highlight w:val="none"/>
          <w:lang w:eastAsia="zh-CN"/>
        </w:rPr>
        <w:t>根据报名情况，采用单循环赛或循环加淘汰附加赛决出一至八名。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四</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ascii="Times New Roman" w:hAnsi="Times New Roman" w:eastAsia="仿宋_GB2312" w:cs="Times New Roman"/>
          <w:snapToGrid/>
          <w:color w:val="auto"/>
          <w:spacing w:val="0"/>
          <w:w w:val="100"/>
          <w:kern w:val="0"/>
          <w:sz w:val="32"/>
          <w:szCs w:val="32"/>
          <w:highlight w:val="none"/>
          <w:lang w:val="en-US" w:eastAsia="zh-CN"/>
        </w:rPr>
        <w:t>丁组、戊组、己组、庚组、辛组，</w:t>
      </w:r>
      <w:r>
        <w:rPr>
          <w:rFonts w:hint="default" w:ascii="Times New Roman" w:hAnsi="Times New Roman" w:eastAsia="仿宋_GB2312" w:cs="Times New Roman"/>
          <w:snapToGrid/>
          <w:color w:val="auto"/>
          <w:spacing w:val="0"/>
          <w:w w:val="100"/>
          <w:kern w:val="0"/>
          <w:sz w:val="32"/>
          <w:szCs w:val="32"/>
          <w:highlight w:val="none"/>
          <w:lang w:eastAsia="zh-CN"/>
        </w:rPr>
        <w:t>以</w:t>
      </w:r>
      <w:r>
        <w:rPr>
          <w:rFonts w:hint="eastAsia" w:eastAsia="仿宋_GB2312" w:cs="Times New Roman"/>
          <w:snapToGrid/>
          <w:color w:val="auto"/>
          <w:spacing w:val="0"/>
          <w:w w:val="100"/>
          <w:kern w:val="0"/>
          <w:sz w:val="32"/>
          <w:szCs w:val="32"/>
          <w:highlight w:val="none"/>
          <w:lang w:eastAsia="zh-CN"/>
        </w:rPr>
        <w:t>“</w:t>
      </w:r>
      <w:r>
        <w:rPr>
          <w:rFonts w:hint="default" w:eastAsia="仿宋_GB2312" w:cs="Times New Roman"/>
          <w:snapToGrid/>
          <w:color w:val="auto"/>
          <w:spacing w:val="0"/>
          <w:w w:val="100"/>
          <w:kern w:val="0"/>
          <w:sz w:val="32"/>
          <w:szCs w:val="32"/>
          <w:highlight w:val="none"/>
          <w:lang w:val="en-US" w:eastAsia="zh-CN"/>
        </w:rPr>
        <w:t>奔跑吧</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少年</w:t>
      </w:r>
      <w:r>
        <w:rPr>
          <w:rFonts w:hint="eastAsia" w:eastAsia="仿宋_GB2312" w:cs="Times New Roman"/>
          <w:snapToGrid/>
          <w:color w:val="auto"/>
          <w:spacing w:val="0"/>
          <w:w w:val="100"/>
          <w:kern w:val="0"/>
          <w:sz w:val="32"/>
          <w:szCs w:val="32"/>
          <w:highlight w:val="none"/>
          <w:lang w:val="en-US"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中国体育彩票</w:t>
      </w:r>
      <w:r>
        <w:rPr>
          <w:rFonts w:hint="default" w:ascii="Times New Roman" w:hAnsi="Times New Roman" w:eastAsia="仿宋_GB2312" w:cs="Times New Roman"/>
          <w:snapToGrid/>
          <w:color w:val="auto"/>
          <w:spacing w:val="0"/>
          <w:w w:val="100"/>
          <w:kern w:val="0"/>
          <w:sz w:val="32"/>
          <w:szCs w:val="32"/>
          <w:highlight w:val="none"/>
          <w:lang w:eastAsia="zh-CN"/>
        </w:rPr>
        <w:t>202</w:t>
      </w:r>
      <w:r>
        <w:rPr>
          <w:rFonts w:hint="eastAsia" w:eastAsia="仿宋_GB2312" w:cs="Times New Roman"/>
          <w:snapToGrid/>
          <w:color w:val="auto"/>
          <w:spacing w:val="0"/>
          <w:w w:val="100"/>
          <w:kern w:val="0"/>
          <w:sz w:val="32"/>
          <w:szCs w:val="32"/>
          <w:highlight w:val="none"/>
          <w:lang w:val="en-US" w:eastAsia="zh-CN"/>
        </w:rPr>
        <w:t>5</w:t>
      </w:r>
      <w:r>
        <w:rPr>
          <w:rFonts w:hint="default" w:ascii="Times New Roman" w:hAnsi="Times New Roman" w:eastAsia="仿宋_GB2312" w:cs="Times New Roman"/>
          <w:snapToGrid/>
          <w:color w:val="auto"/>
          <w:spacing w:val="0"/>
          <w:w w:val="100"/>
          <w:kern w:val="0"/>
          <w:sz w:val="32"/>
          <w:szCs w:val="32"/>
          <w:highlight w:val="none"/>
          <w:lang w:eastAsia="zh-CN"/>
        </w:rPr>
        <w:t>年广州市青少年体育俱乐部乒乓球比赛名次为依据列为种子</w:t>
      </w:r>
      <w:r>
        <w:rPr>
          <w:rFonts w:hint="eastAsia"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val="en-US" w:eastAsia="zh-CN"/>
        </w:rPr>
        <w:t>其他组别不设种子</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五</w:t>
      </w:r>
      <w:r>
        <w:rPr>
          <w:rFonts w:hint="default" w:ascii="Times New Roman" w:hAnsi="Times New Roman" w:eastAsia="仿宋_GB2312" w:cs="Times New Roman"/>
          <w:snapToGrid/>
          <w:color w:val="auto"/>
          <w:spacing w:val="0"/>
          <w:w w:val="100"/>
          <w:kern w:val="0"/>
          <w:sz w:val="32"/>
          <w:szCs w:val="32"/>
          <w:highlight w:val="none"/>
          <w:lang w:eastAsia="zh-CN"/>
        </w:rPr>
        <w:t>）比赛采用三局两胜，每局11分制。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eastAsia" w:eastAsia="仿宋_GB2312" w:cs="Times New Roman"/>
          <w:snapToGrid/>
          <w:color w:val="auto"/>
          <w:spacing w:val="0"/>
          <w:w w:val="100"/>
          <w:kern w:val="0"/>
          <w:sz w:val="32"/>
          <w:szCs w:val="32"/>
          <w:highlight w:val="none"/>
          <w:lang w:eastAsia="zh-CN"/>
        </w:rPr>
        <w:t>（六）</w:t>
      </w:r>
      <w:r>
        <w:rPr>
          <w:rFonts w:hint="default" w:ascii="Times New Roman" w:hAnsi="Times New Roman" w:eastAsia="仿宋_GB2312" w:cs="Times New Roman"/>
          <w:snapToGrid/>
          <w:color w:val="auto"/>
          <w:spacing w:val="0"/>
          <w:w w:val="100"/>
          <w:kern w:val="0"/>
          <w:sz w:val="32"/>
          <w:szCs w:val="32"/>
          <w:highlight w:val="none"/>
          <w:lang w:eastAsia="zh-CN"/>
        </w:rPr>
        <w:t>本次比赛不使用广播呼叫检录，运动员需提前了解</w:t>
      </w:r>
      <w:r>
        <w:rPr>
          <w:rFonts w:hint="default" w:ascii="Times New Roman" w:hAnsi="Times New Roman" w:eastAsia="仿宋_GB2312" w:cs="Times New Roman"/>
          <w:snapToGrid/>
          <w:color w:val="auto"/>
          <w:spacing w:val="0"/>
          <w:w w:val="100"/>
          <w:kern w:val="0"/>
          <w:sz w:val="32"/>
          <w:szCs w:val="32"/>
          <w:highlight w:val="none"/>
          <w:lang w:val="en-US" w:eastAsia="zh-CN"/>
        </w:rPr>
        <w:t>秩序册</w:t>
      </w:r>
      <w:r>
        <w:rPr>
          <w:rFonts w:hint="default" w:ascii="Times New Roman" w:hAnsi="Times New Roman" w:eastAsia="仿宋_GB2312" w:cs="Times New Roman"/>
          <w:snapToGrid/>
          <w:color w:val="auto"/>
          <w:spacing w:val="0"/>
          <w:w w:val="100"/>
          <w:kern w:val="0"/>
          <w:sz w:val="32"/>
          <w:szCs w:val="32"/>
          <w:highlight w:val="none"/>
          <w:lang w:eastAsia="zh-CN"/>
        </w:rPr>
        <w:t>比赛时间，按时到所在球台报到。超出大会安排比赛的时间5分钟或临场裁判长明确指定的时限，则取消该名运动员该场的比赛资格，并将该场比赛的成绩作弃权处理，一切后果由迟到运动员承担。</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eastAsia="zh-CN"/>
        </w:rPr>
        <w:t>七</w:t>
      </w:r>
      <w:r>
        <w:rPr>
          <w:rFonts w:hint="default" w:ascii="Times New Roman" w:hAnsi="Times New Roman" w:eastAsia="仿宋_GB2312" w:cs="Times New Roman"/>
          <w:snapToGrid/>
          <w:color w:val="auto"/>
          <w:spacing w:val="0"/>
          <w:w w:val="100"/>
          <w:kern w:val="0"/>
          <w:sz w:val="32"/>
          <w:szCs w:val="32"/>
          <w:highlight w:val="none"/>
          <w:lang w:eastAsia="zh-CN"/>
        </w:rPr>
        <w:t>）参赛运动员的球拍覆盖物不得经过任何物理的、化学的或其他处理，并应是国际乒联现行许可的，且国际乒联标志、国际乒联编号（如有）、供应商名称和商标名应在最靠近拍柄处清晰可见，球拍覆盖物不得有严重破损，值班裁判长对器材的合法性有最终决定权。</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default" w:eastAsia="仿宋_GB2312"/>
          <w:snapToGrid/>
          <w:color w:val="auto"/>
          <w:spacing w:val="0"/>
          <w:w w:val="100"/>
          <w:kern w:val="0"/>
          <w:sz w:val="32"/>
          <w:szCs w:val="32"/>
          <w:highlight w:val="none"/>
          <w:lang w:val="en-US" w:eastAsia="zh-CN"/>
        </w:rPr>
        <w:t>（</w:t>
      </w:r>
      <w:r>
        <w:rPr>
          <w:rFonts w:hint="eastAsia" w:eastAsia="仿宋_GB2312"/>
          <w:snapToGrid/>
          <w:color w:val="auto"/>
          <w:spacing w:val="0"/>
          <w:w w:val="100"/>
          <w:kern w:val="0"/>
          <w:sz w:val="32"/>
          <w:szCs w:val="32"/>
          <w:highlight w:val="none"/>
          <w:lang w:val="en-US" w:eastAsia="zh-CN"/>
        </w:rPr>
        <w:t>八</w:t>
      </w:r>
      <w:r>
        <w:rPr>
          <w:rFonts w:hint="default" w:eastAsia="仿宋_GB2312"/>
          <w:snapToGrid/>
          <w:color w:val="auto"/>
          <w:spacing w:val="0"/>
          <w:w w:val="100"/>
          <w:kern w:val="0"/>
          <w:sz w:val="32"/>
          <w:szCs w:val="32"/>
          <w:highlight w:val="none"/>
          <w:lang w:val="en-US" w:eastAsia="zh-CN"/>
        </w:rPr>
        <w:t>）关于比赛现场证件检录的说明：</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default" w:eastAsia="仿宋_GB2312"/>
          <w:snapToGrid/>
          <w:color w:val="auto"/>
          <w:spacing w:val="0"/>
          <w:w w:val="100"/>
          <w:kern w:val="0"/>
          <w:sz w:val="32"/>
          <w:szCs w:val="32"/>
          <w:highlight w:val="none"/>
          <w:lang w:val="en-US" w:eastAsia="zh-CN"/>
        </w:rPr>
        <w:t>1.比赛现场使用</w:t>
      </w:r>
      <w:r>
        <w:rPr>
          <w:rFonts w:hint="default" w:eastAsia="仿宋_GB2312"/>
          <w:snapToGrid/>
          <w:color w:val="auto"/>
          <w:spacing w:val="0"/>
          <w:w w:val="100"/>
          <w:kern w:val="0"/>
          <w:sz w:val="32"/>
          <w:szCs w:val="32"/>
          <w:highlight w:val="none"/>
        </w:rPr>
        <w:t>本人按规定处于有效期内的证件（包括身份证、护照、港澳居民来往内地通行证、台湾居民来往大陆通行证、社保卡、居住证等政府部门签发的，同时带本人照片、姓名、出生日期等信息的有效证件）原件</w:t>
      </w: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或使用粤省事APP</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数字空间</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中的</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出示居民身份证电子凭证</w:t>
      </w:r>
      <w:r>
        <w:rPr>
          <w:rFonts w:hint="eastAsia"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lang w:val="en-US" w:eastAsia="zh-CN"/>
        </w:rPr>
        <w:t>（已办理由广东省公安机关签发的居民身份证的省内户籍居民才会在此功能上显示资料）参赛。</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0" w:firstLineChars="0"/>
        <w:jc w:val="both"/>
        <w:rPr>
          <w:rFonts w:hint="default" w:ascii="Times New Roman" w:hAnsi="Times New Roman" w:eastAsia="仿宋_GB2312" w:cs="Times New Roman"/>
          <w:snapToGrid/>
          <w:color w:val="auto"/>
          <w:spacing w:val="0"/>
          <w:w w:val="100"/>
          <w:kern w:val="0"/>
          <w:sz w:val="32"/>
          <w:szCs w:val="32"/>
          <w:highlight w:val="none"/>
        </w:rPr>
      </w:pPr>
      <w:r>
        <w:rPr>
          <w:rFonts w:hint="default" w:eastAsia="仿宋_GB2312"/>
          <w:snapToGrid/>
          <w:color w:val="auto"/>
          <w:spacing w:val="0"/>
          <w:w w:val="100"/>
          <w:kern w:val="0"/>
          <w:sz w:val="32"/>
          <w:szCs w:val="32"/>
          <w:highlight w:val="none"/>
        </w:rPr>
        <w:t>港澳台及外国籍人士，参赛者姓名必须与所持的有效证件的姓名相符。</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2.</w:t>
      </w:r>
      <w:r>
        <w:rPr>
          <w:rFonts w:hint="default" w:eastAsia="仿宋_GB2312"/>
          <w:snapToGrid/>
          <w:color w:val="auto"/>
          <w:spacing w:val="0"/>
          <w:w w:val="100"/>
          <w:kern w:val="0"/>
          <w:sz w:val="32"/>
          <w:szCs w:val="32"/>
          <w:highlight w:val="none"/>
          <w:lang w:val="en-US" w:eastAsia="zh-CN"/>
        </w:rPr>
        <w:t>户口簿、学生证、借书证等不作为比赛现场检录的身份证明证件。</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3.</w:t>
      </w:r>
      <w:r>
        <w:rPr>
          <w:rFonts w:hint="default" w:eastAsia="仿宋_GB2312"/>
          <w:snapToGrid/>
          <w:color w:val="auto"/>
          <w:spacing w:val="0"/>
          <w:w w:val="100"/>
          <w:kern w:val="0"/>
          <w:sz w:val="32"/>
          <w:szCs w:val="32"/>
          <w:highlight w:val="none"/>
          <w:lang w:val="en-US" w:eastAsia="zh-CN"/>
        </w:rPr>
        <w:t>只提供证件图片或截图的情况，竞委会视该证件无效，该名运动员将不能参赛。</w:t>
      </w:r>
    </w:p>
    <w:p>
      <w:pPr>
        <w:keepNext w:val="0"/>
        <w:keepLines w:val="0"/>
        <w:pageBreakBefore w:val="0"/>
        <w:widowControl w:val="0"/>
        <w:numPr>
          <w:ilvl w:val="-1"/>
          <w:numId w:val="0"/>
        </w:numPr>
        <w:kinsoku/>
        <w:wordWrap/>
        <w:overflowPunct w:val="0"/>
        <w:topLinePunct w:val="0"/>
        <w:autoSpaceDE w:val="0"/>
        <w:autoSpaceDN w:val="0"/>
        <w:bidi w:val="0"/>
        <w:adjustRightInd/>
        <w:snapToGrid/>
        <w:spacing w:line="600" w:lineRule="exact"/>
        <w:ind w:left="0" w:leftChars="0" w:firstLine="612" w:firstLineChars="200"/>
        <w:jc w:val="both"/>
        <w:rPr>
          <w:rFonts w:hint="default" w:eastAsia="仿宋_GB2312"/>
          <w:snapToGrid/>
          <w:color w:val="auto"/>
          <w:spacing w:val="0"/>
          <w:w w:val="100"/>
          <w:kern w:val="0"/>
          <w:sz w:val="32"/>
          <w:szCs w:val="32"/>
          <w:highlight w:val="none"/>
          <w:lang w:val="en-US" w:eastAsia="zh-CN"/>
        </w:rPr>
      </w:pPr>
      <w:r>
        <w:rPr>
          <w:rFonts w:hint="eastAsia" w:ascii="Times New Roman" w:hAnsi="Times New Roman" w:eastAsia="仿宋_GB2312" w:cs="Times New Roman"/>
          <w:snapToGrid/>
          <w:color w:val="auto"/>
          <w:spacing w:val="0"/>
          <w:w w:val="100"/>
          <w:kern w:val="0"/>
          <w:sz w:val="32"/>
          <w:szCs w:val="32"/>
          <w:highlight w:val="none"/>
          <w:lang w:val="en-US" w:eastAsia="zh-CN"/>
        </w:rPr>
        <w:t>4.</w:t>
      </w:r>
      <w:r>
        <w:rPr>
          <w:rFonts w:hint="default" w:eastAsia="仿宋_GB2312"/>
          <w:snapToGrid/>
          <w:color w:val="auto"/>
          <w:spacing w:val="0"/>
          <w:w w:val="100"/>
          <w:kern w:val="0"/>
          <w:sz w:val="32"/>
          <w:szCs w:val="32"/>
          <w:highlight w:val="none"/>
          <w:lang w:val="en-US" w:eastAsia="zh-CN"/>
        </w:rPr>
        <w:t>竞委会对参赛证件的有效性有最终决定权。如有疑问敬请提前咨询和提前办理备用。</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十三、奖牌及计分办法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（一）各</w:t>
      </w:r>
      <w:r>
        <w:rPr>
          <w:rFonts w:hint="default" w:ascii="Times New Roman" w:hAnsi="Times New Roman" w:eastAsia="仿宋_GB2312" w:cs="Times New Roman"/>
          <w:snapToGrid/>
          <w:color w:val="auto"/>
          <w:spacing w:val="0"/>
          <w:w w:val="100"/>
          <w:kern w:val="0"/>
          <w:sz w:val="32"/>
          <w:szCs w:val="32"/>
          <w:highlight w:val="none"/>
          <w:lang w:val="en-US" w:eastAsia="zh-CN"/>
        </w:rPr>
        <w:t>单</w:t>
      </w:r>
      <w:r>
        <w:rPr>
          <w:rFonts w:hint="default" w:ascii="Times New Roman" w:hAnsi="Times New Roman" w:eastAsia="仿宋_GB2312" w:cs="Times New Roman"/>
          <w:snapToGrid/>
          <w:color w:val="auto"/>
          <w:spacing w:val="0"/>
          <w:w w:val="100"/>
          <w:kern w:val="0"/>
          <w:sz w:val="32"/>
          <w:szCs w:val="32"/>
          <w:highlight w:val="none"/>
          <w:lang w:eastAsia="zh-CN"/>
        </w:rPr>
        <w:t>项前三名的运动员，分别颁发</w:t>
      </w:r>
      <w:r>
        <w:rPr>
          <w:rFonts w:hint="eastAsia"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牌；获得</w:t>
      </w:r>
      <w:r>
        <w:rPr>
          <w:rFonts w:hint="eastAsia" w:eastAsia="仿宋_GB2312" w:cs="Times New Roman"/>
          <w:snapToGrid/>
          <w:color w:val="auto"/>
          <w:spacing w:val="0"/>
          <w:w w:val="100"/>
          <w:kern w:val="0"/>
          <w:sz w:val="32"/>
          <w:szCs w:val="32"/>
          <w:highlight w:val="none"/>
          <w:lang w:eastAsia="zh-CN"/>
        </w:rPr>
        <w:t>前八</w:t>
      </w:r>
      <w:r>
        <w:rPr>
          <w:rFonts w:hint="default" w:ascii="Times New Roman" w:hAnsi="Times New Roman" w:eastAsia="仿宋_GB2312" w:cs="Times New Roman"/>
          <w:snapToGrid/>
          <w:color w:val="auto"/>
          <w:spacing w:val="0"/>
          <w:w w:val="100"/>
          <w:kern w:val="0"/>
          <w:sz w:val="32"/>
          <w:szCs w:val="32"/>
          <w:highlight w:val="none"/>
          <w:lang w:eastAsia="zh-CN"/>
        </w:rPr>
        <w:t>名次运动员，分别颁发奖状。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（二）各</w:t>
      </w:r>
      <w:r>
        <w:rPr>
          <w:rFonts w:hint="default" w:ascii="Times New Roman" w:hAnsi="Times New Roman" w:eastAsia="仿宋_GB2312" w:cs="Times New Roman"/>
          <w:snapToGrid/>
          <w:color w:val="auto"/>
          <w:spacing w:val="0"/>
          <w:w w:val="100"/>
          <w:kern w:val="0"/>
          <w:sz w:val="32"/>
          <w:szCs w:val="32"/>
          <w:highlight w:val="none"/>
          <w:lang w:val="en-US" w:eastAsia="zh-CN"/>
        </w:rPr>
        <w:t>项目</w:t>
      </w:r>
      <w:r>
        <w:rPr>
          <w:rFonts w:hint="default" w:ascii="Times New Roman" w:hAnsi="Times New Roman" w:eastAsia="仿宋_GB2312" w:cs="Times New Roman"/>
          <w:snapToGrid/>
          <w:color w:val="auto"/>
          <w:spacing w:val="0"/>
          <w:w w:val="100"/>
          <w:kern w:val="0"/>
          <w:sz w:val="32"/>
          <w:szCs w:val="32"/>
          <w:highlight w:val="none"/>
          <w:lang w:eastAsia="zh-CN"/>
        </w:rPr>
        <w:t>录取前八名，各名次分数按13、11、10、9、8、7、6、5分计</w:t>
      </w:r>
      <w:r>
        <w:rPr>
          <w:rFonts w:hint="default"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eastAsia="zh-CN"/>
        </w:rPr>
        <w:t>不足</w:t>
      </w:r>
      <w:r>
        <w:rPr>
          <w:rFonts w:hint="eastAsia" w:eastAsia="仿宋_GB2312" w:cs="Times New Roman"/>
          <w:snapToGrid/>
          <w:color w:val="auto"/>
          <w:spacing w:val="0"/>
          <w:w w:val="100"/>
          <w:kern w:val="0"/>
          <w:sz w:val="32"/>
          <w:szCs w:val="32"/>
          <w:highlight w:val="none"/>
          <w:lang w:val="en-US" w:eastAsia="zh-CN"/>
        </w:rPr>
        <w:t>8</w:t>
      </w:r>
      <w:r>
        <w:rPr>
          <w:rFonts w:hint="default" w:ascii="Times New Roman" w:hAnsi="Times New Roman" w:eastAsia="仿宋_GB2312" w:cs="Times New Roman"/>
          <w:snapToGrid/>
          <w:color w:val="auto"/>
          <w:spacing w:val="0"/>
          <w:w w:val="100"/>
          <w:kern w:val="0"/>
          <w:sz w:val="32"/>
          <w:szCs w:val="32"/>
          <w:highlight w:val="none"/>
          <w:lang w:eastAsia="zh-CN"/>
        </w:rPr>
        <w:t>名（含</w:t>
      </w:r>
      <w:r>
        <w:rPr>
          <w:rFonts w:hint="eastAsia" w:eastAsia="仿宋_GB2312" w:cs="Times New Roman"/>
          <w:snapToGrid/>
          <w:color w:val="auto"/>
          <w:spacing w:val="0"/>
          <w:w w:val="100"/>
          <w:kern w:val="0"/>
          <w:sz w:val="32"/>
          <w:szCs w:val="32"/>
          <w:highlight w:val="none"/>
          <w:lang w:val="en-US" w:eastAsia="zh-CN"/>
        </w:rPr>
        <w:t>8</w:t>
      </w:r>
      <w:r>
        <w:rPr>
          <w:rFonts w:hint="default" w:ascii="Times New Roman" w:hAnsi="Times New Roman" w:eastAsia="仿宋_GB2312" w:cs="Times New Roman"/>
          <w:snapToGrid/>
          <w:color w:val="auto"/>
          <w:spacing w:val="0"/>
          <w:w w:val="100"/>
          <w:kern w:val="0"/>
          <w:sz w:val="32"/>
          <w:szCs w:val="32"/>
          <w:highlight w:val="none"/>
          <w:lang w:eastAsia="zh-CN"/>
        </w:rPr>
        <w:t>名）录取名额的项目如数录取。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三）</w:t>
      </w:r>
      <w:r>
        <w:rPr>
          <w:rFonts w:hint="eastAsia" w:eastAsia="仿宋_GB2312"/>
          <w:snapToGrid/>
          <w:color w:val="auto"/>
          <w:spacing w:val="0"/>
          <w:w w:val="100"/>
          <w:kern w:val="0"/>
          <w:sz w:val="32"/>
          <w:szCs w:val="32"/>
          <w:highlight w:val="none"/>
          <w:lang w:eastAsia="zh-CN"/>
        </w:rPr>
        <w:t>参赛单位</w:t>
      </w:r>
      <w:r>
        <w:rPr>
          <w:rFonts w:hint="default" w:eastAsia="仿宋_GB2312"/>
          <w:snapToGrid/>
          <w:color w:val="auto"/>
          <w:spacing w:val="0"/>
          <w:w w:val="100"/>
          <w:kern w:val="0"/>
          <w:sz w:val="32"/>
          <w:szCs w:val="32"/>
          <w:highlight w:val="none"/>
        </w:rPr>
        <w:t>团体总分奖励前八名，颁发奖杯。</w:t>
      </w:r>
      <w:r>
        <w:rPr>
          <w:rFonts w:hint="eastAsia" w:eastAsia="仿宋_GB2312"/>
          <w:snapToGrid/>
          <w:color w:val="auto"/>
          <w:spacing w:val="0"/>
          <w:w w:val="100"/>
          <w:kern w:val="0"/>
          <w:sz w:val="32"/>
          <w:szCs w:val="32"/>
          <w:highlight w:val="none"/>
          <w:lang w:eastAsia="zh-CN"/>
        </w:rPr>
        <w:t>参赛单位</w:t>
      </w:r>
      <w:r>
        <w:rPr>
          <w:rFonts w:hint="default" w:eastAsia="仿宋_GB2312"/>
          <w:snapToGrid/>
          <w:color w:val="auto"/>
          <w:spacing w:val="0"/>
          <w:w w:val="100"/>
          <w:kern w:val="0"/>
          <w:sz w:val="32"/>
          <w:szCs w:val="32"/>
          <w:highlight w:val="none"/>
        </w:rPr>
        <w:t>团体总分为本</w:t>
      </w:r>
      <w:r>
        <w:rPr>
          <w:rFonts w:hint="eastAsia" w:eastAsia="仿宋_GB2312"/>
          <w:snapToGrid/>
          <w:color w:val="auto"/>
          <w:spacing w:val="0"/>
          <w:w w:val="100"/>
          <w:kern w:val="0"/>
          <w:sz w:val="32"/>
          <w:szCs w:val="32"/>
          <w:highlight w:val="none"/>
          <w:lang w:eastAsia="zh-CN"/>
        </w:rPr>
        <w:t>单位</w:t>
      </w:r>
      <w:r>
        <w:rPr>
          <w:rFonts w:hint="default" w:eastAsia="仿宋_GB2312"/>
          <w:snapToGrid/>
          <w:color w:val="auto"/>
          <w:spacing w:val="0"/>
          <w:w w:val="100"/>
          <w:kern w:val="0"/>
          <w:sz w:val="32"/>
          <w:szCs w:val="32"/>
          <w:highlight w:val="none"/>
        </w:rPr>
        <w:t>获得各</w:t>
      </w:r>
      <w:r>
        <w:rPr>
          <w:rFonts w:hint="default" w:eastAsia="仿宋_GB2312"/>
          <w:snapToGrid/>
          <w:color w:val="auto"/>
          <w:spacing w:val="0"/>
          <w:w w:val="100"/>
          <w:kern w:val="0"/>
          <w:sz w:val="32"/>
          <w:szCs w:val="32"/>
          <w:highlight w:val="none"/>
          <w:lang w:val="en-US" w:eastAsia="zh-CN"/>
        </w:rPr>
        <w:t>单项</w:t>
      </w:r>
      <w:r>
        <w:rPr>
          <w:rFonts w:hint="default" w:eastAsia="仿宋_GB2312"/>
          <w:snapToGrid/>
          <w:color w:val="auto"/>
          <w:spacing w:val="0"/>
          <w:w w:val="100"/>
          <w:kern w:val="0"/>
          <w:sz w:val="32"/>
          <w:szCs w:val="32"/>
          <w:highlight w:val="none"/>
        </w:rPr>
        <w:t>前八名的运动员得分总和</w:t>
      </w:r>
      <w:r>
        <w:rPr>
          <w:rFonts w:hint="default" w:eastAsia="仿宋_GB2312"/>
          <w:snapToGrid/>
          <w:color w:val="auto"/>
          <w:spacing w:val="0"/>
          <w:w w:val="100"/>
          <w:kern w:val="0"/>
          <w:sz w:val="32"/>
          <w:szCs w:val="32"/>
          <w:highlight w:val="none"/>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四</w:t>
      </w:r>
      <w:r>
        <w:rPr>
          <w:rFonts w:hint="default" w:ascii="Times New Roman" w:hAnsi="Times New Roman" w:eastAsia="仿宋_GB2312" w:cs="Times New Roman"/>
          <w:snapToGrid/>
          <w:color w:val="auto"/>
          <w:spacing w:val="0"/>
          <w:w w:val="100"/>
          <w:kern w:val="0"/>
          <w:sz w:val="32"/>
          <w:szCs w:val="32"/>
          <w:highlight w:val="none"/>
          <w:lang w:eastAsia="zh-CN"/>
        </w:rPr>
        <w:t>）设</w:t>
      </w:r>
      <w:r>
        <w:rPr>
          <w:rFonts w:hint="default" w:ascii="Times New Roman" w:hAnsi="Times New Roman" w:eastAsia="仿宋_GB2312" w:cs="Times New Roman"/>
          <w:snapToGrid/>
          <w:color w:val="auto"/>
          <w:spacing w:val="0"/>
          <w:w w:val="100"/>
          <w:kern w:val="0"/>
          <w:sz w:val="32"/>
          <w:szCs w:val="32"/>
          <w:highlight w:val="none"/>
          <w:lang w:val="en-US" w:eastAsia="zh-CN"/>
        </w:rPr>
        <w:t>代表队</w:t>
      </w:r>
      <w:r>
        <w:rPr>
          <w:rFonts w:hint="default" w:ascii="Times New Roman" w:hAnsi="Times New Roman" w:eastAsia="仿宋_GB2312" w:cs="Times New Roman"/>
          <w:snapToGrid/>
          <w:color w:val="auto"/>
          <w:spacing w:val="0"/>
          <w:w w:val="100"/>
          <w:kern w:val="0"/>
          <w:sz w:val="32"/>
          <w:szCs w:val="32"/>
          <w:highlight w:val="none"/>
          <w:lang w:eastAsia="zh-CN"/>
        </w:rPr>
        <w:t>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、教练员体育道德风尚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、裁判员体育道德风尚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运动员</w:t>
      </w:r>
      <w:r>
        <w:rPr>
          <w:rFonts w:hint="default" w:ascii="Times New Roman" w:hAnsi="Times New Roman" w:eastAsia="仿宋_GB2312" w:cs="Times New Roman"/>
          <w:snapToGrid/>
          <w:color w:val="auto"/>
          <w:spacing w:val="0"/>
          <w:w w:val="100"/>
          <w:kern w:val="0"/>
          <w:sz w:val="32"/>
          <w:szCs w:val="32"/>
          <w:highlight w:val="none"/>
          <w:lang w:eastAsia="zh-CN"/>
        </w:rPr>
        <w:t>体育道德风尚</w:t>
      </w:r>
      <w:r>
        <w:rPr>
          <w:rFonts w:hint="default" w:ascii="Times New Roman" w:hAnsi="Times New Roman" w:eastAsia="仿宋_GB2312" w:cs="Times New Roman"/>
          <w:snapToGrid/>
          <w:color w:val="auto"/>
          <w:spacing w:val="0"/>
          <w:w w:val="100"/>
          <w:kern w:val="0"/>
          <w:sz w:val="32"/>
          <w:szCs w:val="32"/>
          <w:highlight w:val="none"/>
          <w:lang w:val="en-US" w:eastAsia="zh-CN"/>
        </w:rPr>
        <w:t>奖，</w:t>
      </w:r>
      <w:r>
        <w:rPr>
          <w:rFonts w:hint="default" w:ascii="Times New Roman" w:hAnsi="Times New Roman" w:eastAsia="仿宋_GB2312" w:cs="Times New Roman"/>
          <w:snapToGrid/>
          <w:color w:val="auto"/>
          <w:spacing w:val="0"/>
          <w:w w:val="100"/>
          <w:kern w:val="0"/>
          <w:sz w:val="32"/>
          <w:szCs w:val="32"/>
          <w:highlight w:val="none"/>
          <w:lang w:eastAsia="zh-CN"/>
        </w:rPr>
        <w:t>评选方法</w:t>
      </w:r>
      <w:r>
        <w:rPr>
          <w:rFonts w:hint="default" w:eastAsia="仿宋_GB2312" w:cs="Times New Roman"/>
          <w:snapToGrid/>
          <w:color w:val="auto"/>
          <w:spacing w:val="0"/>
          <w:w w:val="100"/>
          <w:kern w:val="0"/>
          <w:sz w:val="32"/>
          <w:szCs w:val="32"/>
          <w:highlight w:val="none"/>
          <w:lang w:val="en-US" w:eastAsia="zh-CN"/>
        </w:rPr>
        <w:t>另附</w:t>
      </w:r>
      <w:r>
        <w:rPr>
          <w:rFonts w:hint="default" w:ascii="Times New Roman" w:hAnsi="Times New Roman" w:eastAsia="仿宋_GB2312" w:cs="Times New Roman"/>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十四、报名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default" w:ascii="Times New Roman" w:hAnsi="Times New Roman" w:eastAsia="仿宋_GB2312" w:cs="Times New Roman"/>
          <w:snapToGrid/>
          <w:color w:val="auto"/>
          <w:spacing w:val="0"/>
          <w:w w:val="100"/>
          <w:kern w:val="0"/>
          <w:sz w:val="32"/>
          <w:szCs w:val="32"/>
          <w:highlight w:val="none"/>
          <w:lang w:val="en-US" w:eastAsia="zh-CN"/>
        </w:rPr>
        <w:t>一）运动员仅能报名本人所属年龄的一个单项。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Fonts w:hint="default" w:ascii="Times New Roman" w:hAnsi="Times New Roman" w:eastAsia="仿宋_GB2312" w:cs="Times New Roman"/>
          <w:snapToGrid/>
          <w:color w:val="auto"/>
          <w:spacing w:val="0"/>
          <w:w w:val="100"/>
          <w:kern w:val="0"/>
          <w:sz w:val="32"/>
          <w:szCs w:val="32"/>
          <w:highlight w:val="none"/>
          <w:lang w:val="en-US" w:eastAsia="zh-CN"/>
        </w:rPr>
        <w:t>（二）</w:t>
      </w:r>
      <w:r>
        <w:rPr>
          <w:rFonts w:hint="default" w:ascii="Times New Roman" w:hAnsi="Times New Roman" w:eastAsia="仿宋_GB2312" w:cs="Times New Roman"/>
          <w:snapToGrid/>
          <w:color w:val="auto"/>
          <w:spacing w:val="0"/>
          <w:w w:val="100"/>
          <w:kern w:val="0"/>
          <w:sz w:val="32"/>
          <w:szCs w:val="32"/>
          <w:highlight w:val="none"/>
          <w:lang w:eastAsia="zh-CN"/>
        </w:rPr>
        <w:t>报名时间：各代表队请于</w:t>
      </w:r>
      <w:r>
        <w:rPr>
          <w:rFonts w:hint="default" w:ascii="Times New Roman" w:hAnsi="Times New Roman" w:eastAsia="仿宋_GB2312" w:cs="Times New Roman"/>
          <w:snapToGrid/>
          <w:color w:val="auto"/>
          <w:spacing w:val="0"/>
          <w:w w:val="100"/>
          <w:kern w:val="0"/>
          <w:sz w:val="32"/>
          <w:szCs w:val="32"/>
          <w:highlight w:val="none"/>
          <w:lang w:val="en-US" w:eastAsia="zh-CN"/>
        </w:rPr>
        <w:t>规定时间内</w:t>
      </w:r>
      <w:r>
        <w:rPr>
          <w:rFonts w:hint="default" w:ascii="Times New Roman" w:hAnsi="Times New Roman" w:eastAsia="仿宋_GB2312" w:cs="Times New Roman"/>
          <w:snapToGrid/>
          <w:color w:val="auto"/>
          <w:spacing w:val="0"/>
          <w:w w:val="100"/>
          <w:kern w:val="0"/>
          <w:sz w:val="32"/>
          <w:szCs w:val="32"/>
          <w:highlight w:val="none"/>
          <w:lang w:eastAsia="zh-CN"/>
        </w:rPr>
        <w:t>向竞委会上报参赛</w:t>
      </w:r>
      <w:r>
        <w:rPr>
          <w:rFonts w:hint="default" w:ascii="Times New Roman" w:hAnsi="Times New Roman" w:eastAsia="仿宋_GB2312" w:cs="Times New Roman"/>
          <w:snapToGrid/>
          <w:color w:val="auto"/>
          <w:spacing w:val="0"/>
          <w:w w:val="100"/>
          <w:kern w:val="0"/>
          <w:sz w:val="32"/>
          <w:szCs w:val="32"/>
          <w:highlight w:val="none"/>
          <w:lang w:val="en-US" w:eastAsia="zh-CN"/>
        </w:rPr>
        <w:t>单</w:t>
      </w:r>
      <w:r>
        <w:rPr>
          <w:rFonts w:hint="default" w:ascii="Times New Roman" w:hAnsi="Times New Roman" w:eastAsia="仿宋_GB2312" w:cs="Times New Roman"/>
          <w:snapToGrid/>
          <w:color w:val="auto"/>
          <w:spacing w:val="0"/>
          <w:w w:val="100"/>
          <w:kern w:val="0"/>
          <w:sz w:val="32"/>
          <w:szCs w:val="32"/>
          <w:highlight w:val="none"/>
          <w:lang w:eastAsia="zh-CN"/>
        </w:rPr>
        <w:t>项及运动员名单，逾期不报者，视弃权处理，不得参赛。</w:t>
      </w:r>
      <w:r>
        <w:rPr>
          <w:rFonts w:hint="default" w:ascii="Times New Roman" w:hAnsi="Times New Roman" w:eastAsia="仿宋_GB2312" w:cs="Times New Roman"/>
          <w:snapToGrid/>
          <w:color w:val="auto"/>
          <w:spacing w:val="0"/>
          <w:w w:val="100"/>
          <w:kern w:val="0"/>
          <w:sz w:val="32"/>
          <w:szCs w:val="32"/>
          <w:highlight w:val="none"/>
          <w:lang w:val="en-US" w:eastAsia="zh-CN"/>
        </w:rPr>
        <w:t>报名结束后，</w:t>
      </w:r>
      <w:r>
        <w:rPr>
          <w:rFonts w:hint="default" w:ascii="Times New Roman" w:hAnsi="Times New Roman" w:eastAsia="仿宋_GB2312" w:cs="Times New Roman"/>
          <w:snapToGrid/>
          <w:color w:val="auto"/>
          <w:spacing w:val="0"/>
          <w:w w:val="100"/>
          <w:kern w:val="0"/>
          <w:sz w:val="32"/>
          <w:szCs w:val="32"/>
          <w:highlight w:val="none"/>
          <w:lang w:eastAsia="zh-CN"/>
        </w:rPr>
        <w:t>不得改项、换人</w:t>
      </w:r>
      <w:r>
        <w:rPr>
          <w:rFonts w:hint="default" w:eastAsia="仿宋_GB2312" w:cs="Times New Roman"/>
          <w:snapToGrid/>
          <w:color w:val="auto"/>
          <w:spacing w:val="0"/>
          <w:w w:val="100"/>
          <w:kern w:val="0"/>
          <w:sz w:val="32"/>
          <w:szCs w:val="32"/>
          <w:highlight w:val="none"/>
          <w:lang w:val="en-US" w:eastAsia="zh-CN"/>
        </w:rPr>
        <w:t>或</w:t>
      </w:r>
      <w:r>
        <w:rPr>
          <w:rFonts w:hint="default" w:ascii="Times New Roman" w:hAnsi="Times New Roman" w:eastAsia="仿宋_GB2312" w:cs="Times New Roman"/>
          <w:snapToGrid/>
          <w:color w:val="auto"/>
          <w:spacing w:val="0"/>
          <w:w w:val="100"/>
          <w:kern w:val="0"/>
          <w:sz w:val="32"/>
          <w:szCs w:val="32"/>
          <w:highlight w:val="none"/>
          <w:lang w:eastAsia="zh-CN"/>
        </w:rPr>
        <w:t>增报项目</w:t>
      </w:r>
      <w:r>
        <w:rPr>
          <w:rFonts w:hint="default" w:ascii="Times New Roman" w:hAnsi="Times New Roman" w:eastAsia="仿宋_GB2312" w:cs="Times New Roman"/>
          <w:snapToGrid/>
          <w:color w:val="auto"/>
          <w:spacing w:val="0"/>
          <w:w w:val="100"/>
          <w:kern w:val="0"/>
          <w:sz w:val="32"/>
          <w:szCs w:val="32"/>
          <w:highlight w:val="none"/>
          <w:lang w:val="en-US" w:eastAsia="zh-CN"/>
        </w:rPr>
        <w:t>和</w:t>
      </w:r>
      <w:r>
        <w:rPr>
          <w:rFonts w:hint="default" w:ascii="Times New Roman" w:hAnsi="Times New Roman" w:eastAsia="仿宋_GB2312" w:cs="Times New Roman"/>
          <w:snapToGrid/>
          <w:color w:val="auto"/>
          <w:spacing w:val="0"/>
          <w:w w:val="100"/>
          <w:kern w:val="0"/>
          <w:sz w:val="32"/>
          <w:szCs w:val="32"/>
          <w:highlight w:val="none"/>
          <w:lang w:eastAsia="zh-CN"/>
        </w:rPr>
        <w:t>人员。</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eastAsia="仿宋_GB2312"/>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w:t>
      </w:r>
      <w:r>
        <w:rPr>
          <w:rFonts w:hint="eastAsia" w:eastAsia="仿宋_GB2312" w:cs="Times New Roman"/>
          <w:snapToGrid/>
          <w:color w:val="auto"/>
          <w:spacing w:val="0"/>
          <w:w w:val="100"/>
          <w:kern w:val="0"/>
          <w:sz w:val="32"/>
          <w:szCs w:val="32"/>
          <w:highlight w:val="none"/>
          <w:lang w:eastAsia="zh-CN"/>
        </w:rPr>
        <w:t>三</w:t>
      </w:r>
      <w:r>
        <w:rPr>
          <w:rFonts w:hint="default" w:ascii="Times New Roman" w:hAnsi="Times New Roman" w:eastAsia="仿宋_GB2312" w:cs="Times New Roman"/>
          <w:snapToGrid/>
          <w:color w:val="auto"/>
          <w:spacing w:val="0"/>
          <w:w w:val="100"/>
          <w:kern w:val="0"/>
          <w:sz w:val="32"/>
          <w:szCs w:val="32"/>
          <w:highlight w:val="none"/>
          <w:lang w:val="en-US" w:eastAsia="zh-CN"/>
        </w:rPr>
        <w:t>）</w:t>
      </w:r>
      <w:r>
        <w:rPr>
          <w:rFonts w:hint="eastAsia" w:eastAsia="仿宋_GB2312" w:cs="Times New Roman"/>
          <w:snapToGrid/>
          <w:color w:val="auto"/>
          <w:spacing w:val="0"/>
          <w:w w:val="100"/>
          <w:kern w:val="0"/>
          <w:sz w:val="32"/>
          <w:szCs w:val="32"/>
          <w:highlight w:val="none"/>
          <w:lang w:val="en-US" w:eastAsia="zh"/>
        </w:rPr>
        <w:t>报名缴费成功后，因参赛单位或运动员个人原因弃赛、被取消参赛资格的，竞赛服务费不予退还</w:t>
      </w:r>
      <w:r>
        <w:rPr>
          <w:rFonts w:hint="eastAsia" w:eastAsia="仿宋_GB2312" w:cs="Times New Roman"/>
          <w:snapToGrid/>
          <w:color w:val="auto"/>
          <w:spacing w:val="0"/>
          <w:w w:val="100"/>
          <w:kern w:val="0"/>
          <w:sz w:val="32"/>
          <w:szCs w:val="32"/>
          <w:highlight w:val="none"/>
          <w:lang w:val="en-US" w:eastAsia="zh-CN"/>
        </w:rPr>
        <w:t>。</w:t>
      </w:r>
      <w:r>
        <w:rPr>
          <w:rFonts w:hint="eastAsia" w:eastAsia="仿宋_GB2312" w:cs="Times New Roman"/>
          <w:snapToGrid/>
          <w:color w:val="auto"/>
          <w:spacing w:val="0"/>
          <w:w w:val="100"/>
          <w:kern w:val="0"/>
          <w:sz w:val="32"/>
          <w:szCs w:val="32"/>
          <w:highlight w:val="none"/>
          <w:lang w:val="en-US" w:eastAsia="zh"/>
        </w:rPr>
        <w:t>如</w:t>
      </w:r>
      <w:r>
        <w:rPr>
          <w:rStyle w:val="98"/>
          <w:rFonts w:hint="default" w:ascii="仿宋_GB2312" w:hAnsi="宋体" w:eastAsia="仿宋_GB2312" w:cs="仿宋_GB2312"/>
          <w:snapToGrid/>
          <w:color w:val="121212"/>
          <w:spacing w:val="0"/>
          <w:w w:val="100"/>
          <w:kern w:val="0"/>
          <w:sz w:val="32"/>
          <w:szCs w:val="32"/>
        </w:rPr>
        <w:t>需开具发票的单位或个人，于赛事结束后三个工作日内，将开票抬头、税号</w:t>
      </w:r>
      <w:r>
        <w:rPr>
          <w:rStyle w:val="98"/>
          <w:rFonts w:hint="eastAsia" w:ascii="仿宋_GB2312" w:hAnsi="宋体" w:eastAsia="仿宋_GB2312" w:cs="仿宋_GB2312"/>
          <w:snapToGrid/>
          <w:color w:val="121212"/>
          <w:spacing w:val="0"/>
          <w:w w:val="100"/>
          <w:kern w:val="0"/>
          <w:sz w:val="32"/>
          <w:szCs w:val="32"/>
          <w:lang w:eastAsia="zh-CN"/>
        </w:rPr>
        <w:t>、</w:t>
      </w:r>
      <w:r>
        <w:rPr>
          <w:rStyle w:val="98"/>
          <w:rFonts w:hint="default" w:ascii="仿宋_GB2312" w:hAnsi="宋体" w:eastAsia="仿宋_GB2312" w:cs="仿宋_GB2312"/>
          <w:snapToGrid/>
          <w:color w:val="121212"/>
          <w:spacing w:val="0"/>
          <w:w w:val="100"/>
          <w:kern w:val="0"/>
          <w:sz w:val="32"/>
          <w:szCs w:val="32"/>
        </w:rPr>
        <w:t>缴费金额</w:t>
      </w:r>
      <w:r>
        <w:rPr>
          <w:rStyle w:val="98"/>
          <w:rFonts w:hint="eastAsia" w:ascii="仿宋_GB2312" w:hAnsi="宋体" w:eastAsia="仿宋_GB2312" w:cs="仿宋_GB2312"/>
          <w:snapToGrid/>
          <w:color w:val="121212"/>
          <w:spacing w:val="0"/>
          <w:w w:val="100"/>
          <w:kern w:val="0"/>
          <w:sz w:val="32"/>
          <w:szCs w:val="32"/>
          <w:lang w:eastAsia="zh-CN"/>
        </w:rPr>
        <w:t>、</w:t>
      </w:r>
      <w:r>
        <w:rPr>
          <w:rStyle w:val="98"/>
          <w:rFonts w:hint="default" w:ascii="仿宋_GB2312" w:hAnsi="宋体" w:eastAsia="仿宋_GB2312" w:cs="仿宋_GB2312"/>
          <w:snapToGrid/>
          <w:color w:val="121212"/>
          <w:spacing w:val="0"/>
          <w:w w:val="100"/>
          <w:kern w:val="0"/>
          <w:sz w:val="32"/>
          <w:szCs w:val="32"/>
        </w:rPr>
        <w:t>参赛人姓名、接收发票推送的邮箱、联系电话发送至邮箱：</w:t>
      </w:r>
      <w:r>
        <w:rPr>
          <w:rStyle w:val="98"/>
          <w:rFonts w:hint="default" w:ascii="Times New Roman" w:hAnsi="Times New Roman" w:eastAsia="仿宋_GB2312" w:cs="Times New Roman"/>
          <w:snapToGrid/>
          <w:color w:val="121212"/>
          <w:spacing w:val="0"/>
          <w:w w:val="100"/>
          <w:kern w:val="0"/>
          <w:sz w:val="32"/>
          <w:szCs w:val="32"/>
          <w:lang w:eastAsia="zh"/>
        </w:rPr>
        <w:t>541630875@qq</w:t>
      </w:r>
      <w:r>
        <w:rPr>
          <w:rStyle w:val="98"/>
          <w:rFonts w:hint="default" w:ascii="Times New Roman" w:hAnsi="Times New Roman" w:eastAsia="仿宋_GB2312" w:cs="Times New Roman"/>
          <w:snapToGrid/>
          <w:color w:val="121212"/>
          <w:spacing w:val="0"/>
          <w:w w:val="100"/>
          <w:kern w:val="0"/>
          <w:sz w:val="32"/>
          <w:szCs w:val="32"/>
        </w:rPr>
        <w:t>.com,</w:t>
      </w:r>
      <w:r>
        <w:rPr>
          <w:rStyle w:val="98"/>
          <w:rFonts w:hint="default" w:ascii="仿宋_GB2312" w:hAnsi="宋体" w:eastAsia="仿宋_GB2312" w:cs="仿宋_GB2312"/>
          <w:snapToGrid/>
          <w:color w:val="121212"/>
          <w:spacing w:val="0"/>
          <w:w w:val="100"/>
          <w:kern w:val="0"/>
          <w:sz w:val="32"/>
          <w:szCs w:val="32"/>
        </w:rPr>
        <w:t>逾期不予办理</w:t>
      </w:r>
      <w:r>
        <w:rPr>
          <w:rStyle w:val="98"/>
          <w:rFonts w:hint="eastAsia" w:ascii="仿宋_GB2312" w:hAnsi="宋体" w:eastAsia="仿宋_GB2312" w:cs="仿宋_GB2312"/>
          <w:snapToGrid/>
          <w:color w:val="121212"/>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eastAsia="仿宋_GB2312"/>
          <w:snapToGrid/>
          <w:color w:val="auto"/>
          <w:spacing w:val="0"/>
          <w:w w:val="100"/>
          <w:kern w:val="0"/>
          <w:sz w:val="32"/>
          <w:szCs w:val="32"/>
          <w:highlight w:val="none"/>
          <w:lang w:val="en-US" w:eastAsia="zh-CN"/>
        </w:rPr>
      </w:pPr>
      <w:r>
        <w:rPr>
          <w:rFonts w:hint="default" w:eastAsia="仿宋_GB2312"/>
          <w:snapToGrid/>
          <w:color w:val="auto"/>
          <w:spacing w:val="0"/>
          <w:w w:val="100"/>
          <w:kern w:val="0"/>
          <w:sz w:val="32"/>
          <w:szCs w:val="32"/>
          <w:highlight w:val="none"/>
          <w:lang w:eastAsia="zh-CN"/>
        </w:rPr>
        <w:t>（</w:t>
      </w:r>
      <w:r>
        <w:rPr>
          <w:rFonts w:hint="eastAsia" w:eastAsia="仿宋_GB2312"/>
          <w:snapToGrid/>
          <w:color w:val="auto"/>
          <w:spacing w:val="0"/>
          <w:w w:val="100"/>
          <w:kern w:val="0"/>
          <w:sz w:val="32"/>
          <w:szCs w:val="32"/>
          <w:highlight w:val="none"/>
          <w:lang w:eastAsia="zh-CN"/>
        </w:rPr>
        <w:t>四</w:t>
      </w:r>
      <w:r>
        <w:rPr>
          <w:rFonts w:hint="default"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rPr>
        <w:t>报名时间、报名方法以竞委会的补充通知为准。咨询电话：38797598、38797591。</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lang w:eastAsia="zh-CN"/>
        </w:rPr>
        <w:t>（</w:t>
      </w:r>
      <w:r>
        <w:rPr>
          <w:rFonts w:hint="eastAsia" w:eastAsia="仿宋_GB2312"/>
          <w:snapToGrid/>
          <w:color w:val="auto"/>
          <w:spacing w:val="0"/>
          <w:w w:val="100"/>
          <w:kern w:val="0"/>
          <w:sz w:val="32"/>
          <w:szCs w:val="32"/>
          <w:highlight w:val="none"/>
          <w:lang w:eastAsia="zh-CN"/>
        </w:rPr>
        <w:t>五</w:t>
      </w:r>
      <w:r>
        <w:rPr>
          <w:rFonts w:hint="default" w:eastAsia="仿宋_GB2312"/>
          <w:snapToGrid/>
          <w:color w:val="auto"/>
          <w:spacing w:val="0"/>
          <w:w w:val="100"/>
          <w:kern w:val="0"/>
          <w:sz w:val="32"/>
          <w:szCs w:val="32"/>
          <w:highlight w:val="none"/>
          <w:lang w:val="en-US" w:eastAsia="zh-CN"/>
        </w:rPr>
        <w:t>）</w:t>
      </w:r>
      <w:r>
        <w:rPr>
          <w:rFonts w:hint="default" w:eastAsia="仿宋_GB2312"/>
          <w:snapToGrid/>
          <w:color w:val="auto"/>
          <w:spacing w:val="0"/>
          <w:w w:val="100"/>
          <w:kern w:val="0"/>
          <w:sz w:val="32"/>
          <w:szCs w:val="32"/>
          <w:highlight w:val="none"/>
        </w:rPr>
        <w:t>本次比赛不接受线上评选等赞助，相关商家请勿联系。</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auto"/>
          <w:spacing w:val="0"/>
          <w:w w:val="100"/>
          <w:kern w:val="0"/>
          <w:sz w:val="32"/>
          <w:szCs w:val="32"/>
          <w:highlight w:val="none"/>
          <w:lang w:eastAsia="zh-CN"/>
        </w:rPr>
      </w:pPr>
      <w:r>
        <w:rPr>
          <w:rStyle w:val="65"/>
          <w:rFonts w:hint="eastAsia" w:ascii="黑体" w:hAnsi="黑体" w:eastAsia="黑体" w:cs="黑体"/>
          <w:snapToGrid/>
          <w:color w:val="auto"/>
          <w:spacing w:val="0"/>
          <w:w w:val="100"/>
          <w:kern w:val="0"/>
          <w:sz w:val="32"/>
          <w:szCs w:val="32"/>
          <w:highlight w:val="none"/>
        </w:rPr>
        <w:t>十</w:t>
      </w:r>
      <w:r>
        <w:rPr>
          <w:rStyle w:val="65"/>
          <w:rFonts w:hint="eastAsia" w:ascii="黑体" w:hAnsi="黑体" w:eastAsia="黑体" w:cs="黑体"/>
          <w:snapToGrid/>
          <w:color w:val="auto"/>
          <w:spacing w:val="0"/>
          <w:w w:val="100"/>
          <w:kern w:val="0"/>
          <w:sz w:val="32"/>
          <w:szCs w:val="32"/>
          <w:highlight w:val="none"/>
          <w:lang w:eastAsia="zh-CN"/>
        </w:rPr>
        <w:t>五</w:t>
      </w:r>
      <w:r>
        <w:rPr>
          <w:rStyle w:val="65"/>
          <w:rFonts w:hint="eastAsia" w:ascii="黑体" w:hAnsi="黑体" w:eastAsia="黑体" w:cs="黑体"/>
          <w:snapToGrid/>
          <w:color w:val="auto"/>
          <w:spacing w:val="0"/>
          <w:w w:val="100"/>
          <w:kern w:val="0"/>
          <w:sz w:val="32"/>
          <w:szCs w:val="32"/>
          <w:highlight w:val="none"/>
        </w:rPr>
        <w:t>、</w:t>
      </w:r>
      <w:r>
        <w:rPr>
          <w:rFonts w:hint="eastAsia" w:ascii="黑体" w:hAnsi="黑体" w:eastAsia="黑体" w:cs="黑体"/>
          <w:snapToGrid/>
          <w:color w:val="auto"/>
          <w:spacing w:val="0"/>
          <w:w w:val="100"/>
          <w:kern w:val="0"/>
          <w:sz w:val="32"/>
          <w:szCs w:val="32"/>
          <w:highlight w:val="none"/>
          <w:lang w:val="en-US" w:eastAsia="zh-CN"/>
        </w:rPr>
        <w:t>技术</w:t>
      </w:r>
      <w:r>
        <w:rPr>
          <w:rFonts w:hint="eastAsia" w:ascii="黑体" w:hAnsi="黑体" w:eastAsia="黑体" w:cs="黑体"/>
          <w:snapToGrid/>
          <w:color w:val="auto"/>
          <w:spacing w:val="0"/>
          <w:w w:val="100"/>
          <w:kern w:val="0"/>
          <w:sz w:val="32"/>
          <w:szCs w:val="32"/>
          <w:highlight w:val="none"/>
          <w:lang w:eastAsia="zh-CN"/>
        </w:rPr>
        <w:t>会议</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firstLine="612" w:firstLineChars="200"/>
        <w:jc w:val="both"/>
        <w:textAlignment w:val="auto"/>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ascii="Times New Roman" w:hAnsi="Times New Roman" w:eastAsia="仿宋_GB2312" w:cs="Times New Roman"/>
          <w:snapToGrid/>
          <w:color w:val="auto"/>
          <w:spacing w:val="0"/>
          <w:w w:val="100"/>
          <w:kern w:val="0"/>
          <w:sz w:val="32"/>
          <w:szCs w:val="32"/>
          <w:highlight w:val="none"/>
          <w:lang w:eastAsia="zh-CN"/>
        </w:rPr>
        <w:t>各代表队请派领队</w:t>
      </w:r>
      <w:r>
        <w:rPr>
          <w:rFonts w:hint="default" w:ascii="Times New Roman" w:hAnsi="Times New Roman" w:eastAsia="仿宋_GB2312" w:cs="Times New Roman"/>
          <w:snapToGrid/>
          <w:color w:val="auto"/>
          <w:spacing w:val="0"/>
          <w:w w:val="100"/>
          <w:kern w:val="0"/>
          <w:sz w:val="32"/>
          <w:szCs w:val="32"/>
          <w:highlight w:val="none"/>
          <w:lang w:val="en-US" w:eastAsia="zh-CN"/>
        </w:rPr>
        <w:t>或</w:t>
      </w:r>
      <w:r>
        <w:rPr>
          <w:rFonts w:hint="default" w:ascii="Times New Roman" w:hAnsi="Times New Roman" w:eastAsia="仿宋_GB2312" w:cs="Times New Roman"/>
          <w:snapToGrid/>
          <w:color w:val="auto"/>
          <w:spacing w:val="0"/>
          <w:w w:val="100"/>
          <w:kern w:val="0"/>
          <w:sz w:val="32"/>
          <w:szCs w:val="32"/>
          <w:highlight w:val="none"/>
          <w:lang w:eastAsia="zh-CN"/>
        </w:rPr>
        <w:t>教练员1名参加。会议具体时间和地点另行通知。</w:t>
      </w:r>
      <w:r>
        <w:rPr>
          <w:rFonts w:hint="eastAsia" w:eastAsia="仿宋_GB2312" w:cs="Times New Roman"/>
          <w:snapToGrid/>
          <w:color w:val="auto"/>
          <w:spacing w:val="0"/>
          <w:w w:val="100"/>
          <w:kern w:val="0"/>
          <w:sz w:val="32"/>
          <w:szCs w:val="32"/>
          <w:highlight w:val="none"/>
          <w:lang w:val="en-US" w:eastAsia="zh-CN"/>
        </w:rPr>
        <w:t>缺席技术会议将被</w:t>
      </w:r>
      <w:r>
        <w:rPr>
          <w:rFonts w:hint="eastAsia" w:ascii="仿宋_GB2312" w:hAnsi="仿宋_GB2312" w:eastAsia="仿宋_GB2312" w:cs="仿宋_GB2312"/>
          <w:snapToGrid/>
          <w:color w:val="000000"/>
          <w:spacing w:val="0"/>
          <w:w w:val="100"/>
          <w:kern w:val="0"/>
          <w:sz w:val="31"/>
          <w:szCs w:val="31"/>
          <w:lang w:val="en-US" w:eastAsia="zh-CN" w:bidi="ar"/>
        </w:rPr>
        <w:t>取消代表队体育道德风尚奖的评选资格。</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trike w:val="0"/>
          <w:dstrike w:val="0"/>
          <w:snapToGrid/>
          <w:color w:val="auto"/>
          <w:spacing w:val="0"/>
          <w:w w:val="100"/>
          <w:kern w:val="0"/>
          <w:sz w:val="32"/>
          <w:szCs w:val="32"/>
          <w:highlight w:val="none"/>
          <w:lang w:eastAsia="zh-CN"/>
        </w:rPr>
      </w:pPr>
      <w:r>
        <w:rPr>
          <w:rFonts w:hint="eastAsia" w:ascii="黑体" w:hAnsi="黑体" w:eastAsia="黑体" w:cs="黑体"/>
          <w:strike w:val="0"/>
          <w:dstrike w:val="0"/>
          <w:snapToGrid/>
          <w:color w:val="auto"/>
          <w:spacing w:val="0"/>
          <w:w w:val="100"/>
          <w:kern w:val="0"/>
          <w:sz w:val="32"/>
          <w:szCs w:val="32"/>
          <w:highlight w:val="none"/>
          <w:lang w:eastAsia="zh-CN"/>
        </w:rPr>
        <w:t>十六、服装和器材</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rPr>
        <w:t>（</w:t>
      </w:r>
      <w:r>
        <w:rPr>
          <w:rFonts w:hint="default" w:eastAsia="仿宋_GB2312"/>
          <w:snapToGrid/>
          <w:color w:val="auto"/>
          <w:spacing w:val="0"/>
          <w:w w:val="100"/>
          <w:kern w:val="0"/>
          <w:sz w:val="32"/>
          <w:szCs w:val="32"/>
          <w:highlight w:val="none"/>
          <w:lang w:val="en-US" w:eastAsia="zh-CN"/>
        </w:rPr>
        <w:t>一</w:t>
      </w:r>
      <w:r>
        <w:rPr>
          <w:rFonts w:hint="default" w:eastAsia="仿宋_GB2312"/>
          <w:snapToGrid/>
          <w:color w:val="auto"/>
          <w:spacing w:val="0"/>
          <w:w w:val="100"/>
          <w:kern w:val="0"/>
          <w:sz w:val="32"/>
          <w:szCs w:val="32"/>
          <w:highlight w:val="none"/>
        </w:rPr>
        <w:t>）参赛运动员运动上衣主体颜色不能为白色。</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default" w:ascii="Times New Roman" w:hAnsi="Times New Roman" w:eastAsia="仿宋_GB2312" w:cs="Times New Roman"/>
          <w:strike w:val="0"/>
          <w:dstrike w:val="0"/>
          <w:snapToGrid/>
          <w:color w:val="auto"/>
          <w:spacing w:val="0"/>
          <w:w w:val="100"/>
          <w:kern w:val="0"/>
          <w:sz w:val="32"/>
          <w:szCs w:val="32"/>
          <w:highlight w:val="none"/>
          <w:lang w:eastAsia="zh-CN"/>
        </w:rPr>
      </w:pPr>
      <w:r>
        <w:rPr>
          <w:rFonts w:hint="default" w:eastAsia="仿宋_GB2312"/>
          <w:snapToGrid/>
          <w:color w:val="auto"/>
          <w:spacing w:val="0"/>
          <w:w w:val="100"/>
          <w:kern w:val="0"/>
          <w:sz w:val="32"/>
          <w:szCs w:val="32"/>
          <w:highlight w:val="none"/>
          <w:lang w:eastAsia="zh-CN"/>
        </w:rPr>
        <w:t>（</w:t>
      </w:r>
      <w:r>
        <w:rPr>
          <w:rFonts w:hint="default" w:eastAsia="仿宋_GB2312"/>
          <w:snapToGrid/>
          <w:color w:val="auto"/>
          <w:spacing w:val="0"/>
          <w:w w:val="100"/>
          <w:kern w:val="0"/>
          <w:sz w:val="32"/>
          <w:szCs w:val="32"/>
          <w:highlight w:val="none"/>
          <w:lang w:val="en-US" w:eastAsia="zh-CN"/>
        </w:rPr>
        <w:t>二）</w:t>
      </w:r>
      <w:r>
        <w:rPr>
          <w:rFonts w:hint="default" w:eastAsia="仿宋_GB2312"/>
          <w:snapToGrid/>
          <w:color w:val="auto"/>
          <w:spacing w:val="0"/>
          <w:w w:val="100"/>
          <w:kern w:val="0"/>
          <w:sz w:val="32"/>
          <w:szCs w:val="32"/>
          <w:highlight w:val="none"/>
        </w:rPr>
        <w:t xml:space="preserve">比赛用球：澳悠OWNWIN白色40+三星无缝乒乓球。 </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trike w:val="0"/>
          <w:dstrike w:val="0"/>
          <w:snapToGrid/>
          <w:color w:val="auto"/>
          <w:spacing w:val="0"/>
          <w:w w:val="100"/>
          <w:kern w:val="0"/>
          <w:sz w:val="32"/>
          <w:szCs w:val="32"/>
          <w:highlight w:val="none"/>
          <w:lang w:val="en-US" w:eastAsia="zh-CN"/>
        </w:rPr>
      </w:pPr>
      <w:r>
        <w:rPr>
          <w:rFonts w:hint="eastAsia" w:ascii="黑体" w:hAnsi="黑体" w:eastAsia="黑体" w:cs="黑体"/>
          <w:strike w:val="0"/>
          <w:dstrike w:val="0"/>
          <w:snapToGrid/>
          <w:color w:val="auto"/>
          <w:spacing w:val="0"/>
          <w:w w:val="100"/>
          <w:kern w:val="0"/>
          <w:sz w:val="32"/>
          <w:szCs w:val="32"/>
          <w:highlight w:val="none"/>
          <w:lang w:val="en-US" w:eastAsia="zh-CN"/>
        </w:rPr>
        <w:t>十七、竞赛技术官员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default" w:eastAsia="仿宋_GB2312"/>
          <w:snapToGrid/>
          <w:color w:val="auto"/>
          <w:spacing w:val="0"/>
          <w:w w:val="100"/>
          <w:kern w:val="0"/>
          <w:sz w:val="32"/>
          <w:szCs w:val="32"/>
          <w:highlight w:val="none"/>
        </w:rPr>
      </w:pPr>
      <w:r>
        <w:rPr>
          <w:rFonts w:hint="default" w:eastAsia="仿宋_GB2312"/>
          <w:snapToGrid/>
          <w:color w:val="auto"/>
          <w:spacing w:val="0"/>
          <w:w w:val="100"/>
          <w:kern w:val="0"/>
          <w:sz w:val="32"/>
          <w:szCs w:val="32"/>
          <w:highlight w:val="none"/>
        </w:rPr>
        <w:t>仲裁成员及裁判员由</w:t>
      </w:r>
      <w:r>
        <w:rPr>
          <w:rFonts w:hint="default" w:eastAsia="仿宋_GB2312"/>
          <w:snapToGrid/>
          <w:color w:val="auto"/>
          <w:spacing w:val="0"/>
          <w:w w:val="100"/>
          <w:kern w:val="0"/>
          <w:sz w:val="32"/>
          <w:szCs w:val="32"/>
          <w:highlight w:val="none"/>
          <w:lang w:val="en-US" w:eastAsia="zh-CN"/>
        </w:rPr>
        <w:t>广州市乒乓球协会</w:t>
      </w:r>
      <w:r>
        <w:rPr>
          <w:rFonts w:hint="default" w:eastAsia="仿宋_GB2312"/>
          <w:snapToGrid/>
          <w:color w:val="auto"/>
          <w:spacing w:val="0"/>
          <w:w w:val="100"/>
          <w:kern w:val="0"/>
          <w:sz w:val="32"/>
          <w:szCs w:val="32"/>
          <w:highlight w:val="none"/>
        </w:rPr>
        <w:t>选派。</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Style w:val="65"/>
          <w:rFonts w:hint="eastAsia" w:ascii="黑体" w:hAnsi="黑体" w:eastAsia="黑体" w:cs="黑体"/>
          <w:snapToGrid/>
          <w:color w:val="auto"/>
          <w:spacing w:val="0"/>
          <w:w w:val="100"/>
          <w:kern w:val="0"/>
          <w:sz w:val="32"/>
          <w:szCs w:val="32"/>
          <w:highlight w:val="none"/>
        </w:rPr>
      </w:pPr>
      <w:r>
        <w:rPr>
          <w:rStyle w:val="65"/>
          <w:rFonts w:hint="eastAsia" w:ascii="黑体" w:hAnsi="黑体" w:eastAsia="黑体" w:cs="黑体"/>
          <w:snapToGrid/>
          <w:color w:val="auto"/>
          <w:spacing w:val="0"/>
          <w:w w:val="100"/>
          <w:kern w:val="0"/>
          <w:sz w:val="32"/>
          <w:szCs w:val="32"/>
          <w:highlight w:val="none"/>
          <w:lang w:val="en-US" w:eastAsia="zh-CN"/>
        </w:rPr>
        <w:t>十八、</w:t>
      </w:r>
      <w:r>
        <w:rPr>
          <w:rStyle w:val="65"/>
          <w:rFonts w:hint="eastAsia" w:ascii="黑体" w:hAnsi="黑体" w:eastAsia="黑体" w:cs="黑体"/>
          <w:snapToGrid/>
          <w:color w:val="auto"/>
          <w:spacing w:val="0"/>
          <w:w w:val="100"/>
          <w:kern w:val="0"/>
          <w:sz w:val="32"/>
          <w:szCs w:val="32"/>
          <w:highlight w:val="none"/>
        </w:rPr>
        <w:t>申诉与仲裁</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（一）成立仲裁委员会，处理比赛相关申诉。</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二）对有关裁判员就事实问题所做的决定不得向裁判长提出申诉；对裁判长就解释规则或规程的问题所做的决定，不得向仲裁委员会提出申诉。对裁判员就解释规则或规程的问题所做的决定不服时，可以向值班裁判长提出申诉，值班裁判长的决定为最后决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（三）手机视频录像不作为改判依据。</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（四）参赛单位只能针对本队的情况进行申诉，且申诉只能由领队或教练提出。</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Style w:val="65"/>
          <w:rFonts w:hint="default" w:ascii="Times New Roman" w:eastAsia="仿宋_GB2312" w:cs="Times New Roman"/>
          <w:snapToGrid/>
          <w:color w:val="auto"/>
          <w:spacing w:val="0"/>
          <w:w w:val="100"/>
          <w:kern w:val="0"/>
          <w:sz w:val="32"/>
          <w:szCs w:val="32"/>
          <w:highlight w:val="none"/>
        </w:rPr>
      </w:pPr>
      <w:r>
        <w:rPr>
          <w:rStyle w:val="65"/>
          <w:rFonts w:hint="default" w:ascii="Times New Roman" w:eastAsia="仿宋_GB2312" w:cs="Times New Roman"/>
          <w:snapToGrid/>
          <w:color w:val="auto"/>
          <w:spacing w:val="0"/>
          <w:w w:val="100"/>
          <w:kern w:val="0"/>
          <w:sz w:val="32"/>
          <w:szCs w:val="32"/>
          <w:highlight w:val="none"/>
        </w:rPr>
        <w:t>（五）该场比赛结束后30分钟内，由参赛单位领队向大会仲裁委员会书面提出，并缴纳1000元申诉保证金，申诉成功予以退回，申诉不成功，则由大会承办单位收取并开具发票。</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firstLine="612" w:firstLineChars="200"/>
        <w:jc w:val="both"/>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val="en-US" w:eastAsia="zh-CN"/>
        </w:rPr>
        <w:t>十九、</w:t>
      </w:r>
      <w:r>
        <w:rPr>
          <w:rFonts w:hint="eastAsia" w:ascii="黑体" w:hAnsi="黑体" w:eastAsia="黑体" w:cs="黑体"/>
          <w:snapToGrid/>
          <w:color w:val="auto"/>
          <w:spacing w:val="0"/>
          <w:w w:val="100"/>
          <w:kern w:val="0"/>
          <w:sz w:val="32"/>
          <w:szCs w:val="32"/>
          <w:highlight w:val="none"/>
          <w:lang w:eastAsia="zh-CN"/>
        </w:rPr>
        <w:t>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auto"/>
          <w:spacing w:val="0"/>
          <w:w w:val="100"/>
          <w:kern w:val="0"/>
          <w:sz w:val="32"/>
          <w:szCs w:val="32"/>
          <w:highlight w:val="none"/>
        </w:rPr>
      </w:pPr>
      <w:r>
        <w:rPr>
          <w:rStyle w:val="65"/>
          <w:rFonts w:hint="default" w:ascii="Times New Roman" w:hAnsi="Times New Roman" w:eastAsia="仿宋_GB2312" w:cs="Times New Roman"/>
          <w:snapToGrid/>
          <w:color w:val="auto"/>
          <w:spacing w:val="0"/>
          <w:w w:val="100"/>
          <w:kern w:val="0"/>
          <w:sz w:val="32"/>
          <w:szCs w:val="32"/>
          <w:highlight w:val="none"/>
        </w:rPr>
        <w:t>（一）赛事组织经费：主办单位安排部分经费，不足部分由承办单位自筹解决。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auto"/>
          <w:spacing w:val="0"/>
          <w:w w:val="100"/>
          <w:kern w:val="0"/>
          <w:sz w:val="32"/>
          <w:szCs w:val="32"/>
          <w:highlight w:val="none"/>
        </w:rPr>
      </w:pPr>
      <w:r>
        <w:rPr>
          <w:rStyle w:val="65"/>
          <w:rFonts w:hint="default" w:ascii="Times New Roman" w:hAnsi="Times New Roman" w:eastAsia="仿宋_GB2312" w:cs="Times New Roman"/>
          <w:snapToGrid/>
          <w:color w:val="auto"/>
          <w:spacing w:val="0"/>
          <w:w w:val="100"/>
          <w:kern w:val="0"/>
          <w:sz w:val="32"/>
          <w:szCs w:val="32"/>
          <w:highlight w:val="none"/>
        </w:rPr>
        <w:t>（二）参赛经费：各单位参赛经费自理。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auto"/>
          <w:spacing w:val="0"/>
          <w:w w:val="100"/>
          <w:kern w:val="0"/>
          <w:sz w:val="32"/>
          <w:szCs w:val="32"/>
          <w:highlight w:val="none"/>
          <w:lang w:val="en-US" w:eastAsia="zh-CN"/>
        </w:rPr>
      </w:pPr>
      <w:r>
        <w:rPr>
          <w:rStyle w:val="65"/>
          <w:rFonts w:hint="default" w:ascii="Times New Roman" w:hAnsi="Times New Roman" w:eastAsia="仿宋_GB2312" w:cs="Times New Roman"/>
          <w:snapToGrid/>
          <w:color w:val="auto"/>
          <w:spacing w:val="0"/>
          <w:w w:val="100"/>
          <w:kern w:val="0"/>
          <w:sz w:val="32"/>
          <w:szCs w:val="32"/>
          <w:highlight w:val="none"/>
        </w:rPr>
        <w:t>（三）报名费：</w:t>
      </w:r>
      <w:r>
        <w:rPr>
          <w:rFonts w:hint="default" w:ascii="Times New Roman" w:hAnsi="Times New Roman" w:eastAsia="仿宋_GB2312" w:cs="Times New Roman"/>
          <w:snapToGrid/>
          <w:color w:val="auto"/>
          <w:spacing w:val="0"/>
          <w:w w:val="100"/>
          <w:kern w:val="0"/>
          <w:sz w:val="32"/>
          <w:szCs w:val="32"/>
          <w:highlight w:val="none"/>
        </w:rPr>
        <w:t>参赛服务费</w:t>
      </w:r>
      <w:r>
        <w:rPr>
          <w:rFonts w:hint="default" w:ascii="Times New Roman" w:hAnsi="Times New Roman" w:eastAsia="仿宋_GB2312" w:cs="Times New Roman"/>
          <w:snapToGrid/>
          <w:color w:val="auto"/>
          <w:spacing w:val="0"/>
          <w:w w:val="100"/>
          <w:kern w:val="0"/>
          <w:sz w:val="32"/>
          <w:szCs w:val="32"/>
          <w:highlight w:val="none"/>
          <w:lang w:val="en-US" w:eastAsia="zh-CN"/>
        </w:rPr>
        <w:t>每人200</w:t>
      </w:r>
      <w:r>
        <w:rPr>
          <w:rFonts w:hint="default" w:ascii="Times New Roman" w:hAnsi="Times New Roman" w:eastAsia="仿宋_GB2312" w:cs="Times New Roman"/>
          <w:snapToGrid/>
          <w:color w:val="auto"/>
          <w:spacing w:val="0"/>
          <w:w w:val="100"/>
          <w:kern w:val="0"/>
          <w:sz w:val="32"/>
          <w:szCs w:val="32"/>
          <w:highlight w:val="none"/>
        </w:rPr>
        <w:t>元，由承办单位收取用于赛事组织。（缴费方式以补充通知为准）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eastAsia" w:ascii="黑体" w:hAnsi="黑体" w:eastAsia="黑体" w:cs="黑体"/>
          <w:snapToGrid/>
          <w:color w:val="auto"/>
          <w:spacing w:val="0"/>
          <w:w w:val="100"/>
          <w:kern w:val="0"/>
          <w:sz w:val="32"/>
          <w:szCs w:val="32"/>
          <w:highlight w:val="none"/>
          <w:lang w:eastAsia="zh-CN"/>
        </w:rPr>
      </w:pPr>
      <w:r>
        <w:rPr>
          <w:rFonts w:hint="eastAsia" w:ascii="黑体" w:hAnsi="黑体" w:eastAsia="黑体" w:cs="黑体"/>
          <w:snapToGrid/>
          <w:color w:val="auto"/>
          <w:spacing w:val="0"/>
          <w:w w:val="100"/>
          <w:kern w:val="0"/>
          <w:sz w:val="32"/>
          <w:szCs w:val="32"/>
          <w:highlight w:val="none"/>
          <w:lang w:eastAsia="zh-CN"/>
        </w:rPr>
        <w:t>二十、未尽事宜，另行通知。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firstLine="612" w:firstLineChars="200"/>
        <w:jc w:val="both"/>
        <w:textAlignment w:val="auto"/>
        <w:outlineLvl w:val="9"/>
        <w:rPr>
          <w:rFonts w:hint="eastAsia" w:ascii="黑体" w:hAnsi="黑体" w:eastAsia="黑体" w:cs="黑体"/>
          <w:snapToGrid/>
          <w:color w:val="auto"/>
          <w:spacing w:val="0"/>
          <w:w w:val="100"/>
          <w:kern w:val="0"/>
          <w:highlight w:val="none"/>
        </w:rPr>
      </w:pPr>
      <w:r>
        <w:rPr>
          <w:rFonts w:hint="eastAsia" w:ascii="黑体" w:hAnsi="黑体" w:eastAsia="黑体" w:cs="黑体"/>
          <w:snapToGrid/>
          <w:color w:val="auto"/>
          <w:spacing w:val="0"/>
          <w:w w:val="100"/>
          <w:kern w:val="0"/>
          <w:sz w:val="32"/>
          <w:szCs w:val="32"/>
          <w:highlight w:val="none"/>
          <w:lang w:eastAsia="zh-CN"/>
        </w:rPr>
        <w:t>二十一、本规程解释权归</w:t>
      </w:r>
      <w:r>
        <w:rPr>
          <w:rFonts w:hint="eastAsia" w:ascii="黑体" w:hAnsi="黑体" w:eastAsia="黑体" w:cs="黑体"/>
          <w:snapToGrid/>
          <w:color w:val="auto"/>
          <w:spacing w:val="0"/>
          <w:w w:val="100"/>
          <w:kern w:val="0"/>
          <w:sz w:val="32"/>
          <w:szCs w:val="32"/>
          <w:highlight w:val="none"/>
          <w:lang w:val="en-US" w:eastAsia="zh-CN"/>
        </w:rPr>
        <w:t>赛事竞委会</w:t>
      </w:r>
      <w:r>
        <w:rPr>
          <w:rFonts w:hint="eastAsia" w:ascii="黑体" w:hAnsi="黑体" w:eastAsia="黑体" w:cs="黑体"/>
          <w:snapToGrid/>
          <w:color w:val="auto"/>
          <w:spacing w:val="0"/>
          <w:w w:val="100"/>
          <w:kern w:val="0"/>
          <w:sz w:val="32"/>
          <w:szCs w:val="32"/>
          <w:highlight w:val="none"/>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center"/>
        <w:textAlignment w:val="auto"/>
        <w:rPr>
          <w:rFonts w:hint="default" w:eastAsia="方正小标宋_GBK"/>
          <w:snapToGrid/>
          <w:spacing w:val="0"/>
          <w:w w:val="100"/>
          <w:kern w:val="0"/>
          <w:sz w:val="44"/>
          <w:lang w:eastAsia="zh-CN"/>
        </w:rPr>
      </w:pPr>
      <w:r>
        <w:rPr>
          <w:rFonts w:hint="eastAsia" w:eastAsia="方正小标宋_GBK"/>
          <w:snapToGrid/>
          <w:spacing w:val="0"/>
          <w:w w:val="100"/>
          <w:kern w:val="0"/>
          <w:sz w:val="44"/>
          <w:lang w:eastAsia="zh-CN"/>
        </w:rPr>
        <w:t>“</w:t>
      </w:r>
      <w:r>
        <w:rPr>
          <w:rFonts w:hint="default" w:eastAsia="方正小标宋_GBK"/>
          <w:snapToGrid/>
          <w:spacing w:val="0"/>
          <w:w w:val="100"/>
          <w:kern w:val="0"/>
          <w:sz w:val="44"/>
          <w:lang w:eastAsia="zh-CN"/>
        </w:rPr>
        <w:t>奔跑吧</w:t>
      </w:r>
      <w:r>
        <w:rPr>
          <w:rFonts w:hint="eastAsia" w:eastAsia="方正小标宋_GBK"/>
          <w:snapToGrid/>
          <w:spacing w:val="0"/>
          <w:w w:val="100"/>
          <w:kern w:val="0"/>
          <w:sz w:val="44"/>
          <w:lang w:eastAsia="zh-CN"/>
        </w:rPr>
        <w:t>·</w:t>
      </w:r>
      <w:r>
        <w:rPr>
          <w:rFonts w:hint="default" w:eastAsia="方正小标宋_GBK"/>
          <w:snapToGrid/>
          <w:spacing w:val="0"/>
          <w:w w:val="100"/>
          <w:kern w:val="0"/>
          <w:sz w:val="44"/>
          <w:lang w:eastAsia="zh-CN"/>
        </w:rPr>
        <w:t>少年</w:t>
      </w:r>
      <w:r>
        <w:rPr>
          <w:rFonts w:hint="eastAsia" w:eastAsia="方正小标宋_GBK"/>
          <w:snapToGrid/>
          <w:spacing w:val="0"/>
          <w:w w:val="100"/>
          <w:kern w:val="0"/>
          <w:sz w:val="44"/>
          <w:lang w:eastAsia="zh-CN"/>
        </w:rPr>
        <w:t>”</w:t>
      </w:r>
      <w:r>
        <w:rPr>
          <w:rFonts w:hint="default" w:eastAsia="方正小标宋_GBK"/>
          <w:snapToGrid/>
          <w:spacing w:val="0"/>
          <w:w w:val="100"/>
          <w:kern w:val="0"/>
          <w:sz w:val="44"/>
          <w:lang w:eastAsia="zh-CN"/>
        </w:rPr>
        <w:t>中国体育彩票202</w:t>
      </w:r>
      <w:r>
        <w:rPr>
          <w:rFonts w:hint="default" w:eastAsia="方正小标宋_GBK"/>
          <w:snapToGrid/>
          <w:spacing w:val="0"/>
          <w:w w:val="100"/>
          <w:kern w:val="0"/>
          <w:sz w:val="44"/>
          <w:lang w:val="en-US" w:eastAsia="zh-CN"/>
        </w:rPr>
        <w:t>6</w:t>
      </w:r>
      <w:r>
        <w:rPr>
          <w:rFonts w:hint="default" w:eastAsia="方正小标宋_GBK"/>
          <w:snapToGrid/>
          <w:spacing w:val="0"/>
          <w:w w:val="100"/>
          <w:kern w:val="0"/>
          <w:sz w:val="44"/>
          <w:lang w:eastAsia="zh-CN"/>
        </w:rPr>
        <w:t>年广州市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center"/>
        <w:textAlignment w:val="auto"/>
        <w:rPr>
          <w:rFonts w:hint="default" w:eastAsia="方正小标宋_GBK"/>
          <w:snapToGrid/>
          <w:spacing w:val="0"/>
          <w:w w:val="100"/>
          <w:kern w:val="0"/>
          <w:sz w:val="44"/>
          <w:lang w:eastAsia="zh-CN"/>
        </w:rPr>
      </w:pPr>
      <w:r>
        <w:rPr>
          <w:rFonts w:hint="default" w:eastAsia="方正小标宋_GBK"/>
          <w:snapToGrid/>
          <w:spacing w:val="0"/>
          <w:w w:val="100"/>
          <w:kern w:val="0"/>
          <w:sz w:val="44"/>
          <w:lang w:eastAsia="zh-CN"/>
        </w:rPr>
        <w:t>青少年体育俱乐部</w:t>
      </w:r>
      <w:r>
        <w:rPr>
          <w:rFonts w:hint="default" w:eastAsia="方正小标宋_GBK"/>
          <w:snapToGrid/>
          <w:spacing w:val="0"/>
          <w:w w:val="100"/>
          <w:kern w:val="0"/>
          <w:sz w:val="44"/>
          <w:lang w:val="en-US" w:eastAsia="zh-CN"/>
        </w:rPr>
        <w:t>斯诺克</w:t>
      </w:r>
      <w:r>
        <w:rPr>
          <w:rFonts w:hint="eastAsia" w:eastAsia="方正小标宋_GBK"/>
          <w:snapToGrid/>
          <w:spacing w:val="0"/>
          <w:w w:val="100"/>
          <w:kern w:val="0"/>
          <w:sz w:val="44"/>
          <w:lang w:val="en-US" w:eastAsia="zh-CN"/>
        </w:rPr>
        <w:t>公开</w:t>
      </w:r>
      <w:r>
        <w:rPr>
          <w:rFonts w:hint="default" w:eastAsia="方正小标宋_GBK"/>
          <w:snapToGrid/>
          <w:spacing w:val="0"/>
          <w:w w:val="100"/>
          <w:kern w:val="0"/>
          <w:sz w:val="44"/>
          <w:lang w:eastAsia="zh-CN"/>
        </w:rPr>
        <w:t>赛竞赛规程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textAlignment w:val="auto"/>
        <w:rPr>
          <w:rFonts w:hint="default" w:ascii="Times New Roman" w:hAnsi="Times New Roman" w:eastAsia="仿宋_GB2312"/>
          <w:snapToGrid/>
          <w:spacing w:val="0"/>
          <w:w w:val="100"/>
          <w:kern w:val="0"/>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黑体" w:hAnsi="黑体" w:eastAsia="黑体" w:cs="黑体"/>
          <w:snapToGrid/>
          <w:spacing w:val="0"/>
          <w:w w:val="100"/>
          <w:kern w:val="0"/>
          <w:sz w:val="32"/>
          <w:szCs w:val="32"/>
        </w:rPr>
      </w:pPr>
      <w:r>
        <w:rPr>
          <w:rFonts w:ascii="黑体" w:hAnsi="黑体" w:eastAsia="黑体" w:cs="黑体"/>
          <w:snapToGrid/>
          <w:spacing w:val="0"/>
          <w:w w:val="100"/>
          <w:kern w:val="0"/>
          <w:sz w:val="32"/>
          <w:szCs w:val="32"/>
        </w:rPr>
        <w:t>一、主办单</w:t>
      </w:r>
      <w:r>
        <w:rPr>
          <w:rFonts w:hint="eastAsia" w:ascii="黑体" w:hAnsi="黑体" w:eastAsia="黑体" w:cs="黑体"/>
          <w:snapToGrid/>
          <w:spacing w:val="0"/>
          <w:w w:val="100"/>
          <w:kern w:val="0"/>
          <w:sz w:val="32"/>
          <w:szCs w:val="32"/>
        </w:rPr>
        <w:t>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default" w:ascii="Times New Roman" w:hAnsi="Times New Roman" w:eastAsia="仿宋_GB2312"/>
          <w:snapToGrid/>
          <w:spacing w:val="0"/>
          <w:w w:val="100"/>
          <w:kern w:val="0"/>
          <w:sz w:val="32"/>
          <w:szCs w:val="32"/>
        </w:rPr>
      </w:pPr>
      <w:r>
        <w:rPr>
          <w:rFonts w:hint="default" w:ascii="Times New Roman" w:hAnsi="Times New Roman" w:eastAsia="仿宋_GB2312"/>
          <w:snapToGrid/>
          <w:spacing w:val="0"/>
          <w:w w:val="100"/>
          <w:kern w:val="0"/>
          <w:sz w:val="32"/>
          <w:szCs w:val="32"/>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ascii="黑体" w:hAnsi="黑体" w:eastAsia="黑体" w:cs="黑体"/>
          <w:snapToGrid/>
          <w:spacing w:val="0"/>
          <w:w w:val="100"/>
          <w:kern w:val="0"/>
          <w:sz w:val="32"/>
          <w:szCs w:val="32"/>
        </w:rPr>
      </w:pPr>
      <w:r>
        <w:rPr>
          <w:rFonts w:ascii="黑体" w:hAnsi="黑体" w:eastAsia="黑体" w:cs="黑体"/>
          <w:snapToGrid/>
          <w:spacing w:val="0"/>
          <w:w w:val="100"/>
          <w:kern w:val="0"/>
          <w:sz w:val="32"/>
          <w:szCs w:val="32"/>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广州</w:t>
      </w:r>
      <w:r>
        <w:rPr>
          <w:rFonts w:hint="default" w:ascii="Times New Roman" w:hAnsi="Times New Roman" w:eastAsia="仿宋_GB2312" w:cs="Times New Roman"/>
          <w:snapToGrid/>
          <w:color w:val="000000"/>
          <w:spacing w:val="0"/>
          <w:w w:val="100"/>
          <w:kern w:val="0"/>
          <w:sz w:val="32"/>
          <w:szCs w:val="32"/>
          <w:highlight w:val="none"/>
          <w:lang w:eastAsia="zh-CN"/>
        </w:rPr>
        <w:t>市</w:t>
      </w:r>
      <w:r>
        <w:rPr>
          <w:rFonts w:hint="eastAsia" w:eastAsia="仿宋_GB2312" w:cs="Times New Roman"/>
          <w:snapToGrid/>
          <w:color w:val="000000"/>
          <w:spacing w:val="0"/>
          <w:w w:val="100"/>
          <w:kern w:val="0"/>
          <w:sz w:val="32"/>
          <w:szCs w:val="32"/>
          <w:highlight w:val="none"/>
          <w:lang w:val="en-US" w:eastAsia="zh-CN"/>
        </w:rPr>
        <w:t>台球</w:t>
      </w:r>
      <w:r>
        <w:rPr>
          <w:rFonts w:hint="default" w:eastAsia="仿宋_GB2312" w:cs="Times New Roman"/>
          <w:snapToGrid/>
          <w:color w:val="000000"/>
          <w:spacing w:val="0"/>
          <w:w w:val="100"/>
          <w:kern w:val="0"/>
          <w:sz w:val="32"/>
          <w:szCs w:val="32"/>
          <w:lang w:val="en-US" w:eastAsia="zh-CN"/>
        </w:rPr>
        <w:t>协会</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lang w:val="en-US" w:eastAsia="zh-CN"/>
        </w:rPr>
        <w:t>三、协办</w:t>
      </w:r>
      <w:r>
        <w:rPr>
          <w:rFonts w:ascii="黑体" w:hAnsi="黑体" w:eastAsia="黑体" w:cs="黑体"/>
          <w:snapToGrid/>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textAlignment w:val="auto"/>
        <w:rPr>
          <w:rFonts w:hint="eastAsia" w:eastAsia="仿宋_GB2312" w:cs="Times New Roman"/>
          <w:snapToGrid/>
          <w:color w:val="000000"/>
          <w:spacing w:val="0"/>
          <w:w w:val="100"/>
          <w:kern w:val="0"/>
          <w:sz w:val="32"/>
          <w:szCs w:val="32"/>
          <w:lang w:val="en-US" w:eastAsia="zh-CN"/>
        </w:rPr>
      </w:pPr>
      <w:r>
        <w:rPr>
          <w:rFonts w:hint="eastAsia" w:eastAsia="仿宋_GB2312" w:cs="Times New Roman"/>
          <w:snapToGrid/>
          <w:color w:val="000000"/>
          <w:spacing w:val="0"/>
          <w:w w:val="100"/>
          <w:kern w:val="0"/>
          <w:sz w:val="32"/>
          <w:szCs w:val="32"/>
          <w:lang w:val="en-US" w:eastAsia="zh-CN"/>
        </w:rPr>
        <w:t>广州市市内大型斯诺克俱乐部（待定）</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textAlignment w:val="auto"/>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四、</w:t>
      </w:r>
      <w:r>
        <w:rPr>
          <w:rFonts w:hint="eastAsia" w:ascii="黑体" w:hAnsi="黑体" w:eastAsia="黑体" w:cs="黑体"/>
          <w:snapToGrid/>
          <w:spacing w:val="0"/>
          <w:w w:val="100"/>
          <w:kern w:val="0"/>
          <w:sz w:val="32"/>
          <w:szCs w:val="32"/>
          <w:lang w:eastAsia="zh-CN"/>
        </w:rPr>
        <w:t>合作</w:t>
      </w:r>
      <w:r>
        <w:rPr>
          <w:rFonts w:hint="eastAsia" w:ascii="黑体" w:hAnsi="黑体" w:eastAsia="黑体" w:cs="黑体"/>
          <w:snapToGrid/>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default" w:ascii="Times New Roman" w:hAnsi="Times New Roman" w:eastAsia="仿宋_GB2312"/>
          <w:snapToGrid/>
          <w:spacing w:val="0"/>
          <w:w w:val="100"/>
          <w:kern w:val="0"/>
          <w:sz w:val="32"/>
          <w:szCs w:val="32"/>
        </w:rPr>
      </w:pPr>
      <w:r>
        <w:rPr>
          <w:rFonts w:hint="default" w:ascii="Times New Roman" w:hAnsi="Times New Roman" w:eastAsia="仿宋_GB2312"/>
          <w:snapToGrid/>
          <w:spacing w:val="0"/>
          <w:w w:val="100"/>
          <w:kern w:val="0"/>
          <w:sz w:val="32"/>
          <w:szCs w:val="32"/>
        </w:rPr>
        <w:t>广州市体育彩票管理中心</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textAlignment w:val="auto"/>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五、</w:t>
      </w:r>
      <w:r>
        <w:rPr>
          <w:rFonts w:hint="eastAsia" w:ascii="黑体" w:hAnsi="黑体" w:eastAsia="黑体" w:cs="黑体"/>
          <w:snapToGrid/>
          <w:spacing w:val="0"/>
          <w:w w:val="100"/>
          <w:kern w:val="0"/>
          <w:sz w:val="32"/>
          <w:szCs w:val="32"/>
          <w:lang w:eastAsia="zh-CN"/>
        </w:rPr>
        <w:t>竞赛日期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202</w:t>
      </w:r>
      <w:r>
        <w:rPr>
          <w:rFonts w:hint="eastAsia" w:eastAsia="仿宋_GB2312" w:cs="Times New Roman"/>
          <w:snapToGrid/>
          <w:color w:val="000000"/>
          <w:spacing w:val="0"/>
          <w:w w:val="100"/>
          <w:kern w:val="0"/>
          <w:sz w:val="32"/>
          <w:szCs w:val="32"/>
          <w:lang w:val="en-US" w:eastAsia="zh-CN"/>
        </w:rPr>
        <w:t>6</w:t>
      </w:r>
      <w:r>
        <w:rPr>
          <w:rFonts w:hint="default" w:ascii="Times New Roman" w:hAnsi="Times New Roman" w:eastAsia="仿宋_GB2312" w:cs="Times New Roman"/>
          <w:snapToGrid/>
          <w:color w:val="000000"/>
          <w:spacing w:val="0"/>
          <w:w w:val="100"/>
          <w:kern w:val="0"/>
          <w:sz w:val="32"/>
          <w:szCs w:val="32"/>
          <w:lang w:eastAsia="zh-CN"/>
        </w:rPr>
        <w:t>年</w:t>
      </w:r>
      <w:r>
        <w:rPr>
          <w:rFonts w:hint="default" w:ascii="Times New Roman" w:hAnsi="Times New Roman" w:eastAsia="仿宋_GB2312" w:cs="Times New Roman"/>
          <w:snapToGrid/>
          <w:color w:val="000000"/>
          <w:spacing w:val="0"/>
          <w:w w:val="100"/>
          <w:kern w:val="0"/>
          <w:sz w:val="32"/>
          <w:szCs w:val="32"/>
          <w:lang w:val="en-US" w:eastAsia="zh-CN"/>
        </w:rPr>
        <w:t>9</w:t>
      </w:r>
      <w:r>
        <w:rPr>
          <w:rFonts w:hint="default" w:ascii="Times New Roman" w:hAnsi="Times New Roman" w:eastAsia="仿宋_GB2312" w:cs="Times New Roman"/>
          <w:snapToGrid/>
          <w:color w:val="000000"/>
          <w:spacing w:val="0"/>
          <w:w w:val="100"/>
          <w:kern w:val="0"/>
          <w:sz w:val="32"/>
          <w:szCs w:val="32"/>
          <w:lang w:eastAsia="zh-CN"/>
        </w:rPr>
        <w:t>月</w:t>
      </w:r>
      <w:r>
        <w:rPr>
          <w:rFonts w:hint="eastAsia" w:eastAsia="仿宋_GB2312"/>
          <w:snapToGrid/>
          <w:spacing w:val="0"/>
          <w:w w:val="100"/>
          <w:kern w:val="0"/>
          <w:sz w:val="32"/>
          <w:szCs w:val="32"/>
          <w:highlight w:val="none"/>
          <w:lang w:eastAsia="zh-CN"/>
        </w:rPr>
        <w:t>（拟）</w:t>
      </w:r>
    </w:p>
    <w:p>
      <w:pPr>
        <w:keepNext w:val="0"/>
        <w:keepLines w:val="0"/>
        <w:pageBreakBefore w:val="0"/>
        <w:widowControl w:val="0"/>
        <w:numPr>
          <w:ilvl w:val="0"/>
          <w:numId w:val="0"/>
        </w:numPr>
        <w:kinsoku/>
        <w:wordWrap/>
        <w:overflowPunct w:val="0"/>
        <w:topLinePunct w:val="0"/>
        <w:autoSpaceDE w:val="0"/>
        <w:autoSpaceDN w:val="0"/>
        <w:bidi w:val="0"/>
        <w:spacing w:line="600" w:lineRule="exact"/>
        <w:ind w:left="0" w:leftChars="0" w:firstLine="612" w:firstLineChars="200"/>
        <w:jc w:val="both"/>
        <w:textAlignment w:val="auto"/>
        <w:rPr>
          <w:rFonts w:hint="eastAsia"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lang w:val="en-US" w:eastAsia="zh-CN"/>
        </w:rPr>
        <w:t>六、</w:t>
      </w:r>
      <w:r>
        <w:rPr>
          <w:rFonts w:hint="eastAsia" w:ascii="黑体" w:hAnsi="黑体" w:eastAsia="黑体" w:cs="黑体"/>
          <w:snapToGrid/>
          <w:spacing w:val="0"/>
          <w:w w:val="100"/>
          <w:kern w:val="0"/>
          <w:sz w:val="32"/>
          <w:szCs w:val="32"/>
          <w:lang w:eastAsia="zh-CN"/>
        </w:rPr>
        <w:t>竞赛地点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eastAsia="仿宋_GB2312" w:cs="Times New Roman"/>
          <w:snapToGrid/>
          <w:color w:val="000000"/>
          <w:spacing w:val="0"/>
          <w:w w:val="100"/>
          <w:kern w:val="0"/>
          <w:sz w:val="32"/>
          <w:szCs w:val="32"/>
          <w:lang w:val="en-US" w:eastAsia="zh-CN"/>
        </w:rPr>
      </w:pPr>
      <w:r>
        <w:rPr>
          <w:rFonts w:hint="eastAsia" w:eastAsia="仿宋_GB2312" w:cs="Times New Roman"/>
          <w:snapToGrid/>
          <w:color w:val="000000"/>
          <w:spacing w:val="0"/>
          <w:w w:val="100"/>
          <w:kern w:val="0"/>
          <w:sz w:val="32"/>
          <w:szCs w:val="32"/>
          <w:lang w:val="en-US" w:eastAsia="zh-CN"/>
        </w:rPr>
        <w:t>广州市市内大型斯诺克俱乐部（待定）</w:t>
      </w:r>
    </w:p>
    <w:p>
      <w:pPr>
        <w:pStyle w:val="29"/>
        <w:keepNext w:val="0"/>
        <w:keepLines w:val="0"/>
        <w:pageBreakBefore w:val="0"/>
        <w:widowControl w:val="0"/>
        <w:numPr>
          <w:ilvl w:val="0"/>
          <w:numId w:val="0"/>
        </w:numPr>
        <w:kinsoku/>
        <w:wordWrap/>
        <w:overflowPunct w:val="0"/>
        <w:topLinePunct w:val="0"/>
        <w:autoSpaceDE w:val="0"/>
        <w:autoSpaceDN w:val="0"/>
        <w:bidi w:val="0"/>
        <w:spacing w:beforeLines="0" w:afterLines="0" w:line="600" w:lineRule="exact"/>
        <w:ind w:left="0" w:leftChars="0" w:firstLine="612" w:firstLineChars="200"/>
        <w:jc w:val="both"/>
        <w:textAlignment w:val="auto"/>
        <w:rPr>
          <w:rFonts w:hint="eastAsia"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lang w:val="en-US" w:eastAsia="zh-CN"/>
        </w:rPr>
        <w:t>七、</w:t>
      </w:r>
      <w:r>
        <w:rPr>
          <w:rFonts w:hint="eastAsia" w:ascii="黑体" w:hAnsi="黑体" w:eastAsia="黑体" w:cs="黑体"/>
          <w:snapToGrid/>
          <w:color w:val="000000"/>
          <w:spacing w:val="0"/>
          <w:w w:val="100"/>
          <w:kern w:val="0"/>
          <w:sz w:val="32"/>
          <w:szCs w:val="32"/>
        </w:rPr>
        <w:t>参赛单位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bidi="ar-SA"/>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cs="Times New Roman"/>
          <w:snapToGrid/>
          <w:spacing w:val="0"/>
          <w:w w:val="100"/>
          <w:kern w:val="0"/>
          <w:sz w:val="32"/>
          <w:szCs w:val="32"/>
          <w:lang w:val="en-US" w:eastAsia="zh-CN"/>
        </w:rPr>
        <w:t>体育类校外</w:t>
      </w:r>
      <w:r>
        <w:rPr>
          <w:rFonts w:hint="default" w:ascii="Times New Roman" w:hAnsi="Times New Roman" w:eastAsia="仿宋_GB2312" w:cs="Times New Roman"/>
          <w:snapToGrid/>
          <w:spacing w:val="0"/>
          <w:w w:val="100"/>
          <w:kern w:val="0"/>
          <w:sz w:val="32"/>
          <w:szCs w:val="32"/>
          <w:lang w:eastAsia="zh-CN"/>
        </w:rPr>
        <w:t>培训机构</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eastAsia="zh-CN"/>
        </w:rPr>
        <w:t>有独立法人代表的学校、各级体育运动学校、各级少年宫</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textAlignment w:val="auto"/>
        <w:rPr>
          <w:rFonts w:ascii="黑体" w:hAnsi="黑体" w:eastAsia="黑体" w:cs="黑体"/>
          <w:snapToGrid/>
          <w:spacing w:val="0"/>
          <w:w w:val="100"/>
          <w:kern w:val="0"/>
          <w:sz w:val="32"/>
          <w:szCs w:val="32"/>
        </w:rPr>
      </w:pPr>
      <w:r>
        <w:rPr>
          <w:rFonts w:hint="eastAsia" w:ascii="黑体" w:hAnsi="黑体" w:eastAsia="黑体" w:cs="黑体"/>
          <w:snapToGrid/>
          <w:color w:val="000000"/>
          <w:spacing w:val="0"/>
          <w:w w:val="100"/>
          <w:kern w:val="0"/>
          <w:sz w:val="32"/>
          <w:szCs w:val="32"/>
        </w:rPr>
        <w:t>八、</w:t>
      </w:r>
      <w:r>
        <w:rPr>
          <w:rFonts w:hint="eastAsia" w:ascii="黑体" w:hAnsi="黑体" w:eastAsia="黑体" w:cs="黑体"/>
          <w:snapToGrid/>
          <w:color w:val="000000"/>
          <w:spacing w:val="0"/>
          <w:w w:val="100"/>
          <w:kern w:val="0"/>
          <w:sz w:val="32"/>
          <w:szCs w:val="32"/>
          <w:lang w:eastAsia="zh-CN"/>
        </w:rPr>
        <w:t>竞赛</w:t>
      </w:r>
      <w:r>
        <w:rPr>
          <w:rFonts w:hint="eastAsia" w:ascii="黑体" w:hAnsi="黑体" w:eastAsia="黑体" w:cs="黑体"/>
          <w:snapToGrid/>
          <w:color w:val="000000"/>
          <w:spacing w:val="0"/>
          <w:w w:val="100"/>
          <w:kern w:val="0"/>
          <w:sz w:val="32"/>
          <w:szCs w:val="32"/>
        </w:rPr>
        <w:t>项目</w:t>
      </w:r>
    </w:p>
    <w:p>
      <w:pPr>
        <w:keepNext w:val="0"/>
        <w:keepLines w:val="0"/>
        <w:pageBreakBefore w:val="0"/>
        <w:widowControl w:val="0"/>
        <w:numPr>
          <w:ilvl w:val="0"/>
          <w:numId w:val="0"/>
        </w:numPr>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eastAsia" w:eastAsia="仿宋_GB2312" w:cs="Times New Roman"/>
          <w:snapToGrid/>
          <w:color w:val="000000"/>
          <w:spacing w:val="0"/>
          <w:w w:val="100"/>
          <w:kern w:val="0"/>
          <w:sz w:val="32"/>
          <w:szCs w:val="32"/>
          <w:lang w:val="en-US" w:eastAsia="zh-CN"/>
        </w:rPr>
        <w:t>斯诺克（</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eastAsia="仿宋_GB2312" w:cs="Times New Roman"/>
          <w:snapToGrid/>
          <w:color w:val="000000"/>
          <w:spacing w:val="0"/>
          <w:w w:val="100"/>
          <w:kern w:val="0"/>
          <w:sz w:val="32"/>
          <w:szCs w:val="32"/>
          <w:lang w:val="en-US" w:eastAsia="zh-CN"/>
        </w:rPr>
        <w:t>5</w:t>
      </w:r>
      <w:r>
        <w:rPr>
          <w:rStyle w:val="65"/>
          <w:rFonts w:hint="eastAsia" w:ascii="Times New Roman" w:hAnsi="Times New Roman" w:eastAsia="仿宋_GB2312" w:cs="Times New Roman"/>
          <w:snapToGrid/>
          <w:color w:val="000000"/>
          <w:spacing w:val="0"/>
          <w:w w:val="100"/>
          <w:kern w:val="0"/>
          <w:sz w:val="32"/>
          <w:szCs w:val="32"/>
        </w:rPr>
        <w:t>红球制</w:t>
      </w:r>
      <w:r>
        <w:rPr>
          <w:rFonts w:hint="eastAsia" w:eastAsia="仿宋_GB2312" w:cs="Times New Roman"/>
          <w:snapToGrid/>
          <w:color w:val="000000"/>
          <w:spacing w:val="0"/>
          <w:w w:val="100"/>
          <w:kern w:val="0"/>
          <w:sz w:val="32"/>
          <w:szCs w:val="32"/>
          <w:lang w:val="en-US" w:eastAsia="zh-CN"/>
        </w:rPr>
        <w:t>）个人赛</w:t>
      </w:r>
    </w:p>
    <w:p>
      <w:pPr>
        <w:keepNext w:val="0"/>
        <w:keepLines w:val="0"/>
        <w:pageBreakBefore w:val="0"/>
        <w:widowControl w:val="0"/>
        <w:kinsoku/>
        <w:wordWrap/>
        <w:overflowPunct w:val="0"/>
        <w:topLinePunct w:val="0"/>
        <w:autoSpaceDE w:val="0"/>
        <w:autoSpaceDN w:val="0"/>
        <w:bidi w:val="0"/>
        <w:spacing w:line="600" w:lineRule="exact"/>
        <w:ind w:left="0" w:leftChars="0" w:firstLine="612" w:firstLineChars="200"/>
        <w:jc w:val="both"/>
        <w:textAlignment w:val="auto"/>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rPr>
        <w:t>九、参赛</w:t>
      </w:r>
      <w:r>
        <w:rPr>
          <w:rFonts w:hint="eastAsia" w:ascii="黑体" w:hAnsi="黑体" w:eastAsia="黑体" w:cs="黑体"/>
          <w:snapToGrid/>
          <w:color w:val="000000"/>
          <w:spacing w:val="0"/>
          <w:w w:val="100"/>
          <w:kern w:val="0"/>
          <w:sz w:val="32"/>
          <w:szCs w:val="32"/>
          <w:lang w:eastAsia="zh-CN"/>
        </w:rPr>
        <w:t>资格</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eastAsia" w:ascii="Times New Roman" w:hAnsi="Times New Roman" w:eastAsia="仿宋_GB2312" w:cs="Times New Roman"/>
          <w:snapToGrid/>
          <w:color w:val="000000"/>
          <w:spacing w:val="0"/>
          <w:w w:val="100"/>
          <w:kern w:val="0"/>
          <w:sz w:val="32"/>
          <w:szCs w:val="32"/>
        </w:rPr>
        <w:t>（一）未处在任何官方台球组织的禁赛期内。</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（二）年龄要求</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20</w:t>
      </w:r>
      <w:r>
        <w:rPr>
          <w:rStyle w:val="65"/>
          <w:rFonts w:hint="eastAsia" w:ascii="Times New Roman" w:hAnsi="Times New Roman" w:eastAsia="仿宋_GB2312" w:cs="Times New Roman"/>
          <w:snapToGrid/>
          <w:color w:val="000000"/>
          <w:spacing w:val="0"/>
          <w:w w:val="100"/>
          <w:kern w:val="0"/>
          <w:sz w:val="32"/>
          <w:szCs w:val="32"/>
          <w:lang w:val="en-US" w:eastAsia="zh-CN"/>
        </w:rPr>
        <w:t>08</w:t>
      </w:r>
      <w:r>
        <w:rPr>
          <w:rStyle w:val="65"/>
          <w:rFonts w:hint="eastAsia" w:ascii="Times New Roman" w:hAnsi="Times New Roman" w:eastAsia="仿宋_GB2312" w:cs="Times New Roman"/>
          <w:snapToGrid/>
          <w:color w:val="000000"/>
          <w:spacing w:val="0"/>
          <w:w w:val="100"/>
          <w:kern w:val="0"/>
          <w:sz w:val="32"/>
          <w:szCs w:val="32"/>
        </w:rPr>
        <w:t>年1月</w:t>
      </w:r>
      <w:r>
        <w:rPr>
          <w:rStyle w:val="65"/>
          <w:rFonts w:hint="eastAsia" w:ascii="Times New Roman" w:hAnsi="Times New Roman" w:eastAsia="仿宋_GB2312" w:cs="Times New Roman"/>
          <w:snapToGrid/>
          <w:color w:val="000000"/>
          <w:spacing w:val="0"/>
          <w:w w:val="100"/>
          <w:kern w:val="0"/>
          <w:sz w:val="32"/>
          <w:szCs w:val="32"/>
          <w:lang w:val="en-US" w:eastAsia="zh-CN"/>
        </w:rPr>
        <w:t>1</w:t>
      </w:r>
      <w:r>
        <w:rPr>
          <w:rStyle w:val="65"/>
          <w:rFonts w:hint="eastAsia" w:ascii="Times New Roman" w:hAnsi="Times New Roman" w:eastAsia="仿宋_GB2312" w:cs="Times New Roman"/>
          <w:snapToGrid/>
          <w:color w:val="000000"/>
          <w:spacing w:val="0"/>
          <w:w w:val="100"/>
          <w:kern w:val="0"/>
          <w:sz w:val="32"/>
          <w:szCs w:val="32"/>
        </w:rPr>
        <w:t>日</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含</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后出生的选手。</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（三）参赛选手比赛前需签署《参赛责任承诺书》，并在报到时递交组委会。</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（四）参赛选手必须在赛前自行进行体格检查，办理人身意外伤害保险，提供相关证明后方可参赛。</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w:t>
      </w:r>
      <w:r>
        <w:rPr>
          <w:rStyle w:val="65"/>
          <w:rFonts w:hint="eastAsia" w:ascii="Times New Roman" w:hAnsi="Times New Roman" w:eastAsia="仿宋_GB2312" w:cs="Times New Roman"/>
          <w:snapToGrid/>
          <w:color w:val="000000"/>
          <w:spacing w:val="0"/>
          <w:w w:val="100"/>
          <w:kern w:val="0"/>
          <w:sz w:val="32"/>
          <w:szCs w:val="32"/>
          <w:lang w:eastAsia="zh-CN"/>
        </w:rPr>
        <w:t>五</w:t>
      </w:r>
      <w:r>
        <w:rPr>
          <w:rStyle w:val="65"/>
          <w:rFonts w:hint="eastAsia" w:ascii="Times New Roman" w:hAnsi="Times New Roman" w:eastAsia="仿宋_GB2312" w:cs="Times New Roman"/>
          <w:snapToGrid/>
          <w:color w:val="000000"/>
          <w:spacing w:val="0"/>
          <w:w w:val="100"/>
          <w:kern w:val="0"/>
          <w:sz w:val="32"/>
          <w:szCs w:val="32"/>
        </w:rPr>
        <w:t>）未成年参赛选手必须有监护人或领队和教练陪同参赛。</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Style w:val="65"/>
          <w:rFonts w:hint="default" w:ascii="Times New Roman" w:hAnsi="Times New Roman" w:eastAsia="仿宋_GB2312" w:cs="Times New Roman"/>
          <w:snapToGrid/>
          <w:color w:val="000000"/>
          <w:spacing w:val="0"/>
          <w:w w:val="100"/>
          <w:kern w:val="0"/>
          <w:sz w:val="32"/>
          <w:szCs w:val="32"/>
        </w:rPr>
      </w:pPr>
      <w:r>
        <w:rPr>
          <w:rFonts w:hint="eastAsia" w:ascii="黑体" w:hAnsi="黑体" w:eastAsia="黑体" w:cs="黑体"/>
          <w:snapToGrid/>
          <w:color w:val="000000"/>
          <w:spacing w:val="0"/>
          <w:w w:val="100"/>
          <w:kern w:val="0"/>
          <w:sz w:val="32"/>
          <w:szCs w:val="32"/>
        </w:rPr>
        <w:t>十、</w:t>
      </w:r>
      <w:r>
        <w:rPr>
          <w:rFonts w:hint="eastAsia" w:ascii="黑体" w:hAnsi="黑体" w:eastAsia="黑体" w:cs="黑体"/>
          <w:snapToGrid/>
          <w:spacing w:val="0"/>
          <w:w w:val="100"/>
          <w:kern w:val="0"/>
          <w:sz w:val="32"/>
          <w:szCs w:val="32"/>
          <w:lang w:val="en-US" w:eastAsia="zh-CN"/>
        </w:rPr>
        <w:t>报名、报到、抽签时间</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 xml:space="preserve">（一）报名方法：通过电话报名 </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lang w:val="en-US" w:eastAsia="zh-CN"/>
        </w:rPr>
      </w:pPr>
      <w:r>
        <w:rPr>
          <w:rStyle w:val="65"/>
          <w:rFonts w:hint="eastAsia" w:ascii="Times New Roman" w:hAnsi="Times New Roman" w:eastAsia="仿宋_GB2312" w:cs="Times New Roman"/>
          <w:snapToGrid/>
          <w:color w:val="000000"/>
          <w:spacing w:val="0"/>
          <w:w w:val="100"/>
          <w:kern w:val="0"/>
          <w:sz w:val="32"/>
          <w:szCs w:val="32"/>
        </w:rPr>
        <w:t>联系</w:t>
      </w:r>
      <w:r>
        <w:rPr>
          <w:rStyle w:val="65"/>
          <w:rFonts w:hint="eastAsia" w:ascii="Times New Roman" w:hAnsi="Times New Roman" w:eastAsia="仿宋_GB2312" w:cs="Times New Roman"/>
          <w:snapToGrid/>
          <w:color w:val="000000"/>
          <w:spacing w:val="0"/>
          <w:w w:val="100"/>
          <w:kern w:val="0"/>
          <w:sz w:val="32"/>
          <w:szCs w:val="32"/>
          <w:lang w:val="en-US" w:eastAsia="zh-CN"/>
        </w:rPr>
        <w:t>人</w:t>
      </w:r>
      <w:r>
        <w:rPr>
          <w:rStyle w:val="65"/>
          <w:rFonts w:hint="eastAsia" w:ascii="Times New Roman" w:hAnsi="Times New Roman" w:eastAsia="仿宋_GB2312" w:cs="Times New Roman"/>
          <w:snapToGrid/>
          <w:color w:val="000000"/>
          <w:spacing w:val="0"/>
          <w:w w:val="100"/>
          <w:kern w:val="0"/>
          <w:sz w:val="32"/>
          <w:szCs w:val="32"/>
        </w:rPr>
        <w:t>：</w:t>
      </w:r>
      <w:r>
        <w:rPr>
          <w:rStyle w:val="65"/>
          <w:rFonts w:hint="eastAsia" w:ascii="Times New Roman" w:hAnsi="Times New Roman" w:eastAsia="仿宋_GB2312" w:cs="Times New Roman"/>
          <w:snapToGrid/>
          <w:color w:val="000000"/>
          <w:spacing w:val="0"/>
          <w:w w:val="100"/>
          <w:kern w:val="0"/>
          <w:sz w:val="32"/>
          <w:szCs w:val="32"/>
          <w:lang w:val="en-US" w:eastAsia="zh-CN"/>
        </w:rPr>
        <w:t>刘</w:t>
      </w:r>
      <w:r>
        <w:rPr>
          <w:rStyle w:val="65"/>
          <w:rFonts w:hint="eastAsia" w:ascii="Times New Roman" w:hAnsi="Times New Roman" w:eastAsia="仿宋_GB2312" w:cs="Times New Roman"/>
          <w:snapToGrid/>
          <w:color w:val="000000"/>
          <w:spacing w:val="0"/>
          <w:w w:val="100"/>
          <w:kern w:val="0"/>
          <w:sz w:val="32"/>
          <w:szCs w:val="32"/>
        </w:rPr>
        <w:t>老师</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lang w:val="en-US" w:eastAsia="zh-CN"/>
        </w:rPr>
        <w:t>13602423399（微信同号）</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eastAsia" w:ascii="Times New Roman" w:hAnsi="Times New Roman" w:eastAsia="仿宋_GB2312" w:cs="Times New Roman"/>
          <w:snapToGrid/>
          <w:color w:val="000000"/>
          <w:spacing w:val="0"/>
          <w:w w:val="100"/>
          <w:kern w:val="0"/>
          <w:sz w:val="32"/>
          <w:szCs w:val="32"/>
        </w:rPr>
        <w:t>（二）报名截止日期：</w:t>
      </w:r>
      <w:r>
        <w:rPr>
          <w:rStyle w:val="65"/>
          <w:rFonts w:hint="eastAsia" w:ascii="Times New Roman" w:hAnsi="Times New Roman" w:eastAsia="仿宋_GB2312" w:cs="Times New Roman"/>
          <w:snapToGrid/>
          <w:color w:val="000000"/>
          <w:spacing w:val="0"/>
          <w:w w:val="100"/>
          <w:kern w:val="0"/>
          <w:sz w:val="32"/>
          <w:szCs w:val="32"/>
          <w:lang w:val="en-US" w:eastAsia="zh-CN"/>
        </w:rPr>
        <w:t>待定</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spacing w:val="0"/>
          <w:w w:val="100"/>
          <w:kern w:val="0"/>
          <w:sz w:val="32"/>
          <w:szCs w:val="32"/>
          <w:lang w:val="en-US" w:eastAsia="zh-CN"/>
        </w:rPr>
      </w:pPr>
      <w:r>
        <w:rPr>
          <w:rStyle w:val="65"/>
          <w:rFonts w:hint="eastAsia" w:ascii="Times New Roman" w:hAnsi="Times New Roman" w:eastAsia="仿宋_GB2312" w:cs="Times New Roman"/>
          <w:snapToGrid/>
          <w:color w:val="000000"/>
          <w:spacing w:val="0"/>
          <w:w w:val="100"/>
          <w:kern w:val="0"/>
          <w:sz w:val="32"/>
          <w:szCs w:val="32"/>
        </w:rPr>
        <w:t>（三）</w:t>
      </w:r>
      <w:r>
        <w:rPr>
          <w:rStyle w:val="65"/>
          <w:rFonts w:hint="default" w:ascii="Times New Roman" w:hAnsi="Times New Roman" w:eastAsia="仿宋_GB2312" w:cs="Times New Roman"/>
          <w:snapToGrid/>
          <w:color w:val="000000"/>
          <w:spacing w:val="0"/>
          <w:w w:val="100"/>
          <w:kern w:val="0"/>
          <w:sz w:val="32"/>
          <w:szCs w:val="32"/>
        </w:rPr>
        <w:t>报名费：</w:t>
      </w:r>
      <w:r>
        <w:rPr>
          <w:rFonts w:hint="default" w:ascii="Times New Roman" w:hAnsi="Times New Roman" w:eastAsia="仿宋_GB2312" w:cs="Times New Roman"/>
          <w:snapToGrid/>
          <w:spacing w:val="0"/>
          <w:w w:val="100"/>
          <w:kern w:val="0"/>
          <w:sz w:val="32"/>
          <w:szCs w:val="32"/>
        </w:rPr>
        <w:t>参赛服务费</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每人</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1</w:t>
      </w:r>
      <w:r>
        <w:rPr>
          <w:rFonts w:hint="eastAsia" w:eastAsia="仿宋_GB2312" w:cs="Times New Roman"/>
          <w:snapToGrid/>
          <w:spacing w:val="0"/>
          <w:w w:val="100"/>
          <w:kern w:val="0"/>
          <w:sz w:val="32"/>
          <w:szCs w:val="32"/>
          <w:lang w:val="en-US" w:eastAsia="zh-CN"/>
        </w:rPr>
        <w:t>00</w:t>
      </w:r>
      <w:r>
        <w:rPr>
          <w:rFonts w:hint="default" w:ascii="Times New Roman" w:hAnsi="Times New Roman" w:eastAsia="仿宋_GB2312" w:cs="Times New Roman"/>
          <w:snapToGrid/>
          <w:spacing w:val="0"/>
          <w:w w:val="100"/>
          <w:kern w:val="0"/>
          <w:sz w:val="32"/>
          <w:szCs w:val="32"/>
        </w:rPr>
        <w:t>元，由承办单位收取用于赛事组织</w:t>
      </w:r>
      <w:r>
        <w:rPr>
          <w:rFonts w:hint="eastAsia" w:eastAsia="仿宋_GB2312" w:cs="Times New Roman"/>
          <w:snapToGrid/>
          <w:spacing w:val="0"/>
          <w:w w:val="100"/>
          <w:kern w:val="0"/>
          <w:sz w:val="32"/>
          <w:szCs w:val="32"/>
          <w:lang w:eastAsia="zh-CN"/>
        </w:rPr>
        <w:t>，</w:t>
      </w:r>
      <w:r>
        <w:rPr>
          <w:rFonts w:hint="eastAsia" w:eastAsia="仿宋_GB2312" w:cs="Times New Roman"/>
          <w:snapToGrid/>
          <w:spacing w:val="0"/>
          <w:w w:val="100"/>
          <w:kern w:val="0"/>
          <w:sz w:val="32"/>
          <w:szCs w:val="32"/>
          <w:lang w:val="en-US" w:eastAsia="zh-CN"/>
        </w:rPr>
        <w:t>比赛不收取台费</w:t>
      </w:r>
      <w:r>
        <w:rPr>
          <w:rFonts w:hint="default" w:ascii="Times New Roman" w:hAnsi="Times New Roman" w:eastAsia="仿宋_GB2312" w:cs="Times New Roman"/>
          <w:snapToGrid/>
          <w:spacing w:val="0"/>
          <w:w w:val="100"/>
          <w:kern w:val="0"/>
          <w:sz w:val="32"/>
          <w:szCs w:val="32"/>
        </w:rPr>
        <w:t>。</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（四）参赛运动员在</w:t>
      </w:r>
      <w:r>
        <w:rPr>
          <w:rStyle w:val="65"/>
          <w:rFonts w:hint="eastAsia" w:ascii="Times New Roman" w:hAnsi="Times New Roman" w:eastAsia="仿宋_GB2312" w:cs="Times New Roman"/>
          <w:snapToGrid/>
          <w:color w:val="000000"/>
          <w:spacing w:val="0"/>
          <w:w w:val="100"/>
          <w:kern w:val="0"/>
          <w:sz w:val="32"/>
          <w:szCs w:val="32"/>
          <w:lang w:val="en-US" w:eastAsia="zh-CN"/>
        </w:rPr>
        <w:t>比赛开始前到赛事举办地点</w:t>
      </w:r>
      <w:r>
        <w:rPr>
          <w:rStyle w:val="65"/>
          <w:rFonts w:hint="eastAsia" w:ascii="Times New Roman" w:hAnsi="Times New Roman" w:eastAsia="仿宋_GB2312" w:cs="Times New Roman"/>
          <w:snapToGrid/>
          <w:color w:val="000000"/>
          <w:spacing w:val="0"/>
          <w:w w:val="100"/>
          <w:kern w:val="0"/>
          <w:sz w:val="32"/>
          <w:szCs w:val="32"/>
        </w:rPr>
        <w:t>报到</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抽签仪式将</w:t>
      </w:r>
      <w:r>
        <w:rPr>
          <w:rStyle w:val="65"/>
          <w:rFonts w:hint="eastAsia" w:ascii="Times New Roman" w:hAnsi="Times New Roman" w:eastAsia="仿宋_GB2312" w:cs="Times New Roman"/>
          <w:snapToGrid/>
          <w:color w:val="000000"/>
          <w:spacing w:val="0"/>
          <w:w w:val="100"/>
          <w:kern w:val="0"/>
          <w:sz w:val="32"/>
          <w:szCs w:val="32"/>
          <w:lang w:val="en-US" w:eastAsia="zh-CN"/>
        </w:rPr>
        <w:t>赛前一天在比赛举办点</w:t>
      </w:r>
      <w:r>
        <w:rPr>
          <w:rStyle w:val="65"/>
          <w:rFonts w:hint="eastAsia" w:ascii="Times New Roman" w:hAnsi="Times New Roman" w:eastAsia="仿宋_GB2312" w:cs="Times New Roman"/>
          <w:snapToGrid/>
          <w:color w:val="000000"/>
          <w:spacing w:val="0"/>
          <w:w w:val="100"/>
          <w:kern w:val="0"/>
          <w:sz w:val="32"/>
          <w:szCs w:val="32"/>
        </w:rPr>
        <w:t>举行，抽签仪式将采用线上直播的方式由裁判组进行，运动员无需到场。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Fonts w:hint="eastAsia" w:ascii="黑体" w:hAnsi="黑体" w:eastAsia="黑体" w:cs="黑体"/>
          <w:snapToGrid/>
          <w:spacing w:val="0"/>
          <w:w w:val="100"/>
          <w:kern w:val="0"/>
          <w:sz w:val="32"/>
          <w:szCs w:val="32"/>
        </w:rPr>
        <w:t>十一、</w:t>
      </w:r>
      <w:r>
        <w:rPr>
          <w:rFonts w:hint="eastAsia" w:ascii="黑体" w:hAnsi="黑体" w:eastAsia="黑体" w:cs="黑体"/>
          <w:snapToGrid/>
          <w:spacing w:val="0"/>
          <w:w w:val="100"/>
          <w:kern w:val="0"/>
          <w:sz w:val="32"/>
          <w:szCs w:val="32"/>
          <w:lang w:val="en-US" w:eastAsia="zh-CN" w:bidi="ar-SA"/>
        </w:rPr>
        <w:t>竞赛办法</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（一）比赛规则</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1.比赛采用WPBSA斯诺克规则（15红球）</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2.同一位置上的击球，最多只判两次</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Foul And A Miss</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595" w:leftChars="304" w:right="0" w:firstLine="0" w:firstLineChars="0"/>
        <w:jc w:val="both"/>
        <w:rPr>
          <w:rFonts w:hint="default" w:ascii="黑体" w:hAnsi="黑体" w:eastAsia="黑体" w:cs="黑体"/>
          <w:snapToGrid/>
          <w:spacing w:val="0"/>
          <w:w w:val="100"/>
          <w:kern w:val="0"/>
          <w:sz w:val="32"/>
          <w:szCs w:val="32"/>
          <w:lang w:val="en-US" w:eastAsia="zh-CN" w:bidi="ar-SA"/>
        </w:rPr>
      </w:pPr>
      <w:r>
        <w:rPr>
          <w:rStyle w:val="65"/>
          <w:rFonts w:hint="eastAsia" w:ascii="Times New Roman" w:hAnsi="Times New Roman" w:eastAsia="仿宋_GB2312" w:cs="Times New Roman"/>
          <w:snapToGrid/>
          <w:color w:val="000000"/>
          <w:spacing w:val="0"/>
          <w:w w:val="100"/>
          <w:kern w:val="0"/>
          <w:sz w:val="32"/>
          <w:szCs w:val="32"/>
        </w:rPr>
        <w:t>（二）赛制</w:t>
      </w:r>
      <w:r>
        <w:rPr>
          <w:rStyle w:val="65"/>
          <w:rFonts w:hint="eastAsia" w:ascii="Times New Roman" w:hAnsi="Times New Roman" w:eastAsia="仿宋_GB2312" w:cs="Times New Roman"/>
          <w:snapToGrid/>
          <w:color w:val="000000"/>
          <w:spacing w:val="0"/>
          <w:w w:val="100"/>
          <w:kern w:val="0"/>
          <w:sz w:val="32"/>
          <w:szCs w:val="32"/>
          <w:lang w:eastAsia="zh-CN"/>
        </w:rPr>
        <w:t>：</w:t>
      </w:r>
      <w:r>
        <w:rPr>
          <w:rStyle w:val="65"/>
          <w:rFonts w:hint="eastAsia" w:ascii="Times New Roman" w:hAnsi="Times New Roman" w:eastAsia="仿宋_GB2312" w:cs="Times New Roman"/>
          <w:snapToGrid/>
          <w:color w:val="000000"/>
          <w:spacing w:val="0"/>
          <w:w w:val="100"/>
          <w:kern w:val="0"/>
          <w:sz w:val="32"/>
          <w:szCs w:val="32"/>
        </w:rPr>
        <w:t>比赛</w:t>
      </w:r>
      <w:r>
        <w:rPr>
          <w:rStyle w:val="65"/>
          <w:rFonts w:hint="eastAsia" w:ascii="Times New Roman" w:hAnsi="Times New Roman" w:eastAsia="仿宋_GB2312" w:cs="Times New Roman"/>
          <w:snapToGrid/>
          <w:color w:val="000000"/>
          <w:spacing w:val="0"/>
          <w:w w:val="100"/>
          <w:kern w:val="0"/>
          <w:sz w:val="32"/>
          <w:szCs w:val="32"/>
          <w:lang w:val="en-US" w:eastAsia="zh-CN"/>
        </w:rPr>
        <w:t>全程采用单败淘汰制</w:t>
      </w:r>
      <w:r>
        <w:rPr>
          <w:rStyle w:val="65"/>
          <w:rFonts w:hint="eastAsia" w:ascii="Times New Roman" w:hAnsi="Times New Roman" w:eastAsia="仿宋_GB2312" w:cs="Times New Roman"/>
          <w:snapToGrid/>
          <w:color w:val="000000"/>
          <w:spacing w:val="0"/>
          <w:w w:val="100"/>
          <w:kern w:val="0"/>
          <w:sz w:val="32"/>
          <w:szCs w:val="32"/>
        </w:rPr>
        <w:t>，全部采用5局3胜制。</w:t>
      </w:r>
      <w:r>
        <w:rPr>
          <w:rStyle w:val="65"/>
          <w:rFonts w:hint="eastAsia" w:ascii="黑体" w:hAnsi="黑体" w:eastAsia="黑体" w:cs="黑体"/>
          <w:snapToGrid/>
          <w:color w:val="000000"/>
          <w:spacing w:val="0"/>
          <w:w w:val="100"/>
          <w:kern w:val="0"/>
          <w:sz w:val="32"/>
          <w:szCs w:val="32"/>
        </w:rPr>
        <w:t>十二、</w:t>
      </w:r>
      <w:r>
        <w:rPr>
          <w:rFonts w:hint="eastAsia" w:ascii="黑体" w:hAnsi="黑体" w:eastAsia="黑体" w:cs="黑体"/>
          <w:snapToGrid/>
          <w:spacing w:val="0"/>
          <w:w w:val="100"/>
          <w:kern w:val="0"/>
          <w:sz w:val="32"/>
          <w:szCs w:val="32"/>
          <w:lang w:val="en-US" w:eastAsia="zh-CN" w:bidi="ar-SA"/>
        </w:rPr>
        <w:t>奖励</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冠军：获奖杯一座、证书、奖金￥</w:t>
      </w:r>
      <w:r>
        <w:rPr>
          <w:rStyle w:val="65"/>
          <w:rFonts w:hint="eastAsia" w:ascii="Times New Roman" w:hAnsi="Times New Roman" w:eastAsia="仿宋_GB2312" w:cs="Times New Roman"/>
          <w:snapToGrid/>
          <w:color w:val="000000"/>
          <w:spacing w:val="0"/>
          <w:w w:val="100"/>
          <w:kern w:val="0"/>
          <w:sz w:val="32"/>
          <w:szCs w:val="32"/>
          <w:lang w:val="en-US" w:eastAsia="zh-CN"/>
        </w:rPr>
        <w:t>6</w:t>
      </w:r>
      <w:r>
        <w:rPr>
          <w:rStyle w:val="65"/>
          <w:rFonts w:hint="eastAsia" w:ascii="Times New Roman" w:hAnsi="Times New Roman" w:eastAsia="仿宋_GB2312" w:cs="Times New Roman"/>
          <w:snapToGrid/>
          <w:color w:val="000000"/>
          <w:spacing w:val="0"/>
          <w:w w:val="100"/>
          <w:kern w:val="0"/>
          <w:sz w:val="32"/>
          <w:szCs w:val="32"/>
        </w:rPr>
        <w:t>000元；</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亚军：获奖杯一座、证书、奖金￥</w:t>
      </w:r>
      <w:r>
        <w:rPr>
          <w:rStyle w:val="65"/>
          <w:rFonts w:hint="eastAsia" w:ascii="Times New Roman" w:hAnsi="Times New Roman" w:eastAsia="仿宋_GB2312" w:cs="Times New Roman"/>
          <w:snapToGrid/>
          <w:color w:val="000000"/>
          <w:spacing w:val="0"/>
          <w:w w:val="100"/>
          <w:kern w:val="0"/>
          <w:sz w:val="32"/>
          <w:szCs w:val="32"/>
          <w:lang w:val="en-US" w:eastAsia="zh-CN"/>
        </w:rPr>
        <w:t>3</w:t>
      </w:r>
      <w:r>
        <w:rPr>
          <w:rStyle w:val="65"/>
          <w:rFonts w:hint="eastAsia" w:ascii="Times New Roman" w:hAnsi="Times New Roman" w:eastAsia="仿宋_GB2312" w:cs="Times New Roman"/>
          <w:snapToGrid/>
          <w:color w:val="000000"/>
          <w:spacing w:val="0"/>
          <w:w w:val="100"/>
          <w:kern w:val="0"/>
          <w:sz w:val="32"/>
          <w:szCs w:val="32"/>
        </w:rPr>
        <w:t>000元；</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并列第三名：获证书、奖金￥</w:t>
      </w:r>
      <w:r>
        <w:rPr>
          <w:rStyle w:val="65"/>
          <w:rFonts w:hint="eastAsia" w:ascii="Times New Roman" w:hAnsi="Times New Roman" w:eastAsia="仿宋_GB2312" w:cs="Times New Roman"/>
          <w:snapToGrid/>
          <w:color w:val="000000"/>
          <w:spacing w:val="0"/>
          <w:w w:val="100"/>
          <w:kern w:val="0"/>
          <w:sz w:val="32"/>
          <w:szCs w:val="32"/>
          <w:lang w:val="en-US" w:eastAsia="zh-CN"/>
        </w:rPr>
        <w:t>15</w:t>
      </w:r>
      <w:r>
        <w:rPr>
          <w:rStyle w:val="65"/>
          <w:rFonts w:hint="eastAsia" w:ascii="Times New Roman" w:hAnsi="Times New Roman" w:eastAsia="仿宋_GB2312" w:cs="Times New Roman"/>
          <w:snapToGrid/>
          <w:color w:val="000000"/>
          <w:spacing w:val="0"/>
          <w:w w:val="100"/>
          <w:kern w:val="0"/>
          <w:sz w:val="32"/>
          <w:szCs w:val="32"/>
        </w:rPr>
        <w:t>00元/人；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八强：获证书、奖金￥</w:t>
      </w:r>
      <w:r>
        <w:rPr>
          <w:rStyle w:val="65"/>
          <w:rFonts w:hint="eastAsia" w:ascii="Times New Roman" w:hAnsi="Times New Roman" w:eastAsia="仿宋_GB2312" w:cs="Times New Roman"/>
          <w:snapToGrid/>
          <w:color w:val="000000"/>
          <w:spacing w:val="0"/>
          <w:w w:val="100"/>
          <w:kern w:val="0"/>
          <w:sz w:val="32"/>
          <w:szCs w:val="32"/>
          <w:lang w:val="en-US" w:eastAsia="zh-CN"/>
        </w:rPr>
        <w:t>6</w:t>
      </w:r>
      <w:r>
        <w:rPr>
          <w:rStyle w:val="65"/>
          <w:rFonts w:hint="eastAsia" w:ascii="Times New Roman" w:hAnsi="Times New Roman" w:eastAsia="仿宋_GB2312" w:cs="Times New Roman"/>
          <w:snapToGrid/>
          <w:color w:val="000000"/>
          <w:spacing w:val="0"/>
          <w:w w:val="100"/>
          <w:kern w:val="0"/>
          <w:sz w:val="32"/>
          <w:szCs w:val="32"/>
        </w:rPr>
        <w:t>00元/人；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单杆最高分壹名：证书、奖金￥2000元。</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注：1.以上均为税前奖金，由执行承办单位按国家有关规定进行代扣代缴个人所得税；</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2.单杆最高分奖如遇相同成绩，则平分奖金；</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3.领取奖金时选手需提供户口本或个人二代身份证复印件。</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4.各组获得前三名的选手必须全程穿着比赛服出席闭幕式颁奖。</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黑体" w:hAnsi="黑体" w:eastAsia="黑体" w:cs="黑体"/>
          <w:snapToGrid/>
          <w:spacing w:val="0"/>
          <w:w w:val="100"/>
          <w:kern w:val="0"/>
          <w:sz w:val="32"/>
          <w:szCs w:val="32"/>
          <w:lang w:val="en-US" w:eastAsia="zh-CN" w:bidi="ar-SA"/>
        </w:rPr>
      </w:pPr>
      <w:r>
        <w:rPr>
          <w:rFonts w:hint="eastAsia" w:ascii="黑体" w:hAnsi="黑体" w:eastAsia="黑体" w:cs="黑体"/>
          <w:snapToGrid/>
          <w:spacing w:val="0"/>
          <w:w w:val="100"/>
          <w:kern w:val="0"/>
          <w:sz w:val="32"/>
          <w:szCs w:val="32"/>
          <w:lang w:val="en-US" w:eastAsia="zh-CN" w:bidi="ar-SA"/>
        </w:rPr>
        <w:t>十三、裁判员</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裁判员由</w:t>
      </w:r>
      <w:r>
        <w:rPr>
          <w:rStyle w:val="65"/>
          <w:rFonts w:hint="eastAsia" w:ascii="Times New Roman" w:hAnsi="Times New Roman" w:eastAsia="仿宋_GB2312" w:cs="Times New Roman"/>
          <w:snapToGrid/>
          <w:color w:val="000000"/>
          <w:spacing w:val="0"/>
          <w:w w:val="100"/>
          <w:kern w:val="0"/>
          <w:sz w:val="32"/>
          <w:szCs w:val="32"/>
          <w:lang w:val="en-US" w:eastAsia="zh-CN"/>
        </w:rPr>
        <w:t>广州市</w:t>
      </w:r>
      <w:r>
        <w:rPr>
          <w:rStyle w:val="65"/>
          <w:rFonts w:hint="eastAsia" w:ascii="Times New Roman" w:hAnsi="Times New Roman" w:eastAsia="仿宋_GB2312" w:cs="Times New Roman"/>
          <w:snapToGrid/>
          <w:color w:val="000000"/>
          <w:spacing w:val="0"/>
          <w:w w:val="100"/>
          <w:kern w:val="0"/>
          <w:sz w:val="32"/>
          <w:szCs w:val="32"/>
        </w:rPr>
        <w:t>台球协会选派。</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黑体" w:hAnsi="黑体" w:eastAsia="黑体" w:cs="黑体"/>
          <w:snapToGrid/>
          <w:spacing w:val="0"/>
          <w:w w:val="100"/>
          <w:kern w:val="0"/>
          <w:sz w:val="32"/>
          <w:szCs w:val="32"/>
          <w:lang w:val="en-US" w:eastAsia="zh-CN" w:bidi="ar-SA"/>
        </w:rPr>
      </w:pPr>
      <w:r>
        <w:rPr>
          <w:rFonts w:hint="eastAsia" w:ascii="黑体" w:hAnsi="黑体" w:eastAsia="黑体" w:cs="黑体"/>
          <w:snapToGrid/>
          <w:spacing w:val="0"/>
          <w:w w:val="100"/>
          <w:kern w:val="0"/>
          <w:sz w:val="32"/>
          <w:szCs w:val="32"/>
          <w:lang w:val="en-US" w:eastAsia="zh-CN" w:bidi="ar-SA"/>
        </w:rPr>
        <w:t>十四、经费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参赛运动员所有参赛费、食宿费自理。</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黑体" w:hAnsi="黑体" w:eastAsia="黑体" w:cs="黑体"/>
          <w:snapToGrid/>
          <w:spacing w:val="0"/>
          <w:w w:val="100"/>
          <w:kern w:val="0"/>
          <w:sz w:val="32"/>
          <w:szCs w:val="32"/>
          <w:lang w:val="en-US" w:eastAsia="zh-CN" w:bidi="ar-SA"/>
        </w:rPr>
      </w:pPr>
      <w:r>
        <w:rPr>
          <w:rFonts w:hint="eastAsia" w:ascii="黑体" w:hAnsi="黑体" w:eastAsia="黑体" w:cs="黑体"/>
          <w:snapToGrid/>
          <w:spacing w:val="0"/>
          <w:w w:val="100"/>
          <w:kern w:val="0"/>
          <w:sz w:val="32"/>
          <w:szCs w:val="32"/>
          <w:lang w:val="en-US" w:eastAsia="zh-CN" w:bidi="ar-SA"/>
        </w:rPr>
        <w:t>十五、参赛要求</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（一）遵守赛会纪律，服从赛会安排；严格遵守赛会规定的会议、活动、比赛等时间安排。</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（二）每轮比赛开赛前10分钟，参赛选手需到检录处检录。裁判长宣布比赛开始后，未到场的选手视为弃权，该场比赛判负；</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（三）对当值裁判裁决不服的申诉需在判罚后双方选手下一击出杆前提出，否则不予受理。如对当值裁判员的判罚有异议，可向裁判长进行申诉，裁判长的决定为最终裁决。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（四）比赛期间禁止场外指导，包括但不限于在一场比赛中，局与局之间不能接受家长或教练员指导，当值裁判有权对运动员、家长、教练员进行提醒、警告或判罚。</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（五）参赛选手禁止携带移动电话进入赛场。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（六）赛会期间严禁任何形式的赌博行为，严禁任何违法乱纪和有悖道德伦理的行为。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（七）严禁任何形式的操纵或变相操纵比赛结果的行为。</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（八）</w:t>
      </w:r>
      <w:r>
        <w:rPr>
          <w:rStyle w:val="65"/>
          <w:rFonts w:hint="eastAsia" w:ascii="Times New Roman" w:hAnsi="Times New Roman" w:eastAsia="仿宋_GB2312" w:cs="Times New Roman"/>
          <w:snapToGrid/>
          <w:color w:val="000000"/>
          <w:spacing w:val="0"/>
          <w:w w:val="100"/>
          <w:kern w:val="0"/>
          <w:sz w:val="32"/>
          <w:szCs w:val="32"/>
          <w:lang w:val="en-US" w:eastAsia="zh-CN"/>
        </w:rPr>
        <w:t>进入十六强的</w:t>
      </w:r>
      <w:r>
        <w:rPr>
          <w:rStyle w:val="65"/>
          <w:rFonts w:hint="eastAsia" w:ascii="Times New Roman" w:hAnsi="Times New Roman" w:eastAsia="仿宋_GB2312" w:cs="Times New Roman"/>
          <w:snapToGrid/>
          <w:color w:val="000000"/>
          <w:spacing w:val="0"/>
          <w:w w:val="100"/>
          <w:kern w:val="0"/>
          <w:sz w:val="32"/>
          <w:szCs w:val="32"/>
        </w:rPr>
        <w:t>选手须着标准比赛服装并确保比赛服装干净整洁参赛，不得烫染怪异发型（标准服饰：领结、长袖纯色衬衫、马甲、深色西裤、黑色光面皮鞋）。选手参加技术会议、抽签仪式、开幕式、闭幕式及组委会组织的相关活动时应穿着比赛服装。</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（九）未经许可比赛期间不得参加其他商业赛事和宣传活动。</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十）选手严禁佩带饰物参赛。每位参赛选手最多可佩戴4枚胸标，其中赛事赞助商标识2枚，个人商业赞助标识最多2枚。胸标佩戴位置为左胸/右胸，其中左胸最多佩戴2枚胸标，右胸最多佩戴2枚胸标，肩臂标由中国台球协会指定胸标位。胸标尺寸不超过5厘米×8厘米，如圆形直径不超过7厘米。个人商业标识需2025年11月15日前申报，经赛事组委会认可后方可佩戴。</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参赛选手的商业标识涉及政治导向、种族歧视、性别歧视、恐怖主义等不符合公共利益的内容，涉及博彩、色情、暴力、烟草等广告法和相关规定所明令禁止的内容，组委会将有权禁止参赛选手佩戴。</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Style w:val="65"/>
          <w:rFonts w:hint="eastAsia" w:ascii="Times New Roman" w:hAnsi="Times New Roman" w:eastAsia="仿宋_GB2312" w:cs="Times New Roman"/>
          <w:snapToGrid/>
          <w:color w:val="000000"/>
          <w:spacing w:val="0"/>
          <w:w w:val="100"/>
          <w:kern w:val="0"/>
          <w:sz w:val="32"/>
          <w:szCs w:val="32"/>
        </w:rPr>
        <w:t>（十一）参赛运动员要严格遵守赛场要求，比赛期间不得以比赛为由私自外出或从事与赛事无关的事情，如因此事发生意外或造成不良后果的，由自己承担一切后果。</w:t>
      </w:r>
      <w:r>
        <w:rPr>
          <w:rFonts w:hint="default" w:ascii="Times New Roman" w:hAnsi="Times New Roman" w:eastAsia="仿宋_GB2312" w:cs="Times New Roman"/>
          <w:snapToGrid/>
          <w:color w:val="auto"/>
          <w:spacing w:val="0"/>
          <w:w w:val="100"/>
          <w:kern w:val="0"/>
          <w:sz w:val="32"/>
          <w:szCs w:val="32"/>
        </w:rPr>
        <w:t>比赛期间</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本人如有发热、呼吸困难、腹泻等症状出现，</w:t>
      </w:r>
      <w:r>
        <w:rPr>
          <w:rFonts w:hint="default" w:ascii="Times New Roman" w:hAnsi="Times New Roman" w:eastAsia="仿宋_GB2312" w:cs="Times New Roman"/>
          <w:snapToGrid/>
          <w:color w:val="auto"/>
          <w:spacing w:val="0"/>
          <w:w w:val="100"/>
          <w:kern w:val="0"/>
          <w:sz w:val="32"/>
          <w:szCs w:val="32"/>
          <w:lang w:eastAsia="zh-CN"/>
        </w:rPr>
        <w:t>应</w:t>
      </w:r>
      <w:r>
        <w:rPr>
          <w:rFonts w:hint="default" w:ascii="Times New Roman" w:hAnsi="Times New Roman" w:eastAsia="仿宋_GB2312" w:cs="Times New Roman"/>
          <w:snapToGrid/>
          <w:color w:val="auto"/>
          <w:spacing w:val="0"/>
          <w:w w:val="10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lang w:eastAsia="zh-CN"/>
        </w:rPr>
        <w:t>其</w:t>
      </w:r>
      <w:r>
        <w:rPr>
          <w:rFonts w:hint="default" w:ascii="Times New Roman" w:hAnsi="Times New Roman" w:eastAsia="仿宋_GB2312" w:cs="Times New Roman"/>
          <w:snapToGrid/>
          <w:color w:val="auto"/>
          <w:spacing w:val="0"/>
          <w:w w:val="100"/>
          <w:kern w:val="0"/>
          <w:sz w:val="32"/>
          <w:szCs w:val="32"/>
        </w:rPr>
        <w:t>本人及法定监护人自愿承担参加本次比赛的责任风险。</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（十二）</w:t>
      </w:r>
      <w:r>
        <w:rPr>
          <w:rFonts w:hint="eastAsia" w:ascii="仿宋_GB2312" w:hAnsi="仿宋_GB2312" w:eastAsia="仿宋_GB2312" w:cs="仿宋_GB2312"/>
          <w:snapToGrid/>
          <w:spacing w:val="0"/>
          <w:w w:val="100"/>
          <w:kern w:val="0"/>
          <w:sz w:val="32"/>
          <w:szCs w:val="32"/>
        </w:rPr>
        <w:t>自愿报名且参赛的运动员，默认其本人及法定监护人完全了解运动员本人的身体状况和赛事风险，已为参赛做好充分准备，可以正常参赛已确认运动员本人身体健康，状况良好，没有任何身体不适或隐性疾病（包括但不限于先天性心脏病、风湿性心脏病、心肌炎、冠状动脉病、严重心律不齐、高血压、脑血管疾病等不适合参加本次比赛的疾病）。比赛期间运动员本人如有发热、呼吸困难、腹泻等症状出现，应及时报告，不带病参赛。比赛期间如发生人身意外伤亡事故，其本人及法定监护人自愿承担参加本次比赛的责任风险。</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lang w:eastAsia="zh-CN"/>
        </w:rPr>
        <w:t>（十三）</w:t>
      </w:r>
      <w:r>
        <w:rPr>
          <w:rStyle w:val="65"/>
          <w:rFonts w:hint="eastAsia" w:ascii="Times New Roman" w:hAnsi="Times New Roman" w:eastAsia="仿宋_GB2312" w:cs="Times New Roman"/>
          <w:snapToGrid/>
          <w:color w:val="000000"/>
          <w:spacing w:val="0"/>
          <w:w w:val="100"/>
          <w:kern w:val="0"/>
          <w:sz w:val="32"/>
          <w:szCs w:val="32"/>
        </w:rPr>
        <w:t>对于赛事期间的违规违纪违法行为，将依据《中国台球协会纪律准则和处罚规定》做出相应处罚。当事人对处理结果不服的，可依法依规申请体育仲裁。</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firstLine="612" w:firstLineChars="200"/>
        <w:jc w:val="both"/>
        <w:rPr>
          <w:rStyle w:val="65"/>
          <w:rFonts w:hint="eastAsia" w:ascii="黑体" w:hAnsi="黑体" w:eastAsia="黑体" w:cs="黑体"/>
          <w:snapToGrid/>
          <w:color w:val="000000"/>
          <w:spacing w:val="0"/>
          <w:w w:val="100"/>
          <w:kern w:val="0"/>
          <w:sz w:val="32"/>
          <w:lang w:val="en-US" w:eastAsia="zh-CN"/>
        </w:rPr>
      </w:pPr>
      <w:r>
        <w:rPr>
          <w:rStyle w:val="65"/>
          <w:rFonts w:hint="eastAsia" w:ascii="黑体" w:hAnsi="黑体" w:eastAsia="黑体" w:cs="黑体"/>
          <w:snapToGrid/>
          <w:color w:val="000000"/>
          <w:spacing w:val="0"/>
          <w:w w:val="100"/>
          <w:kern w:val="0"/>
          <w:sz w:val="32"/>
          <w:lang w:val="en-US" w:eastAsia="zh-CN"/>
        </w:rPr>
        <w:t>十六</w:t>
      </w:r>
      <w:r>
        <w:rPr>
          <w:rStyle w:val="65"/>
          <w:rFonts w:hint="eastAsia" w:ascii="黑体" w:hAnsi="黑体" w:eastAsia="黑体" w:cs="黑体"/>
          <w:snapToGrid/>
          <w:color w:val="000000"/>
          <w:spacing w:val="0"/>
          <w:w w:val="100"/>
          <w:kern w:val="0"/>
          <w:sz w:val="32"/>
        </w:rPr>
        <w:t>、</w:t>
      </w:r>
      <w:r>
        <w:rPr>
          <w:rFonts w:ascii="黑体" w:hAnsi="黑体" w:eastAsia="黑体" w:cs="黑体"/>
          <w:snapToGrid/>
          <w:color w:val="000000"/>
          <w:spacing w:val="0"/>
          <w:w w:val="100"/>
          <w:kern w:val="0"/>
          <w:sz w:val="32"/>
          <w:szCs w:val="32"/>
        </w:rPr>
        <w:t>未尽事宜，另行通知。</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firstLine="612" w:firstLineChars="200"/>
        <w:jc w:val="both"/>
        <w:rPr>
          <w:rFonts w:hint="eastAsia" w:ascii="黑体" w:hAnsi="黑体" w:eastAsia="黑体" w:cs="黑体"/>
          <w:snapToGrid/>
          <w:color w:val="000000"/>
          <w:spacing w:val="0"/>
          <w:w w:val="100"/>
          <w:kern w:val="0"/>
          <w:sz w:val="32"/>
          <w:szCs w:val="32"/>
          <w:lang w:val="en-US" w:eastAsia="zh-CN"/>
        </w:rPr>
      </w:pPr>
      <w:r>
        <w:rPr>
          <w:rFonts w:hint="eastAsia" w:ascii="黑体" w:hAnsi="黑体" w:eastAsia="黑体" w:cs="黑体"/>
          <w:snapToGrid/>
          <w:color w:val="000000"/>
          <w:spacing w:val="0"/>
          <w:w w:val="100"/>
          <w:kern w:val="0"/>
          <w:sz w:val="32"/>
          <w:szCs w:val="32"/>
          <w:lang w:val="en-US" w:eastAsia="zh-CN"/>
        </w:rPr>
        <w:t>十七</w:t>
      </w:r>
      <w:r>
        <w:rPr>
          <w:rFonts w:ascii="黑体" w:hAnsi="黑体" w:eastAsia="黑体" w:cs="黑体"/>
          <w:snapToGrid/>
          <w:color w:val="000000"/>
          <w:spacing w:val="0"/>
          <w:w w:val="100"/>
          <w:kern w:val="0"/>
          <w:sz w:val="32"/>
          <w:szCs w:val="32"/>
        </w:rPr>
        <w:t>、本规程解释权归</w:t>
      </w:r>
      <w:r>
        <w:rPr>
          <w:rFonts w:hint="eastAsia" w:ascii="黑体" w:hAnsi="黑体" w:eastAsia="黑体" w:cs="黑体"/>
          <w:snapToGrid/>
          <w:color w:val="000000"/>
          <w:spacing w:val="0"/>
          <w:w w:val="100"/>
          <w:kern w:val="0"/>
          <w:sz w:val="32"/>
          <w:szCs w:val="32"/>
          <w:lang w:val="en-US" w:eastAsia="zh-CN"/>
        </w:rPr>
        <w:t>赛事竞委会</w:t>
      </w:r>
      <w:r>
        <w:rPr>
          <w:rFonts w:ascii="黑体" w:hAnsi="黑体" w:eastAsia="黑体" w:cs="黑体"/>
          <w:snapToGrid/>
          <w:color w:val="000000"/>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center"/>
        <w:rPr>
          <w:rFonts w:hint="default" w:ascii="Times New Roman" w:hAnsi="Times New Roman" w:eastAsia="方正小标宋_GBK" w:cs="Times New Roman"/>
          <w:b w:val="0"/>
          <w:bCs/>
          <w:snapToGrid/>
          <w:color w:val="000000"/>
          <w:spacing w:val="0"/>
          <w:w w:val="100"/>
          <w:kern w:val="0"/>
          <w:sz w:val="44"/>
          <w:szCs w:val="44"/>
          <w:highlight w:val="none"/>
          <w:lang w:val="en-US" w:eastAsia="zh-CN"/>
        </w:rPr>
      </w:pPr>
      <w:r>
        <w:rPr>
          <w:rFonts w:hint="eastAsia" w:eastAsia="方正小标宋_GBK" w:cs="Times New Roman"/>
          <w:b w:val="0"/>
          <w:bCs/>
          <w:snapToGrid/>
          <w:color w:val="000000"/>
          <w:spacing w:val="0"/>
          <w:w w:val="100"/>
          <w:kern w:val="0"/>
          <w:sz w:val="44"/>
          <w:szCs w:val="44"/>
          <w:highlight w:val="none"/>
          <w:lang w:val="en-US" w:eastAsia="zh-CN"/>
        </w:rPr>
        <w:t>“</w:t>
      </w:r>
      <w:r>
        <w:rPr>
          <w:rFonts w:hint="eastAsia" w:ascii="Times New Roman" w:hAnsi="Times New Roman" w:eastAsia="方正小标宋_GBK" w:cs="Times New Roman"/>
          <w:b w:val="0"/>
          <w:bCs/>
          <w:snapToGrid/>
          <w:color w:val="000000"/>
          <w:spacing w:val="0"/>
          <w:w w:val="100"/>
          <w:kern w:val="0"/>
          <w:sz w:val="44"/>
          <w:szCs w:val="44"/>
          <w:highlight w:val="none"/>
          <w:lang w:val="en-US" w:eastAsia="zh-CN"/>
        </w:rPr>
        <w:t>奔跑吧</w:t>
      </w:r>
      <w:r>
        <w:rPr>
          <w:rFonts w:hint="eastAsia" w:eastAsia="方正小标宋_GBK" w:cs="Times New Roman"/>
          <w:b w:val="0"/>
          <w:bCs/>
          <w:snapToGrid/>
          <w:color w:val="000000"/>
          <w:spacing w:val="0"/>
          <w:w w:val="100"/>
          <w:kern w:val="0"/>
          <w:sz w:val="44"/>
          <w:szCs w:val="44"/>
          <w:highlight w:val="none"/>
          <w:lang w:val="en-US" w:eastAsia="zh-CN"/>
        </w:rPr>
        <w:t>·</w:t>
      </w:r>
      <w:r>
        <w:rPr>
          <w:rFonts w:hint="eastAsia" w:ascii="Times New Roman" w:hAnsi="Times New Roman" w:eastAsia="方正小标宋_GBK" w:cs="Times New Roman"/>
          <w:b w:val="0"/>
          <w:bCs/>
          <w:snapToGrid/>
          <w:color w:val="000000"/>
          <w:spacing w:val="0"/>
          <w:w w:val="100"/>
          <w:kern w:val="0"/>
          <w:sz w:val="44"/>
          <w:szCs w:val="44"/>
          <w:highlight w:val="none"/>
          <w:lang w:val="en-US" w:eastAsia="zh-CN"/>
        </w:rPr>
        <w:t>少年</w:t>
      </w:r>
      <w:r>
        <w:rPr>
          <w:rFonts w:hint="eastAsia" w:eastAsia="方正小标宋_GBK" w:cs="Times New Roman"/>
          <w:b w:val="0"/>
          <w:bCs/>
          <w:snapToGrid/>
          <w:color w:val="000000"/>
          <w:spacing w:val="0"/>
          <w:w w:val="100"/>
          <w:kern w:val="0"/>
          <w:sz w:val="44"/>
          <w:szCs w:val="44"/>
          <w:highlight w:val="none"/>
          <w:lang w:val="en-US" w:eastAsia="zh-CN"/>
        </w:rPr>
        <w:t>”</w:t>
      </w:r>
      <w:r>
        <w:rPr>
          <w:rFonts w:hint="eastAsia" w:ascii="Times New Roman" w:hAnsi="Times New Roman" w:eastAsia="方正小标宋_GBK" w:cs="Times New Roman"/>
          <w:b w:val="0"/>
          <w:bCs/>
          <w:snapToGrid/>
          <w:color w:val="000000"/>
          <w:spacing w:val="0"/>
          <w:w w:val="100"/>
          <w:kern w:val="0"/>
          <w:sz w:val="44"/>
          <w:szCs w:val="44"/>
          <w:highlight w:val="none"/>
          <w:lang w:val="en-US" w:eastAsia="zh-CN"/>
        </w:rPr>
        <w:t>中国体育彩票202</w:t>
      </w:r>
      <w:r>
        <w:rPr>
          <w:rFonts w:hint="eastAsia" w:eastAsia="方正小标宋_GBK" w:cs="Times New Roman"/>
          <w:b w:val="0"/>
          <w:bCs/>
          <w:snapToGrid/>
          <w:color w:val="000000"/>
          <w:spacing w:val="0"/>
          <w:w w:val="100"/>
          <w:kern w:val="0"/>
          <w:sz w:val="44"/>
          <w:szCs w:val="44"/>
          <w:highlight w:val="none"/>
          <w:lang w:val="en-US" w:eastAsia="zh-CN"/>
        </w:rPr>
        <w:t>6</w:t>
      </w:r>
      <w:r>
        <w:rPr>
          <w:rFonts w:hint="default" w:ascii="Times New Roman" w:hAnsi="Times New Roman" w:eastAsia="方正小标宋_GBK" w:cs="Times New Roman"/>
          <w:b w:val="0"/>
          <w:bCs/>
          <w:snapToGrid/>
          <w:color w:val="000000"/>
          <w:spacing w:val="0"/>
          <w:w w:val="100"/>
          <w:kern w:val="0"/>
          <w:sz w:val="44"/>
          <w:szCs w:val="44"/>
          <w:highlight w:val="none"/>
          <w:lang w:val="en-US" w:eastAsia="zh-CN"/>
        </w:rPr>
        <w:t>年广州市青少年体育俱乐部</w:t>
      </w:r>
      <w:r>
        <w:rPr>
          <w:rFonts w:hint="eastAsia" w:eastAsia="方正小标宋_GBK" w:cs="Times New Roman"/>
          <w:b w:val="0"/>
          <w:bCs/>
          <w:snapToGrid/>
          <w:color w:val="000000"/>
          <w:spacing w:val="0"/>
          <w:w w:val="100"/>
          <w:kern w:val="0"/>
          <w:sz w:val="44"/>
          <w:szCs w:val="44"/>
          <w:highlight w:val="none"/>
          <w:lang w:val="en-US" w:eastAsia="zh-CN"/>
        </w:rPr>
        <w:t>马术</w:t>
      </w:r>
      <w:r>
        <w:rPr>
          <w:rFonts w:hint="default" w:ascii="Times New Roman" w:hAnsi="Times New Roman" w:eastAsia="方正小标宋_GBK" w:cs="Times New Roman"/>
          <w:b w:val="0"/>
          <w:bCs/>
          <w:snapToGrid/>
          <w:color w:val="000000"/>
          <w:spacing w:val="0"/>
          <w:w w:val="100"/>
          <w:kern w:val="0"/>
          <w:sz w:val="44"/>
          <w:szCs w:val="44"/>
          <w:highlight w:val="none"/>
          <w:lang w:val="en-US" w:eastAsia="zh-CN"/>
        </w:rPr>
        <w:t>比赛竞赛规程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rPr>
          <w:rFonts w:hint="default" w:ascii="Times New Roman" w:hAnsi="Times New Roman" w:eastAsia="仿宋_GB2312" w:cs="Times New Roman"/>
          <w:b w:val="0"/>
          <w:bCs/>
          <w:snapToGrid/>
          <w:color w:val="000000"/>
          <w:spacing w:val="0"/>
          <w:w w:val="100"/>
          <w:kern w:val="0"/>
          <w:sz w:val="44"/>
          <w:szCs w:val="44"/>
          <w:highlight w:val="none"/>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rPr>
          <w:rFonts w:hint="default" w:ascii="Times New Roman" w:hAnsi="Times New Roman" w:eastAsia="仿宋_GB2312" w:cs="Times New Roman"/>
          <w:snapToGrid/>
          <w:color w:val="000000"/>
          <w:spacing w:val="0"/>
          <w:w w:val="100"/>
          <w:kern w:val="0"/>
          <w:sz w:val="32"/>
          <w:szCs w:val="24"/>
          <w:highlight w:val="none"/>
        </w:rPr>
      </w:pPr>
      <w:r>
        <w:rPr>
          <w:rFonts w:hint="default" w:eastAsia="仿宋_GB2312"/>
          <w:b/>
          <w:snapToGrid/>
          <w:color w:val="000000"/>
          <w:spacing w:val="0"/>
          <w:w w:val="100"/>
          <w:kern w:val="0"/>
          <w:sz w:val="32"/>
          <w:szCs w:val="24"/>
          <w:highlight w:val="none"/>
          <w:lang w:val="en-US" w:eastAsia="zh-CN"/>
        </w:rPr>
        <w:t xml:space="preserve">    </w:t>
      </w:r>
      <w:r>
        <w:rPr>
          <w:rFonts w:hint="eastAsia" w:ascii="黑体" w:hAnsi="黑体" w:eastAsia="黑体" w:cs="黑体"/>
          <w:snapToGrid/>
          <w:color w:val="000000"/>
          <w:spacing w:val="0"/>
          <w:w w:val="100"/>
          <w:kern w:val="0"/>
          <w:sz w:val="32"/>
          <w:szCs w:val="24"/>
          <w:highlight w:val="none"/>
        </w:rPr>
        <w:t>一、主办单位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jc w:val="both"/>
        <w:rPr>
          <w:rFonts w:hint="default" w:ascii="Times New Roman" w:hAnsi="Times New Roman" w:eastAsia="仿宋_GB2312" w:cs="Times New Roman"/>
          <w:snapToGrid/>
          <w:color w:val="000000"/>
          <w:spacing w:val="0"/>
          <w:w w:val="100"/>
          <w:kern w:val="0"/>
          <w:sz w:val="32"/>
          <w:szCs w:val="24"/>
          <w:highlight w:val="none"/>
          <w:lang w:val="en-US" w:eastAsia="zh-CN"/>
        </w:rPr>
      </w:pPr>
      <w:r>
        <w:rPr>
          <w:rFonts w:hint="default" w:ascii="Times New Roman" w:hAnsi="Times New Roman" w:eastAsia="仿宋_GB2312" w:cs="Times New Roman"/>
          <w:snapToGrid/>
          <w:color w:val="000000"/>
          <w:spacing w:val="0"/>
          <w:w w:val="100"/>
          <w:kern w:val="0"/>
          <w:sz w:val="32"/>
          <w:szCs w:val="24"/>
          <w:highlight w:val="none"/>
        </w:rPr>
        <w:t xml:space="preserve">    广州市体育局</w:t>
      </w:r>
      <w:r>
        <w:rPr>
          <w:rFonts w:hint="eastAsia" w:ascii="Times New Roman" w:hAnsi="Times New Roman" w:eastAsia="仿宋_GB2312" w:cs="Times New Roman"/>
          <w:snapToGrid/>
          <w:color w:val="000000"/>
          <w:spacing w:val="0"/>
          <w:w w:val="100"/>
          <w:kern w:val="0"/>
          <w:sz w:val="32"/>
          <w:szCs w:val="24"/>
          <w:highlight w:val="none"/>
          <w:lang w:val="en-US" w:eastAsia="zh-CN"/>
        </w:rPr>
        <w:t xml:space="preserve">  广州市体育总会 </w:t>
      </w:r>
    </w:p>
    <w:p>
      <w:pPr>
        <w:keepNext w:val="0"/>
        <w:keepLines w:val="0"/>
        <w:pageBreakBefore w:val="0"/>
        <w:widowControl w:val="0"/>
        <w:tabs>
          <w:tab w:val="left" w:pos="709"/>
        </w:tabs>
        <w:kinsoku/>
        <w:wordWrap/>
        <w:overflowPunct w:val="0"/>
        <w:topLinePunct w:val="0"/>
        <w:autoSpaceDE w:val="0"/>
        <w:autoSpaceDN w:val="0"/>
        <w:bidi w:val="0"/>
        <w:adjustRightInd w:val="0"/>
        <w:snapToGrid w:val="0"/>
        <w:spacing w:line="600" w:lineRule="exact"/>
        <w:ind w:left="0" w:leftChars="0"/>
        <w:jc w:val="both"/>
        <w:rPr>
          <w:rFonts w:hint="default" w:ascii="Times New Roman" w:hAnsi="Times New Roman" w:eastAsia="仿宋_GB2312" w:cs="Times New Roman"/>
          <w:snapToGrid/>
          <w:color w:val="000000"/>
          <w:spacing w:val="0"/>
          <w:w w:val="100"/>
          <w:kern w:val="0"/>
          <w:sz w:val="32"/>
          <w:szCs w:val="24"/>
          <w:highlight w:val="none"/>
        </w:rPr>
      </w:pPr>
      <w:r>
        <w:rPr>
          <w:rFonts w:hint="default" w:ascii="Times New Roman" w:hAnsi="Times New Roman" w:eastAsia="仿宋_GB2312" w:cs="Times New Roman"/>
          <w:b/>
          <w:snapToGrid/>
          <w:color w:val="000000"/>
          <w:spacing w:val="0"/>
          <w:w w:val="100"/>
          <w:kern w:val="0"/>
          <w:sz w:val="32"/>
          <w:szCs w:val="24"/>
          <w:highlight w:val="none"/>
        </w:rPr>
        <w:t xml:space="preserve">   </w:t>
      </w:r>
      <w:r>
        <w:rPr>
          <w:rFonts w:hint="eastAsia" w:ascii="黑体" w:hAnsi="黑体" w:eastAsia="黑体" w:cs="黑体"/>
          <w:snapToGrid/>
          <w:color w:val="000000"/>
          <w:spacing w:val="0"/>
          <w:w w:val="100"/>
          <w:kern w:val="0"/>
          <w:sz w:val="32"/>
          <w:szCs w:val="24"/>
          <w:highlight w:val="none"/>
        </w:rPr>
        <w:t xml:space="preserve"> 二、承办单位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Times New Roman" w:hAnsi="Times New Roman" w:eastAsia="仿宋_GB2312" w:cs="Times New Roman"/>
          <w:snapToGrid/>
          <w:color w:val="000000"/>
          <w:spacing w:val="0"/>
          <w:w w:val="100"/>
          <w:kern w:val="0"/>
          <w:sz w:val="32"/>
          <w:szCs w:val="24"/>
          <w:highlight w:val="none"/>
          <w:lang w:val="en-US" w:eastAsia="zh-CN"/>
        </w:rPr>
      </w:pPr>
      <w:r>
        <w:rPr>
          <w:rFonts w:hint="eastAsia" w:ascii="Times New Roman" w:hAnsi="Times New Roman" w:eastAsia="仿宋_GB2312" w:cs="Times New Roman"/>
          <w:snapToGrid/>
          <w:color w:val="000000"/>
          <w:spacing w:val="0"/>
          <w:w w:val="100"/>
          <w:kern w:val="0"/>
          <w:sz w:val="32"/>
          <w:szCs w:val="24"/>
          <w:highlight w:val="none"/>
          <w:lang w:val="en-US" w:eastAsia="zh-CN"/>
        </w:rPr>
        <w:t>广州市马术协会 专业马术赛事运营机构</w:t>
      </w:r>
      <w:r>
        <w:rPr>
          <w:rFonts w:hint="eastAsia" w:eastAsia="仿宋_GB2312" w:cs="Times New Roman"/>
          <w:snapToGrid/>
          <w:color w:val="000000"/>
          <w:spacing w:val="0"/>
          <w:w w:val="100"/>
          <w:kern w:val="0"/>
          <w:sz w:val="32"/>
          <w:szCs w:val="24"/>
          <w:highlight w:val="none"/>
          <w:lang w:val="en-US" w:eastAsia="zh-CN"/>
        </w:rPr>
        <w:t>、</w:t>
      </w:r>
      <w:r>
        <w:rPr>
          <w:rFonts w:hint="eastAsia" w:ascii="Times New Roman" w:hAnsi="Times New Roman" w:eastAsia="仿宋_GB2312" w:cs="Times New Roman"/>
          <w:snapToGrid/>
          <w:color w:val="000000"/>
          <w:spacing w:val="0"/>
          <w:w w:val="100"/>
          <w:kern w:val="0"/>
          <w:sz w:val="32"/>
          <w:szCs w:val="24"/>
          <w:highlight w:val="none"/>
          <w:lang w:val="en-US" w:eastAsia="zh-CN"/>
        </w:rPr>
        <w:t>马术俱乐部（</w:t>
      </w:r>
      <w:r>
        <w:rPr>
          <w:rFonts w:hint="eastAsia" w:eastAsia="仿宋_GB2312" w:cs="Times New Roman"/>
          <w:snapToGrid/>
          <w:color w:val="000000"/>
          <w:spacing w:val="0"/>
          <w:w w:val="100"/>
          <w:kern w:val="0"/>
          <w:sz w:val="32"/>
          <w:szCs w:val="24"/>
          <w:highlight w:val="none"/>
          <w:lang w:val="en-US" w:eastAsia="zh-CN"/>
        </w:rPr>
        <w:t>待定</w:t>
      </w:r>
      <w:r>
        <w:rPr>
          <w:rFonts w:hint="eastAsia" w:ascii="Times New Roman" w:hAnsi="Times New Roman" w:eastAsia="仿宋_GB2312" w:cs="Times New Roman"/>
          <w:snapToGrid/>
          <w:color w:val="000000"/>
          <w:spacing w:val="0"/>
          <w:w w:val="100"/>
          <w:kern w:val="0"/>
          <w:sz w:val="32"/>
          <w:szCs w:val="24"/>
          <w:highlight w:val="none"/>
          <w:lang w:val="en-US" w:eastAsia="zh-CN"/>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000000"/>
          <w:spacing w:val="0"/>
          <w:w w:val="100"/>
          <w:kern w:val="0"/>
          <w:sz w:val="32"/>
          <w:szCs w:val="24"/>
          <w:highlight w:val="none"/>
        </w:rPr>
      </w:pPr>
      <w:r>
        <w:rPr>
          <w:rFonts w:hint="eastAsia" w:ascii="黑体" w:hAnsi="黑体" w:eastAsia="黑体" w:cs="黑体"/>
          <w:snapToGrid/>
          <w:color w:val="000000"/>
          <w:spacing w:val="0"/>
          <w:w w:val="100"/>
          <w:kern w:val="0"/>
          <w:sz w:val="32"/>
          <w:szCs w:val="24"/>
          <w:highlight w:val="none"/>
          <w:lang w:val="en-US" w:eastAsia="zh-CN"/>
        </w:rPr>
        <w:t>三、支持单位</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Times New Roman" w:hAnsi="Times New Roman" w:eastAsia="仿宋_GB2312" w:cs="Times New Roman"/>
          <w:snapToGrid/>
          <w:color w:val="000000"/>
          <w:spacing w:val="0"/>
          <w:w w:val="100"/>
          <w:kern w:val="0"/>
          <w:sz w:val="32"/>
          <w:szCs w:val="24"/>
          <w:highlight w:val="none"/>
          <w:lang w:val="en-US" w:eastAsia="zh-CN"/>
        </w:rPr>
      </w:pPr>
      <w:r>
        <w:rPr>
          <w:rFonts w:hint="eastAsia" w:ascii="Times New Roman" w:hAnsi="Times New Roman" w:eastAsia="仿宋_GB2312" w:cs="Times New Roman"/>
          <w:snapToGrid/>
          <w:color w:val="000000"/>
          <w:spacing w:val="0"/>
          <w:w w:val="100"/>
          <w:kern w:val="0"/>
          <w:sz w:val="32"/>
          <w:szCs w:val="24"/>
          <w:highlight w:val="none"/>
          <w:lang w:val="en-US" w:eastAsia="zh-CN"/>
        </w:rPr>
        <w:t>广东省马术协会</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000000"/>
          <w:spacing w:val="0"/>
          <w:w w:val="100"/>
          <w:kern w:val="0"/>
          <w:sz w:val="32"/>
          <w:szCs w:val="24"/>
          <w:highlight w:val="none"/>
        </w:rPr>
      </w:pPr>
      <w:r>
        <w:rPr>
          <w:rFonts w:hint="eastAsia" w:ascii="黑体" w:hAnsi="黑体" w:eastAsia="黑体" w:cs="黑体"/>
          <w:snapToGrid/>
          <w:color w:val="000000"/>
          <w:spacing w:val="0"/>
          <w:w w:val="100"/>
          <w:kern w:val="0"/>
          <w:sz w:val="32"/>
          <w:szCs w:val="24"/>
          <w:highlight w:val="none"/>
          <w:lang w:val="en-US" w:eastAsia="zh-CN"/>
        </w:rPr>
        <w:t>四、合作单位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default" w:ascii="Times New Roman" w:hAnsi="Times New Roman" w:eastAsia="仿宋_GB2312" w:cs="Times New Roman"/>
          <w:snapToGrid/>
          <w:color w:val="000000"/>
          <w:spacing w:val="0"/>
          <w:w w:val="100"/>
          <w:kern w:val="0"/>
          <w:sz w:val="32"/>
          <w:szCs w:val="24"/>
          <w:highlight w:val="none"/>
          <w:lang w:val="en-US" w:eastAsia="zh-CN"/>
        </w:rPr>
      </w:pPr>
      <w:r>
        <w:rPr>
          <w:rFonts w:hint="default" w:ascii="Times New Roman" w:hAnsi="Times New Roman" w:eastAsia="仿宋_GB2312" w:cs="Times New Roman"/>
          <w:snapToGrid/>
          <w:color w:val="000000"/>
          <w:spacing w:val="0"/>
          <w:w w:val="100"/>
          <w:kern w:val="0"/>
          <w:sz w:val="32"/>
          <w:szCs w:val="24"/>
          <w:highlight w:val="none"/>
          <w:lang w:val="en-US" w:eastAsia="zh-CN"/>
        </w:rPr>
        <w:t>广州市体育彩票管理中心</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000000"/>
          <w:spacing w:val="0"/>
          <w:w w:val="100"/>
          <w:kern w:val="0"/>
          <w:sz w:val="32"/>
          <w:szCs w:val="24"/>
          <w:highlight w:val="none"/>
        </w:rPr>
      </w:pPr>
      <w:r>
        <w:rPr>
          <w:rFonts w:hint="eastAsia" w:ascii="黑体" w:hAnsi="黑体" w:eastAsia="黑体" w:cs="黑体"/>
          <w:snapToGrid/>
          <w:color w:val="000000"/>
          <w:spacing w:val="0"/>
          <w:w w:val="100"/>
          <w:kern w:val="0"/>
          <w:sz w:val="32"/>
          <w:szCs w:val="24"/>
          <w:highlight w:val="none"/>
          <w:lang w:val="en-US" w:eastAsia="zh-CN"/>
        </w:rPr>
        <w:t>五、</w:t>
      </w:r>
      <w:r>
        <w:rPr>
          <w:rFonts w:hint="eastAsia" w:ascii="黑体" w:hAnsi="黑体" w:eastAsia="黑体" w:cs="黑体"/>
          <w:snapToGrid/>
          <w:color w:val="000000"/>
          <w:spacing w:val="0"/>
          <w:w w:val="100"/>
          <w:kern w:val="0"/>
          <w:sz w:val="32"/>
          <w:szCs w:val="24"/>
          <w:highlight w:val="none"/>
        </w:rPr>
        <w:t>竞赛日期</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Times New Roman" w:hAnsi="Times New Roman" w:eastAsia="仿宋_GB2312" w:cs="Times New Roman"/>
          <w:snapToGrid/>
          <w:color w:val="000000"/>
          <w:spacing w:val="0"/>
          <w:w w:val="100"/>
          <w:kern w:val="0"/>
          <w:sz w:val="32"/>
          <w:szCs w:val="24"/>
          <w:highlight w:val="none"/>
          <w:lang w:val="en-US" w:eastAsia="zh-CN"/>
        </w:rPr>
      </w:pPr>
      <w:r>
        <w:rPr>
          <w:rFonts w:hint="eastAsia" w:ascii="Times New Roman" w:hAnsi="Times New Roman" w:eastAsia="仿宋_GB2312" w:cs="Times New Roman"/>
          <w:snapToGrid/>
          <w:color w:val="000000"/>
          <w:spacing w:val="0"/>
          <w:w w:val="100"/>
          <w:kern w:val="0"/>
          <w:sz w:val="32"/>
          <w:szCs w:val="24"/>
          <w:highlight w:val="none"/>
          <w:lang w:val="en-US" w:eastAsia="zh-CN"/>
        </w:rPr>
        <w:t>2026年11月20</w:t>
      </w:r>
      <w:r>
        <w:rPr>
          <w:rFonts w:hint="eastAsia" w:eastAsia="仿宋_GB2312" w:cs="Times New Roman"/>
          <w:snapToGrid/>
          <w:color w:val="000000"/>
          <w:spacing w:val="0"/>
          <w:w w:val="100"/>
          <w:kern w:val="0"/>
          <w:sz w:val="32"/>
          <w:szCs w:val="24"/>
          <w:highlight w:val="none"/>
          <w:lang w:val="en-US" w:eastAsia="zh-CN"/>
        </w:rPr>
        <w:t>—</w:t>
      </w:r>
      <w:r>
        <w:rPr>
          <w:rFonts w:hint="eastAsia" w:ascii="Times New Roman" w:hAnsi="Times New Roman" w:eastAsia="仿宋_GB2312" w:cs="Times New Roman"/>
          <w:snapToGrid/>
          <w:color w:val="000000"/>
          <w:spacing w:val="0"/>
          <w:w w:val="100"/>
          <w:kern w:val="0"/>
          <w:sz w:val="32"/>
          <w:szCs w:val="24"/>
          <w:highlight w:val="none"/>
          <w:lang w:val="en-US" w:eastAsia="zh-CN"/>
        </w:rPr>
        <w:t>22日（拟）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firstLine="640"/>
        <w:jc w:val="both"/>
        <w:rPr>
          <w:rFonts w:hint="eastAsia" w:ascii="黑体" w:hAnsi="黑体" w:eastAsia="黑体" w:cs="黑体"/>
          <w:snapToGrid/>
          <w:color w:val="000000"/>
          <w:spacing w:val="0"/>
          <w:w w:val="100"/>
          <w:kern w:val="0"/>
          <w:sz w:val="32"/>
          <w:szCs w:val="24"/>
          <w:highlight w:val="none"/>
        </w:rPr>
      </w:pPr>
      <w:r>
        <w:rPr>
          <w:rFonts w:hint="eastAsia" w:ascii="黑体" w:hAnsi="黑体" w:eastAsia="黑体" w:cs="黑体"/>
          <w:b/>
          <w:snapToGrid/>
          <w:color w:val="000000"/>
          <w:spacing w:val="0"/>
          <w:w w:val="100"/>
          <w:kern w:val="0"/>
          <w:sz w:val="32"/>
          <w:szCs w:val="24"/>
          <w:highlight w:val="none"/>
          <w:lang w:val="en-US" w:eastAsia="zh-CN"/>
        </w:rPr>
        <w:t>六、</w:t>
      </w:r>
      <w:r>
        <w:rPr>
          <w:rFonts w:hint="eastAsia" w:ascii="黑体" w:hAnsi="黑体" w:eastAsia="黑体" w:cs="黑体"/>
          <w:snapToGrid/>
          <w:color w:val="000000"/>
          <w:spacing w:val="0"/>
          <w:w w:val="100"/>
          <w:kern w:val="0"/>
          <w:sz w:val="32"/>
          <w:szCs w:val="24"/>
          <w:highlight w:val="none"/>
        </w:rPr>
        <w:t>竞赛地点</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Times New Roman" w:hAnsi="Times New Roman" w:eastAsia="仿宋_GB2312" w:cs="Times New Roman"/>
          <w:snapToGrid/>
          <w:color w:val="000000"/>
          <w:spacing w:val="0"/>
          <w:w w:val="100"/>
          <w:kern w:val="0"/>
          <w:sz w:val="32"/>
          <w:szCs w:val="24"/>
          <w:highlight w:val="none"/>
          <w:lang w:val="en-US" w:eastAsia="zh-CN"/>
        </w:rPr>
      </w:pPr>
      <w:r>
        <w:rPr>
          <w:rFonts w:hint="eastAsia" w:ascii="Times New Roman" w:hAnsi="Times New Roman" w:eastAsia="仿宋_GB2312" w:cs="Times New Roman"/>
          <w:snapToGrid/>
          <w:color w:val="000000"/>
          <w:spacing w:val="0"/>
          <w:w w:val="100"/>
          <w:kern w:val="0"/>
          <w:sz w:val="32"/>
          <w:szCs w:val="24"/>
          <w:highlight w:val="none"/>
          <w:lang w:val="en-US" w:eastAsia="zh-CN"/>
        </w:rPr>
        <w:t>广州泰骏国际马术中心</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rPr>
          <w:rFonts w:hint="eastAsia" w:ascii="黑体" w:hAnsi="黑体" w:eastAsia="黑体" w:cs="黑体"/>
          <w:snapToGrid/>
          <w:color w:val="000000"/>
          <w:spacing w:val="0"/>
          <w:w w:val="100"/>
          <w:kern w:val="0"/>
          <w:sz w:val="32"/>
          <w:szCs w:val="24"/>
          <w:highlight w:val="none"/>
          <w:lang w:val="en-US" w:eastAsia="zh-CN"/>
        </w:rPr>
      </w:pPr>
      <w:r>
        <w:rPr>
          <w:rFonts w:hint="eastAsia" w:ascii="黑体" w:hAnsi="黑体" w:eastAsia="黑体" w:cs="黑体"/>
          <w:snapToGrid/>
          <w:color w:val="000000"/>
          <w:spacing w:val="0"/>
          <w:w w:val="100"/>
          <w:kern w:val="0"/>
          <w:sz w:val="32"/>
          <w:szCs w:val="24"/>
          <w:highlight w:val="none"/>
          <w:lang w:val="en-US" w:eastAsia="zh-CN"/>
        </w:rPr>
        <w:t>七、参赛单位</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default" w:eastAsia="仿宋_GB2312"/>
          <w:snapToGrid/>
          <w:spacing w:val="0"/>
          <w:w w:val="100"/>
          <w:kern w:val="0"/>
          <w:highlight w:val="none"/>
        </w:rPr>
      </w:pPr>
      <w:r>
        <w:rPr>
          <w:rFonts w:hint="default" w:ascii="Times New Roman" w:hAnsi="Times New Roman" w:eastAsia="仿宋_GB2312" w:cs="Times New Roman"/>
          <w:snapToGrid/>
          <w:color w:val="000000"/>
          <w:spacing w:val="0"/>
          <w:w w:val="100"/>
          <w:kern w:val="0"/>
          <w:sz w:val="31"/>
          <w:szCs w:val="31"/>
          <w:highlight w:val="none"/>
          <w:lang w:val="en-US" w:eastAsia="zh-CN" w:bidi="ar"/>
        </w:rPr>
        <w:t>广州地区各级青少年体育俱乐部，</w:t>
      </w:r>
      <w:r>
        <w:rPr>
          <w:rFonts w:hint="eastAsia" w:eastAsia="仿宋_GB2312" w:cs="Times New Roman"/>
          <w:snapToGrid/>
          <w:color w:val="000000"/>
          <w:spacing w:val="0"/>
          <w:w w:val="100"/>
          <w:kern w:val="0"/>
          <w:sz w:val="31"/>
          <w:szCs w:val="31"/>
          <w:highlight w:val="none"/>
          <w:lang w:val="en-US" w:eastAsia="zh-CN" w:bidi="ar"/>
        </w:rPr>
        <w:t>体育类校外培训机构，</w:t>
      </w:r>
      <w:r>
        <w:rPr>
          <w:rFonts w:hint="default" w:ascii="Times New Roman" w:hAnsi="Times New Roman" w:eastAsia="仿宋_GB2312" w:cs="Times New Roman"/>
          <w:snapToGrid/>
          <w:color w:val="000000"/>
          <w:spacing w:val="0"/>
          <w:w w:val="100"/>
          <w:kern w:val="0"/>
          <w:sz w:val="31"/>
          <w:szCs w:val="31"/>
          <w:highlight w:val="none"/>
          <w:lang w:val="en-US" w:eastAsia="zh-CN" w:bidi="ar"/>
        </w:rPr>
        <w:t>广州市内各公办、民办学校。</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firstLine="612" w:firstLineChars="200"/>
        <w:jc w:val="both"/>
        <w:rPr>
          <w:rFonts w:hint="eastAsia" w:ascii="黑体" w:hAnsi="黑体" w:eastAsia="黑体" w:cs="黑体"/>
          <w:snapToGrid/>
          <w:color w:val="000000"/>
          <w:spacing w:val="0"/>
          <w:w w:val="100"/>
          <w:kern w:val="0"/>
          <w:sz w:val="32"/>
          <w:szCs w:val="24"/>
          <w:highlight w:val="none"/>
          <w:lang w:val="en-US" w:eastAsia="zh-CN"/>
        </w:rPr>
      </w:pPr>
      <w:r>
        <w:rPr>
          <w:rFonts w:hint="eastAsia" w:ascii="黑体" w:hAnsi="黑体" w:eastAsia="黑体" w:cs="黑体"/>
          <w:snapToGrid/>
          <w:color w:val="000000"/>
          <w:spacing w:val="0"/>
          <w:w w:val="100"/>
          <w:kern w:val="0"/>
          <w:sz w:val="32"/>
          <w:szCs w:val="24"/>
          <w:highlight w:val="none"/>
          <w:lang w:val="en-US" w:eastAsia="zh-CN"/>
        </w:rPr>
        <w:t>八、竞赛项目</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（一）</w:t>
      </w:r>
      <w:r>
        <w:rPr>
          <w:rFonts w:hint="eastAsia" w:ascii="Times New Roman" w:hAnsi="Times New Roman" w:eastAsia="仿宋_GB2312" w:cs="Times New Roman"/>
          <w:snapToGrid/>
          <w:color w:val="000000"/>
          <w:spacing w:val="0"/>
          <w:w w:val="100"/>
          <w:kern w:val="0"/>
          <w:sz w:val="31"/>
          <w:szCs w:val="31"/>
          <w:highlight w:val="none"/>
          <w:lang w:val="en-US" w:eastAsia="zh-CN" w:bidi="ar"/>
        </w:rPr>
        <w:t>快步地杆个人赛</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（二）</w:t>
      </w:r>
      <w:r>
        <w:rPr>
          <w:rFonts w:hint="eastAsia" w:ascii="Times New Roman" w:hAnsi="Times New Roman" w:eastAsia="仿宋_GB2312" w:cs="Times New Roman"/>
          <w:snapToGrid/>
          <w:color w:val="000000"/>
          <w:spacing w:val="0"/>
          <w:w w:val="100"/>
          <w:kern w:val="0"/>
          <w:sz w:val="31"/>
          <w:szCs w:val="31"/>
          <w:highlight w:val="none"/>
          <w:lang w:val="en-US" w:eastAsia="zh-CN" w:bidi="ar"/>
        </w:rPr>
        <w:t>30</w:t>
      </w:r>
      <w:r>
        <w:rPr>
          <w:rFonts w:hint="eastAsia" w:eastAsia="仿宋_GB2312" w:cs="Times New Roman"/>
          <w:snapToGrid/>
          <w:color w:val="000000"/>
          <w:spacing w:val="0"/>
          <w:w w:val="100"/>
          <w:kern w:val="0"/>
          <w:sz w:val="31"/>
          <w:szCs w:val="31"/>
          <w:highlight w:val="none"/>
          <w:lang w:val="en-US" w:eastAsia="zh-CN" w:bidi="ar"/>
        </w:rPr>
        <w:t>—</w:t>
      </w:r>
      <w:r>
        <w:rPr>
          <w:rFonts w:hint="eastAsia" w:ascii="Times New Roman" w:hAnsi="Times New Roman" w:eastAsia="仿宋_GB2312" w:cs="Times New Roman"/>
          <w:snapToGrid/>
          <w:color w:val="000000"/>
          <w:spacing w:val="0"/>
          <w:w w:val="100"/>
          <w:kern w:val="0"/>
          <w:sz w:val="31"/>
          <w:szCs w:val="31"/>
          <w:highlight w:val="none"/>
          <w:lang w:val="en-US" w:eastAsia="zh-CN" w:bidi="ar"/>
        </w:rPr>
        <w:t>50CM障碍级别个人赛</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（三）</w:t>
      </w:r>
      <w:r>
        <w:rPr>
          <w:rFonts w:hint="eastAsia" w:ascii="Times New Roman" w:hAnsi="Times New Roman" w:eastAsia="仿宋_GB2312" w:cs="Times New Roman"/>
          <w:snapToGrid/>
          <w:color w:val="000000"/>
          <w:spacing w:val="0"/>
          <w:w w:val="100"/>
          <w:kern w:val="0"/>
          <w:sz w:val="31"/>
          <w:szCs w:val="31"/>
          <w:highlight w:val="none"/>
          <w:lang w:val="en-US" w:eastAsia="zh-CN" w:bidi="ar"/>
        </w:rPr>
        <w:t>60CM障碍级别个人赛</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（四）</w:t>
      </w:r>
      <w:r>
        <w:rPr>
          <w:rFonts w:hint="eastAsia" w:ascii="Times New Roman" w:hAnsi="Times New Roman" w:eastAsia="仿宋_GB2312" w:cs="Times New Roman"/>
          <w:snapToGrid/>
          <w:color w:val="000000"/>
          <w:spacing w:val="0"/>
          <w:w w:val="100"/>
          <w:kern w:val="0"/>
          <w:sz w:val="31"/>
          <w:szCs w:val="31"/>
          <w:highlight w:val="none"/>
          <w:lang w:val="en-US" w:eastAsia="zh-CN" w:bidi="ar"/>
        </w:rPr>
        <w:t>80/90CM障碍级别个人赛</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（五）</w:t>
      </w:r>
      <w:r>
        <w:rPr>
          <w:rFonts w:hint="eastAsia" w:ascii="Times New Roman" w:hAnsi="Times New Roman" w:eastAsia="仿宋_GB2312" w:cs="Times New Roman"/>
          <w:snapToGrid/>
          <w:color w:val="000000"/>
          <w:spacing w:val="0"/>
          <w:w w:val="100"/>
          <w:kern w:val="0"/>
          <w:sz w:val="31"/>
          <w:szCs w:val="31"/>
          <w:highlight w:val="none"/>
          <w:lang w:val="en-US" w:eastAsia="zh-CN" w:bidi="ar"/>
        </w:rPr>
        <w:t>100/110CM障碍级别个人赛</w:t>
      </w:r>
    </w:p>
    <w:p>
      <w:pPr>
        <w:keepNext w:val="0"/>
        <w:keepLines w:val="0"/>
        <w:pageBreakBefore w:val="0"/>
        <w:widowControl w:val="0"/>
        <w:suppressLineNumbers w:val="0"/>
        <w:kinsoku/>
        <w:wordWrap/>
        <w:overflowPunct w:val="0"/>
        <w:topLinePunct w:val="0"/>
        <w:autoSpaceDE w:val="0"/>
        <w:autoSpaceDN w:val="0"/>
        <w:bidi w:val="0"/>
        <w:spacing w:line="600" w:lineRule="exact"/>
        <w:ind w:left="0" w:leftChars="0" w:firstLine="592" w:firstLineChars="200"/>
        <w:jc w:val="both"/>
        <w:rPr>
          <w:rFonts w:hint="eastAsia" w:ascii="Times New Roman" w:hAnsi="Times New Roman" w:eastAsia="仿宋_GB2312" w:cs="Times New Roman"/>
          <w:snapToGrid/>
          <w:color w:val="000000"/>
          <w:spacing w:val="0"/>
          <w:w w:val="100"/>
          <w:kern w:val="0"/>
          <w:sz w:val="31"/>
          <w:szCs w:val="31"/>
          <w:highlight w:val="none"/>
          <w:lang w:val="en-US" w:eastAsia="zh-CN" w:bidi="ar"/>
        </w:rPr>
      </w:pPr>
      <w:r>
        <w:rPr>
          <w:rFonts w:hint="eastAsia" w:eastAsia="仿宋_GB2312" w:cs="Times New Roman"/>
          <w:snapToGrid/>
          <w:color w:val="000000"/>
          <w:spacing w:val="0"/>
          <w:w w:val="100"/>
          <w:kern w:val="0"/>
          <w:sz w:val="31"/>
          <w:szCs w:val="31"/>
          <w:highlight w:val="none"/>
          <w:lang w:val="en-US" w:eastAsia="zh-CN" w:bidi="ar"/>
        </w:rPr>
        <w:t>（六）</w:t>
      </w:r>
      <w:r>
        <w:rPr>
          <w:rFonts w:hint="eastAsia" w:ascii="Times New Roman" w:hAnsi="Times New Roman" w:eastAsia="仿宋_GB2312" w:cs="Times New Roman"/>
          <w:snapToGrid/>
          <w:color w:val="000000"/>
          <w:spacing w:val="0"/>
          <w:w w:val="100"/>
          <w:kern w:val="0"/>
          <w:sz w:val="31"/>
          <w:szCs w:val="31"/>
          <w:highlight w:val="none"/>
          <w:lang w:val="en-US" w:eastAsia="zh-CN" w:bidi="ar"/>
        </w:rPr>
        <w:t>120CM障碍级别</w:t>
      </w:r>
    </w:p>
    <w:p>
      <w:pPr>
        <w:keepNext w:val="0"/>
        <w:keepLines w:val="0"/>
        <w:pageBreakBefore w:val="0"/>
        <w:widowControl w:val="0"/>
        <w:numPr>
          <w:ilvl w:val="0"/>
          <w:numId w:val="0"/>
        </w:numPr>
        <w:tabs>
          <w:tab w:val="left" w:pos="1050"/>
        </w:tabs>
        <w:kinsoku/>
        <w:wordWrap/>
        <w:overflowPunct w:val="0"/>
        <w:topLinePunct w:val="0"/>
        <w:autoSpaceDE w:val="0"/>
        <w:autoSpaceDN w:val="0"/>
        <w:bidi w:val="0"/>
        <w:snapToGrid w:val="0"/>
        <w:spacing w:line="600" w:lineRule="exact"/>
        <w:ind w:left="0" w:leftChars="0" w:firstLine="612" w:firstLineChars="200"/>
        <w:jc w:val="both"/>
        <w:textAlignment w:val="auto"/>
        <w:outlineLvl w:val="0"/>
        <w:rPr>
          <w:rFonts w:hint="eastAsia" w:ascii="黑体" w:hAnsi="黑体" w:eastAsia="黑体" w:cs="黑体"/>
          <w:b/>
          <w:snapToGrid/>
          <w:color w:val="000000"/>
          <w:spacing w:val="0"/>
          <w:w w:val="100"/>
          <w:kern w:val="0"/>
          <w:sz w:val="32"/>
          <w:szCs w:val="24"/>
          <w:highlight w:val="none"/>
        </w:rPr>
      </w:pPr>
      <w:r>
        <w:rPr>
          <w:rFonts w:hint="eastAsia" w:ascii="黑体" w:hAnsi="黑体" w:eastAsia="黑体" w:cs="黑体"/>
          <w:snapToGrid/>
          <w:color w:val="000000"/>
          <w:spacing w:val="0"/>
          <w:w w:val="100"/>
          <w:kern w:val="0"/>
          <w:sz w:val="32"/>
          <w:szCs w:val="24"/>
          <w:highlight w:val="none"/>
          <w:lang w:val="en-US" w:eastAsia="zh-CN"/>
        </w:rPr>
        <w:t>九</w:t>
      </w:r>
      <w:r>
        <w:rPr>
          <w:rFonts w:hint="eastAsia" w:ascii="黑体" w:hAnsi="黑体" w:eastAsia="黑体" w:cs="黑体"/>
          <w:snapToGrid/>
          <w:color w:val="000000"/>
          <w:spacing w:val="0"/>
          <w:w w:val="100"/>
          <w:kern w:val="0"/>
          <w:sz w:val="32"/>
          <w:szCs w:val="24"/>
          <w:highlight w:val="none"/>
        </w:rPr>
        <w:t>、</w:t>
      </w:r>
      <w:r>
        <w:rPr>
          <w:rFonts w:hint="eastAsia" w:ascii="黑体" w:hAnsi="黑体" w:eastAsia="黑体" w:cs="黑体"/>
          <w:snapToGrid/>
          <w:color w:val="000000"/>
          <w:spacing w:val="0"/>
          <w:w w:val="100"/>
          <w:kern w:val="0"/>
          <w:sz w:val="32"/>
          <w:szCs w:val="24"/>
          <w:highlight w:val="none"/>
          <w:lang w:eastAsia="zh-CN"/>
        </w:rPr>
        <w:t>竞赛</w:t>
      </w:r>
      <w:r>
        <w:rPr>
          <w:rFonts w:hint="eastAsia" w:ascii="黑体" w:hAnsi="黑体" w:eastAsia="黑体" w:cs="黑体"/>
          <w:snapToGrid/>
          <w:color w:val="000000"/>
          <w:spacing w:val="0"/>
          <w:w w:val="100"/>
          <w:kern w:val="0"/>
          <w:sz w:val="32"/>
          <w:szCs w:val="24"/>
          <w:highlight w:val="none"/>
        </w:rPr>
        <w:t>办法</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 xml:space="preserve">比赛采用国际马联颁布的第27 版国际马联场地障碍竞赛规则。特殊修订条款的执行，以中国马术协会下发通知为准。 </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eastAsia="仿宋_GB2312"/>
          <w:snapToGrid/>
          <w:color w:val="000000"/>
          <w:spacing w:val="0"/>
          <w:w w:val="100"/>
          <w:kern w:val="0"/>
          <w:sz w:val="32"/>
          <w:szCs w:val="24"/>
          <w:highlight w:val="none"/>
          <w:lang w:val="en-US" w:eastAsia="zh-CN"/>
        </w:rPr>
        <w:t>（一）</w:t>
      </w:r>
      <w:r>
        <w:rPr>
          <w:rFonts w:hint="eastAsia" w:ascii="Times New Roman" w:hAnsi="Times New Roman" w:eastAsia="仿宋_GB2312"/>
          <w:snapToGrid/>
          <w:color w:val="000000"/>
          <w:spacing w:val="0"/>
          <w:w w:val="100"/>
          <w:kern w:val="0"/>
          <w:sz w:val="32"/>
          <w:szCs w:val="24"/>
          <w:highlight w:val="none"/>
          <w:lang w:val="en-US" w:eastAsia="zh-CN"/>
        </w:rPr>
        <w:t>快步地杆个人赛：比赛为一轮制、双边贴时赛，行进速度为每分钟225米，比赛要求快步通过地杆，没按要求完成某道障碍则判罚失误罚4分，其他失误根据场地障碍规则表A进行判罚。罚分少者，名次列前：若罚分相同，则以比赛用时接近最佳时间者名次列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w:t>
      </w:r>
      <w:r>
        <w:rPr>
          <w:rFonts w:hint="eastAsia" w:eastAsia="仿宋_GB2312"/>
          <w:snapToGrid/>
          <w:color w:val="000000"/>
          <w:spacing w:val="0"/>
          <w:w w:val="100"/>
          <w:kern w:val="0"/>
          <w:sz w:val="32"/>
          <w:szCs w:val="24"/>
          <w:highlight w:val="none"/>
          <w:lang w:val="en-US" w:eastAsia="zh-CN"/>
        </w:rPr>
        <w:t>二</w:t>
      </w:r>
      <w:r>
        <w:rPr>
          <w:rFonts w:hint="eastAsia" w:ascii="Times New Roman" w:hAnsi="Times New Roman" w:eastAsia="仿宋_GB2312"/>
          <w:snapToGrid/>
          <w:color w:val="000000"/>
          <w:spacing w:val="0"/>
          <w:w w:val="100"/>
          <w:kern w:val="0"/>
          <w:sz w:val="32"/>
          <w:szCs w:val="24"/>
          <w:highlight w:val="none"/>
          <w:lang w:val="en-US" w:eastAsia="zh-CN"/>
        </w:rPr>
        <w:t>）30</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50CM障碍级别个人赛：比赛为一轮制</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双边贴时赛</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行进速度为每分钟300米，根据国际马联场地障碍规则A表进行判罚。罚分少者，名次列前；若罚分相同，则以比赛用时接近最佳时间者名次列前。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w:t>
      </w:r>
      <w:r>
        <w:rPr>
          <w:rFonts w:hint="eastAsia" w:eastAsia="仿宋_GB2312"/>
          <w:snapToGrid/>
          <w:color w:val="000000"/>
          <w:spacing w:val="0"/>
          <w:w w:val="100"/>
          <w:kern w:val="0"/>
          <w:sz w:val="32"/>
          <w:szCs w:val="24"/>
          <w:highlight w:val="none"/>
          <w:lang w:val="en-US" w:eastAsia="zh-CN"/>
        </w:rPr>
        <w:t>三</w:t>
      </w:r>
      <w:r>
        <w:rPr>
          <w:rFonts w:hint="eastAsia" w:ascii="Times New Roman" w:hAnsi="Times New Roman" w:eastAsia="仿宋_GB2312"/>
          <w:snapToGrid/>
          <w:color w:val="000000"/>
          <w:spacing w:val="0"/>
          <w:w w:val="100"/>
          <w:kern w:val="0"/>
          <w:sz w:val="32"/>
          <w:szCs w:val="24"/>
          <w:highlight w:val="none"/>
          <w:lang w:val="en-US" w:eastAsia="zh-CN"/>
        </w:rPr>
        <w:t>）60CM障碍级别个人赛：比赛为一轮制</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单边贴时赛</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，行进速度为每分钟325米，根据国际马联场地障碍规则A表进行判罚。罚分少者，名次列前；若罚分相同，则以比赛用时接近允许时间者名次列前。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w:t>
      </w:r>
      <w:r>
        <w:rPr>
          <w:rFonts w:hint="eastAsia" w:eastAsia="仿宋_GB2312"/>
          <w:snapToGrid/>
          <w:color w:val="000000"/>
          <w:spacing w:val="0"/>
          <w:w w:val="100"/>
          <w:kern w:val="0"/>
          <w:sz w:val="32"/>
          <w:szCs w:val="24"/>
          <w:highlight w:val="none"/>
          <w:lang w:val="en-US" w:eastAsia="zh-CN"/>
        </w:rPr>
        <w:t>四</w:t>
      </w:r>
      <w:r>
        <w:rPr>
          <w:rFonts w:hint="eastAsia" w:ascii="Times New Roman" w:hAnsi="Times New Roman" w:eastAsia="仿宋_GB2312"/>
          <w:snapToGrid/>
          <w:color w:val="000000"/>
          <w:spacing w:val="0"/>
          <w:w w:val="100"/>
          <w:kern w:val="0"/>
          <w:sz w:val="32"/>
          <w:szCs w:val="24"/>
          <w:highlight w:val="none"/>
          <w:lang w:val="en-US" w:eastAsia="zh-CN"/>
        </w:rPr>
        <w:t>）80/90CM障碍级别个人赛：比赛为一轮制</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争时赛</w:t>
      </w:r>
      <w:r>
        <w:rPr>
          <w:rFonts w:hint="eastAsia" w:eastAsia="仿宋_GB2312"/>
          <w:snapToGrid/>
          <w:color w:val="000000"/>
          <w:spacing w:val="0"/>
          <w:w w:val="100"/>
          <w:kern w:val="0"/>
          <w:sz w:val="32"/>
          <w:szCs w:val="24"/>
          <w:highlight w:val="none"/>
          <w:lang w:val="en-US" w:eastAsia="zh-CN"/>
        </w:rPr>
        <w:t>）</w:t>
      </w:r>
      <w:r>
        <w:rPr>
          <w:rFonts w:hint="eastAsia" w:ascii="Times New Roman" w:hAnsi="Times New Roman" w:eastAsia="仿宋_GB2312"/>
          <w:snapToGrid/>
          <w:color w:val="000000"/>
          <w:spacing w:val="0"/>
          <w:w w:val="100"/>
          <w:kern w:val="0"/>
          <w:sz w:val="32"/>
          <w:szCs w:val="24"/>
          <w:highlight w:val="none"/>
          <w:lang w:val="en-US" w:eastAsia="zh-CN"/>
        </w:rPr>
        <w:t>，行进速度为每分钟325米，根据国际马联场地障碍规则A表进行判罚。罚分少者，名次列前；若罚分相同，则以比赛用时少者名次列前。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w:t>
      </w:r>
      <w:r>
        <w:rPr>
          <w:rFonts w:hint="eastAsia" w:eastAsia="仿宋_GB2312"/>
          <w:snapToGrid/>
          <w:color w:val="000000"/>
          <w:spacing w:val="0"/>
          <w:w w:val="100"/>
          <w:kern w:val="0"/>
          <w:sz w:val="32"/>
          <w:szCs w:val="24"/>
          <w:highlight w:val="none"/>
          <w:lang w:val="en-US" w:eastAsia="zh-CN"/>
        </w:rPr>
        <w:t>五</w:t>
      </w:r>
      <w:r>
        <w:rPr>
          <w:rFonts w:hint="eastAsia" w:ascii="Times New Roman" w:hAnsi="Times New Roman" w:eastAsia="仿宋_GB2312"/>
          <w:snapToGrid/>
          <w:color w:val="000000"/>
          <w:spacing w:val="0"/>
          <w:w w:val="100"/>
          <w:kern w:val="0"/>
          <w:sz w:val="32"/>
          <w:szCs w:val="24"/>
          <w:highlight w:val="none"/>
          <w:lang w:val="en-US" w:eastAsia="zh-CN"/>
        </w:rPr>
        <w:t>）100/110CM障碍级别个人赛：比赛为一轮争时制，行进速度为每分钟350米，根据国际马联场地障碍规则A表进行判罚。罚分少者，名次列前；若罚分相同，则以比赛用时少者名次列前。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firstLine="612" w:firstLineChars="200"/>
        <w:jc w:val="both"/>
        <w:textAlignment w:val="auto"/>
        <w:rPr>
          <w:rFonts w:hint="eastAsia" w:ascii="Times New Roman" w:hAnsi="Times New Roman" w:eastAsia="仿宋_GB2312"/>
          <w:snapToGrid/>
          <w:color w:val="000000"/>
          <w:spacing w:val="0"/>
          <w:w w:val="100"/>
          <w:kern w:val="0"/>
          <w:sz w:val="32"/>
          <w:szCs w:val="24"/>
          <w:highlight w:val="none"/>
          <w:lang w:val="en-US" w:eastAsia="zh-CN"/>
        </w:rPr>
      </w:pPr>
      <w:r>
        <w:rPr>
          <w:rFonts w:hint="eastAsia" w:ascii="Times New Roman" w:hAnsi="Times New Roman" w:eastAsia="仿宋_GB2312"/>
          <w:snapToGrid/>
          <w:color w:val="000000"/>
          <w:spacing w:val="0"/>
          <w:w w:val="100"/>
          <w:kern w:val="0"/>
          <w:sz w:val="32"/>
          <w:szCs w:val="24"/>
          <w:highlight w:val="none"/>
          <w:lang w:val="en-US" w:eastAsia="zh-CN"/>
        </w:rPr>
        <w:t>（</w:t>
      </w:r>
      <w:r>
        <w:rPr>
          <w:rFonts w:hint="eastAsia" w:eastAsia="仿宋_GB2312"/>
          <w:snapToGrid/>
          <w:color w:val="000000"/>
          <w:spacing w:val="0"/>
          <w:w w:val="100"/>
          <w:kern w:val="0"/>
          <w:sz w:val="32"/>
          <w:szCs w:val="24"/>
          <w:highlight w:val="none"/>
          <w:lang w:val="en-US" w:eastAsia="zh-CN"/>
        </w:rPr>
        <w:t>六</w:t>
      </w:r>
      <w:r>
        <w:rPr>
          <w:rFonts w:hint="eastAsia" w:ascii="Times New Roman" w:hAnsi="Times New Roman" w:eastAsia="仿宋_GB2312"/>
          <w:snapToGrid/>
          <w:color w:val="000000"/>
          <w:spacing w:val="0"/>
          <w:w w:val="100"/>
          <w:kern w:val="0"/>
          <w:sz w:val="32"/>
          <w:szCs w:val="24"/>
          <w:highlight w:val="none"/>
          <w:lang w:val="en-US" w:eastAsia="zh-CN"/>
        </w:rPr>
        <w:t>）120CM障碍级别：比赛为一轮争时制，行进速度为每分钟350米，根据国际马联场地障碍规则A表进行判罚。罚分少者，名次列前；若罚分相同，则以比赛用时少者名次列前。</w:t>
      </w:r>
    </w:p>
    <w:p>
      <w:pPr>
        <w:keepNext w:val="0"/>
        <w:keepLines w:val="0"/>
        <w:pageBreakBefore w:val="0"/>
        <w:widowControl w:val="0"/>
        <w:numPr>
          <w:ilvl w:val="0"/>
          <w:numId w:val="0"/>
        </w:numPr>
        <w:tabs>
          <w:tab w:val="left" w:pos="1050"/>
        </w:tabs>
        <w:kinsoku/>
        <w:wordWrap/>
        <w:overflowPunct w:val="0"/>
        <w:topLinePunct w:val="0"/>
        <w:autoSpaceDE w:val="0"/>
        <w:autoSpaceDN w:val="0"/>
        <w:bidi w:val="0"/>
        <w:snapToGrid w:val="0"/>
        <w:spacing w:line="600" w:lineRule="exact"/>
        <w:ind w:left="0" w:leftChars="0"/>
        <w:jc w:val="both"/>
        <w:textAlignment w:val="auto"/>
        <w:outlineLvl w:val="0"/>
        <w:rPr>
          <w:rFonts w:hint="eastAsia" w:ascii="Times New Roman" w:hAnsi="Times New Roman" w:eastAsia="黑体"/>
          <w:b/>
          <w:snapToGrid/>
          <w:color w:val="000000"/>
          <w:spacing w:val="0"/>
          <w:w w:val="100"/>
          <w:kern w:val="0"/>
          <w:sz w:val="28"/>
          <w:szCs w:val="24"/>
          <w:highlight w:val="none"/>
          <w:lang w:eastAsia="zh-CN"/>
        </w:rPr>
      </w:pPr>
      <w:r>
        <w:rPr>
          <w:rFonts w:hint="default" w:ascii="Times New Roman" w:hAnsi="Times New Roman" w:eastAsia="仿宋_GB2312"/>
          <w:b/>
          <w:snapToGrid/>
          <w:color w:val="000000"/>
          <w:spacing w:val="0"/>
          <w:w w:val="100"/>
          <w:kern w:val="0"/>
          <w:sz w:val="28"/>
          <w:szCs w:val="24"/>
          <w:highlight w:val="none"/>
        </w:rPr>
        <w:t xml:space="preserve">    </w:t>
      </w:r>
      <w:r>
        <w:rPr>
          <w:rFonts w:hint="eastAsia" w:ascii="黑体" w:hAnsi="黑体" w:eastAsia="黑体" w:cs="黑体"/>
          <w:snapToGrid/>
          <w:color w:val="000000"/>
          <w:spacing w:val="0"/>
          <w:w w:val="100"/>
          <w:kern w:val="0"/>
          <w:sz w:val="32"/>
          <w:szCs w:val="24"/>
          <w:highlight w:val="none"/>
          <w:lang w:val="en-US" w:eastAsia="zh-CN"/>
        </w:rPr>
        <w:t>十</w:t>
      </w:r>
      <w:r>
        <w:rPr>
          <w:rFonts w:hint="eastAsia" w:ascii="黑体" w:hAnsi="黑体" w:eastAsia="黑体" w:cs="黑体"/>
          <w:snapToGrid/>
          <w:color w:val="000000"/>
          <w:spacing w:val="0"/>
          <w:w w:val="100"/>
          <w:kern w:val="0"/>
          <w:sz w:val="32"/>
          <w:szCs w:val="24"/>
          <w:highlight w:val="none"/>
        </w:rPr>
        <w:t>、</w:t>
      </w:r>
      <w:r>
        <w:rPr>
          <w:rFonts w:hint="eastAsia" w:ascii="黑体" w:hAnsi="黑体" w:eastAsia="黑体" w:cs="黑体"/>
          <w:snapToGrid/>
          <w:color w:val="000000"/>
          <w:spacing w:val="0"/>
          <w:w w:val="100"/>
          <w:kern w:val="0"/>
          <w:sz w:val="32"/>
          <w:szCs w:val="24"/>
          <w:highlight w:val="none"/>
          <w:lang w:eastAsia="zh-CN"/>
        </w:rPr>
        <w:t>赛事费用说明</w:t>
      </w:r>
    </w:p>
    <w:p>
      <w:pPr>
        <w:pStyle w:val="14"/>
        <w:keepNext w:val="0"/>
        <w:keepLines w:val="0"/>
        <w:pageBreakBefore w:val="0"/>
        <w:widowControl w:val="0"/>
        <w:numPr>
          <w:ilvl w:val="-1"/>
          <w:numId w:val="0"/>
        </w:numPr>
        <w:kinsoku/>
        <w:wordWrap/>
        <w:overflowPunct w:val="0"/>
        <w:topLinePunct w:val="0"/>
        <w:autoSpaceDE w:val="0"/>
        <w:autoSpaceDN w:val="0"/>
        <w:bidi w:val="0"/>
        <w:adjustRightInd/>
        <w:snapToGrid/>
        <w:spacing w:before="0" w:beforeLines="0" w:beforeAutospacing="0" w:after="0" w:afterLines="0" w:afterAutospacing="0" w:line="600" w:lineRule="exact"/>
        <w:ind w:left="0" w:leftChars="0" w:firstLine="612" w:firstLineChars="200"/>
        <w:jc w:val="both"/>
        <w:textAlignment w:val="auto"/>
        <w:rPr>
          <w:rFonts w:hint="eastAsia" w:ascii="Times New Roman" w:hAnsi="Times New Roman" w:eastAsia="仿宋_GB2312" w:cs="Times New Roman"/>
          <w:snapToGrid/>
          <w:color w:val="000000"/>
          <w:spacing w:val="0"/>
          <w:w w:val="100"/>
          <w:kern w:val="0"/>
          <w:sz w:val="32"/>
          <w:szCs w:val="24"/>
          <w:highlight w:val="none"/>
          <w:lang w:val="en-US" w:eastAsia="zh-CN" w:bidi="ar-SA"/>
        </w:rPr>
      </w:pPr>
      <w:r>
        <w:rPr>
          <w:rFonts w:hint="eastAsia" w:ascii="Times New Roman" w:hAnsi="Times New Roman" w:eastAsia="仿宋_GB2312" w:cs="Times New Roman"/>
          <w:snapToGrid/>
          <w:color w:val="000000"/>
          <w:spacing w:val="0"/>
          <w:w w:val="100"/>
          <w:kern w:val="0"/>
          <w:sz w:val="32"/>
          <w:szCs w:val="24"/>
          <w:highlight w:val="none"/>
          <w:lang w:val="en-US" w:eastAsia="zh-CN" w:bidi="ar-SA"/>
        </w:rPr>
        <w:t>（一）马房费：300元/马/天，含第一次垫料，马匹提前入驻或延后迁出收取300元/马/天。草料、精料自备。</w:t>
      </w:r>
    </w:p>
    <w:p>
      <w:pPr>
        <w:pStyle w:val="14"/>
        <w:keepNext w:val="0"/>
        <w:keepLines w:val="0"/>
        <w:pageBreakBefore w:val="0"/>
        <w:widowControl w:val="0"/>
        <w:numPr>
          <w:ilvl w:val="-1"/>
          <w:numId w:val="0"/>
        </w:numPr>
        <w:kinsoku/>
        <w:wordWrap/>
        <w:overflowPunct w:val="0"/>
        <w:topLinePunct w:val="0"/>
        <w:autoSpaceDE w:val="0"/>
        <w:autoSpaceDN w:val="0"/>
        <w:bidi w:val="0"/>
        <w:adjustRightInd/>
        <w:snapToGrid/>
        <w:spacing w:before="0" w:beforeLines="0" w:beforeAutospacing="0" w:after="0" w:afterLines="0" w:afterAutospacing="0" w:line="600" w:lineRule="exact"/>
        <w:ind w:left="0" w:leftChars="0" w:firstLine="612" w:firstLineChars="200"/>
        <w:jc w:val="both"/>
        <w:textAlignment w:val="auto"/>
        <w:rPr>
          <w:rFonts w:hint="eastAsia" w:ascii="Times New Roman" w:hAnsi="Times New Roman" w:eastAsia="仿宋_GB2312" w:cs="Times New Roman"/>
          <w:snapToGrid/>
          <w:color w:val="000000"/>
          <w:spacing w:val="0"/>
          <w:w w:val="100"/>
          <w:kern w:val="0"/>
          <w:sz w:val="32"/>
          <w:szCs w:val="24"/>
          <w:highlight w:val="none"/>
          <w:lang w:val="en-US" w:eastAsia="zh-CN" w:bidi="ar-SA"/>
        </w:rPr>
      </w:pPr>
      <w:r>
        <w:rPr>
          <w:rFonts w:hint="eastAsia" w:ascii="Times New Roman" w:hAnsi="Times New Roman" w:eastAsia="仿宋_GB2312" w:cs="Times New Roman"/>
          <w:snapToGrid/>
          <w:color w:val="000000"/>
          <w:spacing w:val="0"/>
          <w:w w:val="100"/>
          <w:kern w:val="0"/>
          <w:sz w:val="32"/>
          <w:szCs w:val="24"/>
          <w:highlight w:val="none"/>
          <w:lang w:val="en-US" w:eastAsia="zh-CN" w:bidi="ar-SA"/>
        </w:rPr>
        <w:t>（二）报名费用：</w:t>
      </w:r>
    </w:p>
    <w:tbl>
      <w:tblPr>
        <w:tblStyle w:val="16"/>
        <w:tblW w:w="8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483"/>
        <w:gridCol w:w="4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4472C4"/>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color w:val="FFFFFF"/>
                <w:sz w:val="28"/>
                <w:szCs w:val="28"/>
              </w:rPr>
              <w:t>赛事级别</w:t>
            </w:r>
          </w:p>
        </w:tc>
        <w:tc>
          <w:tcPr>
            <w:tcW w:w="4176" w:type="dxa"/>
            <w:tcBorders>
              <w:top w:val="single" w:color="000000" w:sz="6" w:space="0"/>
              <w:left w:val="single" w:color="000000" w:sz="6" w:space="0"/>
              <w:bottom w:val="single" w:color="000000" w:sz="6" w:space="0"/>
              <w:right w:val="single" w:color="000000" w:sz="6" w:space="0"/>
            </w:tcBorders>
            <w:shd w:val="clear" w:color="auto" w:fill="4472C4"/>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color w:val="FFFFFF"/>
                <w:sz w:val="28"/>
                <w:szCs w:val="28"/>
              </w:rPr>
              <w:t>报名费用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快步地杆个人赛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12" w:type="dxa"/>
              <w:left w:w="12" w:type="dxa"/>
              <w:right w:w="12"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300元/人/马/项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w:t>
            </w:r>
            <w:r>
              <w:rPr>
                <w:rFonts w:hint="default" w:ascii="Times New Roman" w:hAnsi="Times New Roman" w:eastAsia="仿宋_GB2312" w:cs="Times New Roman"/>
                <w:b w:val="0"/>
                <w:bCs w:val="0"/>
                <w:color w:val="000000"/>
                <w:sz w:val="28"/>
                <w:szCs w:val="28"/>
                <w:lang w:eastAsia="zh-CN"/>
              </w:rPr>
              <w:t>—</w:t>
            </w:r>
            <w:r>
              <w:rPr>
                <w:rFonts w:hint="default" w:ascii="Times New Roman" w:hAnsi="Times New Roman" w:eastAsia="仿宋_GB2312" w:cs="Times New Roman"/>
                <w:b w:val="0"/>
                <w:bCs w:val="0"/>
                <w:color w:val="000000"/>
                <w:sz w:val="28"/>
                <w:szCs w:val="28"/>
              </w:rPr>
              <w:t>50CM障碍级别个人赛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12" w:type="dxa"/>
              <w:left w:w="12" w:type="dxa"/>
              <w:right w:w="12"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500元/人/马/项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60CM障碍级别个人赛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12" w:type="dxa"/>
              <w:left w:w="12" w:type="dxa"/>
              <w:right w:w="12"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500元/人/马/项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80/90CM障碍级别个人赛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12" w:type="dxa"/>
              <w:left w:w="12" w:type="dxa"/>
              <w:right w:w="12"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600元/人/马/项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100/110CM障碍级别个人赛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600元/人/马/项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448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120CM障碍级别个人赛</w:t>
            </w:r>
          </w:p>
        </w:tc>
        <w:tc>
          <w:tcPr>
            <w:tcW w:w="4176"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800元/人/马/项</w:t>
            </w:r>
          </w:p>
        </w:tc>
      </w:tr>
    </w:tbl>
    <w:p>
      <w:pPr>
        <w:keepNext w:val="0"/>
        <w:keepLines w:val="0"/>
        <w:pageBreakBefore w:val="0"/>
        <w:widowControl w:val="0"/>
        <w:numPr>
          <w:ilvl w:val="0"/>
          <w:numId w:val="0"/>
        </w:numPr>
        <w:tabs>
          <w:tab w:val="left" w:pos="1050"/>
        </w:tabs>
        <w:kinsoku/>
        <w:wordWrap/>
        <w:overflowPunct w:val="0"/>
        <w:topLinePunct w:val="0"/>
        <w:autoSpaceDE w:val="0"/>
        <w:autoSpaceDN w:val="0"/>
        <w:bidi w:val="0"/>
        <w:adjustRightInd/>
        <w:snapToGrid w:val="0"/>
        <w:spacing w:line="600" w:lineRule="exact"/>
        <w:ind w:left="0" w:right="0" w:firstLine="612" w:firstLineChars="200"/>
        <w:jc w:val="both"/>
        <w:textAlignment w:val="auto"/>
        <w:outlineLvl w:val="0"/>
        <w:rPr>
          <w:rFonts w:hint="eastAsia" w:ascii="Times New Roman" w:hAnsi="Times New Roman" w:eastAsia="黑体"/>
          <w:color w:val="000000"/>
          <w:spacing w:val="0"/>
          <w:kern w:val="0"/>
          <w:sz w:val="28"/>
          <w:szCs w:val="24"/>
          <w:highlight w:val="none"/>
          <w:lang w:eastAsia="zh-CN"/>
        </w:rPr>
      </w:pPr>
      <w:r>
        <w:rPr>
          <w:rFonts w:hint="eastAsia" w:ascii="黑体" w:hAnsi="黑体" w:eastAsia="黑体" w:cs="黑体"/>
          <w:color w:val="000000"/>
          <w:spacing w:val="0"/>
          <w:kern w:val="0"/>
          <w:sz w:val="32"/>
          <w:szCs w:val="24"/>
          <w:highlight w:val="none"/>
        </w:rPr>
        <w:t>十</w:t>
      </w:r>
      <w:r>
        <w:rPr>
          <w:rFonts w:hint="eastAsia" w:ascii="黑体" w:hAnsi="黑体" w:eastAsia="黑体" w:cs="黑体"/>
          <w:color w:val="000000"/>
          <w:spacing w:val="0"/>
          <w:kern w:val="0"/>
          <w:sz w:val="32"/>
          <w:szCs w:val="24"/>
          <w:highlight w:val="none"/>
          <w:lang w:eastAsia="zh-CN"/>
        </w:rPr>
        <w:t>一</w:t>
      </w:r>
      <w:r>
        <w:rPr>
          <w:rFonts w:hint="eastAsia" w:ascii="黑体" w:hAnsi="黑体" w:eastAsia="黑体" w:cs="黑体"/>
          <w:color w:val="000000"/>
          <w:spacing w:val="0"/>
          <w:kern w:val="0"/>
          <w:sz w:val="32"/>
          <w:szCs w:val="24"/>
          <w:highlight w:val="none"/>
        </w:rPr>
        <w:t>、</w:t>
      </w:r>
      <w:r>
        <w:rPr>
          <w:rFonts w:hint="eastAsia" w:ascii="黑体" w:hAnsi="黑体" w:eastAsia="黑体" w:cs="黑体"/>
          <w:color w:val="000000"/>
          <w:spacing w:val="0"/>
          <w:kern w:val="0"/>
          <w:sz w:val="32"/>
          <w:szCs w:val="24"/>
          <w:highlight w:val="none"/>
          <w:lang w:eastAsia="zh-CN"/>
        </w:rPr>
        <w:t>参赛保险与医疗救护</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（一）保险</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1.未成年人（未满18岁） 参赛者，需在报到时向裁判组提交《监护人同意书》，赛前未提交则不予参赛。</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2.参赛骑手和马匹比赛期间的意外保险由各代表队或个人自行办理参赛选手必须购买意外保险）。参赛骑手及马匹在比赛期间所发生的伤害和意外事故，主办及承办单位不承担任何责任。</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3.赛事期间，各参赛单位/运动队有责任管理好自身的财务和马匹，必须遵守赛事相关规定和安排，若因未遵守相关规定和安排，造成自身伤员和第三方人员、马匹、财务和名誉等问题，由各参赛单位运动队自行承担责任。各参赛单位/运动员必须确保赛事相关保险单处于有效状态。</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（二）医疗救护</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1.赛事组委会在比赛期间安排有医生、护士和急救车。参赛者无特殊要求情况下，组委会有权选择具体医院安排救治。</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2参赛者若因自身原因（包括但不限于自身有慢性疾病、隐性疾病、身体承受力不足等原因）所导致的身体不适及引发相关疾病、症状的（包括但不限于中暑、昏厥等），若最终被保险公司认定不属于理赔范围，则由此产生的一切全部法律责任及后果（包括但不限于医疗救治费用、误工损失、伤残赔偿或补偿、死亡赔偿金等）均有参赛者自行承担，与组委会无关。请参赛者慎重评估自身身体状况后进行报名。</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3.组委会在比赛期间提供免费的、仅限于现场可以采取的、急救性质的医务治疗，参赛者后续在医院的救治过程中所发生的相关费用，由参赛者与医院结算后可向保险公司申请索赔或自行与保险公司进行协商，组委会可以提供必要的资料信息对接辅助。</w:t>
      </w:r>
    </w:p>
    <w:p>
      <w:pPr>
        <w:pStyle w:val="1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4.参赛者在比赛过程中因服用违禁药品，造成人身伤害或死亡的，由此产生的一切法律责任及后果（包括但不限于医疗救治费用、误工损失、伤残赔偿或补偿、死亡赔偿金等）均由参赛者自行承担。</w:t>
      </w:r>
    </w:p>
    <w:p>
      <w:pPr>
        <w:pStyle w:val="1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snapToGrid/>
        <w:spacing w:before="0" w:beforeLines="0" w:beforeAutospacing="0" w:after="0" w:afterLines="0" w:afterAutospacing="0" w:line="600" w:lineRule="exact"/>
        <w:ind w:left="0" w:leftChars="0" w:right="0" w:rightChars="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5.为了保障参赛者的生命安全，裁判组及大会兽医对于明显不能继续进行比赛的骑手或马匹，有权终止其比赛。</w:t>
      </w:r>
    </w:p>
    <w:p>
      <w:pPr>
        <w:keepNext w:val="0"/>
        <w:keepLines w:val="0"/>
        <w:pageBreakBefore w:val="0"/>
        <w:widowControl w:val="0"/>
        <w:numPr>
          <w:ilvl w:val="0"/>
          <w:numId w:val="0"/>
        </w:numPr>
        <w:tabs>
          <w:tab w:val="left" w:pos="1050"/>
        </w:tabs>
        <w:kinsoku/>
        <w:wordWrap/>
        <w:overflowPunct w:val="0"/>
        <w:topLinePunct w:val="0"/>
        <w:autoSpaceDE w:val="0"/>
        <w:autoSpaceDN w:val="0"/>
        <w:bidi w:val="0"/>
        <w:adjustRightInd/>
        <w:snapToGrid w:val="0"/>
        <w:spacing w:line="600" w:lineRule="exact"/>
        <w:ind w:left="0" w:right="0" w:firstLine="612" w:firstLineChars="200"/>
        <w:jc w:val="both"/>
        <w:textAlignment w:val="auto"/>
        <w:outlineLvl w:val="0"/>
        <w:rPr>
          <w:rFonts w:hint="eastAsia" w:ascii="Times New Roman" w:hAnsi="Times New Roman" w:eastAsia="黑体"/>
          <w:color w:val="000000"/>
          <w:spacing w:val="0"/>
          <w:kern w:val="0"/>
          <w:sz w:val="32"/>
          <w:szCs w:val="24"/>
          <w:highlight w:val="none"/>
          <w:lang w:eastAsia="zh-CN"/>
        </w:rPr>
      </w:pPr>
      <w:r>
        <w:rPr>
          <w:rFonts w:hint="eastAsia" w:ascii="黑体" w:hAnsi="黑体" w:eastAsia="黑体" w:cs="黑体"/>
          <w:color w:val="000000"/>
          <w:spacing w:val="0"/>
          <w:kern w:val="0"/>
          <w:sz w:val="32"/>
          <w:szCs w:val="24"/>
          <w:highlight w:val="none"/>
        </w:rPr>
        <w:t>十</w:t>
      </w:r>
      <w:r>
        <w:rPr>
          <w:rFonts w:hint="eastAsia" w:ascii="黑体" w:hAnsi="黑体" w:eastAsia="黑体" w:cs="黑体"/>
          <w:color w:val="000000"/>
          <w:spacing w:val="0"/>
          <w:kern w:val="0"/>
          <w:sz w:val="32"/>
          <w:szCs w:val="24"/>
          <w:highlight w:val="none"/>
          <w:lang w:eastAsia="zh-CN"/>
        </w:rPr>
        <w:t>二</w:t>
      </w:r>
      <w:r>
        <w:rPr>
          <w:rFonts w:hint="eastAsia" w:ascii="黑体" w:hAnsi="黑体" w:eastAsia="黑体" w:cs="黑体"/>
          <w:color w:val="000000"/>
          <w:spacing w:val="0"/>
          <w:kern w:val="0"/>
          <w:sz w:val="32"/>
          <w:szCs w:val="24"/>
          <w:highlight w:val="none"/>
        </w:rPr>
        <w:t>、</w:t>
      </w:r>
      <w:r>
        <w:rPr>
          <w:rFonts w:hint="eastAsia" w:ascii="黑体" w:hAnsi="黑体" w:eastAsia="黑体" w:cs="黑体"/>
          <w:color w:val="000000"/>
          <w:spacing w:val="0"/>
          <w:kern w:val="0"/>
          <w:sz w:val="32"/>
          <w:szCs w:val="24"/>
          <w:highlight w:val="none"/>
          <w:lang w:eastAsia="zh-CN"/>
        </w:rPr>
        <w:t>奖励办法</w:t>
      </w:r>
    </w:p>
    <w:p>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leftChars="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录取名次</w:t>
      </w:r>
    </w:p>
    <w:p>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leftChars="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w:t>
      </w:r>
      <w:r>
        <w:rPr>
          <w:rStyle w:val="65"/>
          <w:rFonts w:hint="eastAsia" w:eastAsia="仿宋_GB2312" w:cs="Times New Roman"/>
          <w:color w:val="000000"/>
          <w:spacing w:val="0"/>
          <w:kern w:val="0"/>
          <w:sz w:val="32"/>
          <w:highlight w:val="none"/>
          <w:lang w:val="en-US" w:eastAsia="zh-CN" w:bidi="ar-SA"/>
        </w:rPr>
        <w:t>一</w:t>
      </w:r>
      <w:r>
        <w:rPr>
          <w:rStyle w:val="65"/>
          <w:rFonts w:hint="eastAsia" w:ascii="Times New Roman" w:hAnsi="Times New Roman" w:eastAsia="仿宋_GB2312" w:cs="Times New Roman"/>
          <w:color w:val="000000"/>
          <w:spacing w:val="0"/>
          <w:kern w:val="0"/>
          <w:sz w:val="32"/>
          <w:highlight w:val="none"/>
          <w:lang w:val="en-US" w:eastAsia="zh-CN" w:bidi="ar-SA"/>
        </w:rPr>
        <w:t>）个人赛：每项目录取前六名。获得各项目前三名的，颁发奖牌、奖杯、奖金、马花和证书；获得4</w:t>
      </w:r>
      <w:r>
        <w:rPr>
          <w:rStyle w:val="65"/>
          <w:rFonts w:hint="eastAsia" w:eastAsia="仿宋_GB2312" w:cs="Times New Roman"/>
          <w:color w:val="000000"/>
          <w:spacing w:val="0"/>
          <w:kern w:val="0"/>
          <w:sz w:val="32"/>
          <w:highlight w:val="none"/>
          <w:lang w:val="en-US" w:eastAsia="zh-CN" w:bidi="ar-SA"/>
        </w:rPr>
        <w:t>—</w:t>
      </w:r>
      <w:r>
        <w:rPr>
          <w:rStyle w:val="65"/>
          <w:rFonts w:hint="eastAsia" w:ascii="Times New Roman" w:hAnsi="Times New Roman" w:eastAsia="仿宋_GB2312" w:cs="Times New Roman"/>
          <w:color w:val="000000"/>
          <w:spacing w:val="0"/>
          <w:kern w:val="0"/>
          <w:sz w:val="32"/>
          <w:highlight w:val="none"/>
          <w:lang w:val="en-US" w:eastAsia="zh-CN" w:bidi="ar-SA"/>
        </w:rPr>
        <w:t>6名的，颁发奖牌、证书、奖金。</w:t>
      </w:r>
    </w:p>
    <w:p>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leftChars="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w:t>
      </w:r>
      <w:r>
        <w:rPr>
          <w:rStyle w:val="65"/>
          <w:rFonts w:hint="eastAsia" w:eastAsia="仿宋_GB2312" w:cs="Times New Roman"/>
          <w:color w:val="000000"/>
          <w:spacing w:val="0"/>
          <w:kern w:val="0"/>
          <w:sz w:val="32"/>
          <w:highlight w:val="none"/>
          <w:lang w:val="en-US" w:eastAsia="zh-CN" w:bidi="ar-SA"/>
        </w:rPr>
        <w:t>二</w:t>
      </w:r>
      <w:r>
        <w:rPr>
          <w:rStyle w:val="65"/>
          <w:rFonts w:hint="eastAsia" w:ascii="Times New Roman" w:hAnsi="Times New Roman" w:eastAsia="仿宋_GB2312" w:cs="Times New Roman"/>
          <w:color w:val="000000"/>
          <w:spacing w:val="0"/>
          <w:kern w:val="0"/>
          <w:sz w:val="32"/>
          <w:highlight w:val="none"/>
          <w:lang w:val="en-US" w:eastAsia="zh-CN" w:bidi="ar-SA"/>
        </w:rPr>
        <w:t>）个人赛：人马组合7对以上，录取前六名；不足7对人马组合，按参赛人马组合减一录取；不足6对人马组合则取消该小项；</w:t>
      </w:r>
    </w:p>
    <w:p>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leftChars="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w:t>
      </w:r>
      <w:r>
        <w:rPr>
          <w:rStyle w:val="65"/>
          <w:rFonts w:hint="eastAsia" w:eastAsia="仿宋_GB2312" w:cs="Times New Roman"/>
          <w:color w:val="000000"/>
          <w:spacing w:val="0"/>
          <w:kern w:val="0"/>
          <w:sz w:val="32"/>
          <w:highlight w:val="none"/>
          <w:lang w:val="en-US" w:eastAsia="zh-CN" w:bidi="ar-SA"/>
        </w:rPr>
        <w:t>三</w:t>
      </w:r>
      <w:r>
        <w:rPr>
          <w:rStyle w:val="65"/>
          <w:rFonts w:hint="eastAsia" w:ascii="Times New Roman" w:hAnsi="Times New Roman" w:eastAsia="仿宋_GB2312" w:cs="Times New Roman"/>
          <w:color w:val="000000"/>
          <w:spacing w:val="0"/>
          <w:kern w:val="0"/>
          <w:sz w:val="32"/>
          <w:highlight w:val="none"/>
          <w:lang w:val="en-US" w:eastAsia="zh-CN" w:bidi="ar-SA"/>
        </w:rPr>
        <w:t>）请获奖骑手根据竞赛日程中安排的颁奖环节，在相应级别比赛结束后10 分钟内到达颁奖处集合。获奖骑手着装要求：骑士服、白马裤、头盔。若未按规定时间到达颁奖处或因服装不符合要求者，将被取消比赛成绩及奖金。</w:t>
      </w:r>
    </w:p>
    <w:p>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leftChars="0" w:right="0" w:firstLine="612" w:firstLineChars="200"/>
        <w:jc w:val="both"/>
        <w:textAlignment w:val="auto"/>
        <w:rPr>
          <w:rStyle w:val="65"/>
          <w:rFonts w:hint="eastAsia" w:ascii="Times New Roman" w:hAnsi="Times New Roman" w:eastAsia="仿宋_GB2312" w:cs="Times New Roman"/>
          <w:color w:val="000000"/>
          <w:spacing w:val="0"/>
          <w:kern w:val="0"/>
          <w:sz w:val="32"/>
          <w:highlight w:val="none"/>
          <w:lang w:val="en-US" w:eastAsia="zh-CN" w:bidi="ar-SA"/>
        </w:rPr>
      </w:pPr>
      <w:r>
        <w:rPr>
          <w:rStyle w:val="65"/>
          <w:rFonts w:hint="eastAsia" w:ascii="Times New Roman" w:hAnsi="Times New Roman" w:eastAsia="仿宋_GB2312" w:cs="Times New Roman"/>
          <w:color w:val="000000"/>
          <w:spacing w:val="0"/>
          <w:kern w:val="0"/>
          <w:sz w:val="32"/>
          <w:highlight w:val="none"/>
          <w:lang w:val="en-US" w:eastAsia="zh-CN" w:bidi="ar-SA"/>
        </w:rPr>
        <w:t>（</w:t>
      </w:r>
      <w:r>
        <w:rPr>
          <w:rStyle w:val="65"/>
          <w:rFonts w:hint="eastAsia" w:eastAsia="仿宋_GB2312" w:cs="Times New Roman"/>
          <w:color w:val="000000"/>
          <w:spacing w:val="0"/>
          <w:kern w:val="0"/>
          <w:sz w:val="32"/>
          <w:highlight w:val="none"/>
          <w:lang w:val="en-US" w:eastAsia="zh-CN" w:bidi="ar-SA"/>
        </w:rPr>
        <w:t>四</w:t>
      </w:r>
      <w:r>
        <w:rPr>
          <w:rStyle w:val="65"/>
          <w:rFonts w:hint="eastAsia" w:ascii="Times New Roman" w:hAnsi="Times New Roman" w:eastAsia="仿宋_GB2312" w:cs="Times New Roman"/>
          <w:color w:val="000000"/>
          <w:spacing w:val="0"/>
          <w:kern w:val="0"/>
          <w:sz w:val="32"/>
          <w:highlight w:val="none"/>
          <w:lang w:val="en-US" w:eastAsia="zh-CN" w:bidi="ar-SA"/>
        </w:rPr>
        <w:t>）若骑手在无正当理由（医生/兽医书面证明）的情况下，不按照竞赛规程不出席颁奖者，赛事组委会有权取消其名次/成绩、奖金、荣誉，并将这些顺延至后续参赛骑手。</w:t>
      </w:r>
    </w:p>
    <w:tbl>
      <w:tblPr>
        <w:tblStyle w:val="16"/>
        <w:tblW w:w="10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932"/>
        <w:gridCol w:w="1105"/>
        <w:gridCol w:w="1105"/>
        <w:gridCol w:w="1105"/>
        <w:gridCol w:w="1105"/>
        <w:gridCol w:w="1105"/>
        <w:gridCol w:w="1105"/>
        <w:gridCol w:w="1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7" w:hRule="atLeast"/>
          <w:jc w:val="center"/>
        </w:trPr>
        <w:tc>
          <w:tcPr>
            <w:tcW w:w="10680" w:type="dxa"/>
            <w:gridSpan w:val="8"/>
            <w:tcBorders>
              <w:top w:val="single" w:color="000000" w:sz="6" w:space="0"/>
              <w:left w:val="single" w:color="000000" w:sz="6" w:space="0"/>
              <w:bottom w:val="single" w:color="000000" w:sz="6" w:space="0"/>
              <w:right w:val="single" w:color="000000" w:sz="6" w:space="0"/>
            </w:tcBorders>
            <w:shd w:val="clear" w:color="auto" w:fill="4472C4"/>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eastAsia" w:ascii="黑体" w:hAnsi="黑体" w:eastAsia="黑体" w:cs="黑体"/>
                <w:b w:val="0"/>
                <w:bCs w:val="0"/>
                <w:color w:val="FFFFFF"/>
                <w:sz w:val="28"/>
                <w:szCs w:val="28"/>
              </w:rPr>
              <w:t>赛事奖金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赛事级别/名次</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第一名</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第二名</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第三名</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第四名</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第五名</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第六名</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3"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快步地杆个人赛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800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4"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b w:val="0"/>
                <w:bCs w:val="0"/>
                <w:color w:val="000000"/>
                <w:sz w:val="28"/>
                <w:szCs w:val="28"/>
              </w:rPr>
              <w:t>30</w:t>
            </w:r>
            <w:r>
              <w:rPr>
                <w:rFonts w:hint="default" w:ascii="Times New Roman" w:hAnsi="Times New Roman" w:eastAsia="仿宋_GB2312" w:cs="Times New Roman"/>
                <w:b w:val="0"/>
                <w:bCs w:val="0"/>
                <w:color w:val="000000"/>
                <w:sz w:val="28"/>
                <w:szCs w:val="28"/>
                <w:lang w:eastAsia="zh-CN"/>
              </w:rPr>
              <w:t>—</w:t>
            </w:r>
            <w:r>
              <w:rPr>
                <w:rFonts w:hint="default" w:ascii="Times New Roman" w:hAnsi="Times New Roman" w:eastAsia="仿宋_GB2312" w:cs="Times New Roman"/>
                <w:b w:val="0"/>
                <w:bCs w:val="0"/>
                <w:color w:val="000000"/>
                <w:sz w:val="28"/>
                <w:szCs w:val="28"/>
              </w:rPr>
              <w:t>50CM障碍级别</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800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6"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60CM障碍级别个人赛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800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9"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b w:val="0"/>
                <w:bCs w:val="0"/>
                <w:color w:val="000000"/>
                <w:sz w:val="28"/>
                <w:szCs w:val="28"/>
              </w:rPr>
              <w:t>80/90CM障碍级别</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400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10"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b w:val="0"/>
                <w:bCs w:val="0"/>
                <w:color w:val="000000"/>
                <w:sz w:val="28"/>
                <w:szCs w:val="28"/>
              </w:rPr>
              <w:t>100/110CM障碍级别</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400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9" w:hRule="atLeast"/>
          <w:jc w:val="center"/>
        </w:trPr>
        <w:tc>
          <w:tcPr>
            <w:tcW w:w="2932"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color w:val="000000"/>
                <w:sz w:val="28"/>
                <w:szCs w:val="28"/>
              </w:rPr>
            </w:pPr>
            <w:r>
              <w:rPr>
                <w:rFonts w:hint="default" w:ascii="Times New Roman" w:hAnsi="Times New Roman" w:eastAsia="仿宋_GB2312" w:cs="Times New Roman"/>
                <w:b w:val="0"/>
                <w:bCs w:val="0"/>
                <w:color w:val="000000"/>
                <w:sz w:val="28"/>
                <w:szCs w:val="28"/>
              </w:rPr>
              <w:t>120CM障碍级别</w:t>
            </w:r>
          </w:p>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个人赛</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2000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1500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900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600</w:t>
            </w:r>
          </w:p>
        </w:tc>
        <w:tc>
          <w:tcPr>
            <w:tcW w:w="110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400</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7900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5" w:hRule="atLeast"/>
          <w:jc w:val="center"/>
        </w:trPr>
        <w:tc>
          <w:tcPr>
            <w:tcW w:w="9562" w:type="dxa"/>
            <w:gridSpan w:val="7"/>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合计（以上奖金均为税前金额）</w:t>
            </w:r>
          </w:p>
        </w:tc>
        <w:tc>
          <w:tcPr>
            <w:tcW w:w="111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sz w:val="28"/>
                <w:szCs w:val="28"/>
              </w:rPr>
              <w:t>31000</w:t>
            </w:r>
          </w:p>
        </w:tc>
      </w:tr>
    </w:tbl>
    <w:p>
      <w:pPr>
        <w:keepNext w:val="0"/>
        <w:keepLines w:val="0"/>
        <w:pageBreakBefore w:val="0"/>
        <w:widowControl w:val="0"/>
        <w:numPr>
          <w:ilvl w:val="0"/>
          <w:numId w:val="0"/>
        </w:numPr>
        <w:tabs>
          <w:tab w:val="left" w:pos="1050"/>
        </w:tabs>
        <w:kinsoku/>
        <w:wordWrap/>
        <w:overflowPunct w:val="0"/>
        <w:topLinePunct w:val="0"/>
        <w:autoSpaceDE w:val="0"/>
        <w:autoSpaceDN w:val="0"/>
        <w:bidi w:val="0"/>
        <w:snapToGrid w:val="0"/>
        <w:spacing w:line="600" w:lineRule="exact"/>
        <w:ind w:left="0" w:leftChars="0" w:right="0" w:firstLine="612" w:firstLineChars="200"/>
        <w:jc w:val="both"/>
        <w:textAlignment w:val="auto"/>
        <w:outlineLvl w:val="0"/>
        <w:rPr>
          <w:rFonts w:hint="eastAsia" w:ascii="黑体" w:hAnsi="黑体" w:eastAsia="黑体" w:cs="黑体"/>
          <w:snapToGrid/>
          <w:color w:val="000000"/>
          <w:spacing w:val="0"/>
          <w:w w:val="100"/>
          <w:kern w:val="0"/>
          <w:sz w:val="32"/>
          <w:szCs w:val="24"/>
          <w:highlight w:val="none"/>
          <w:lang w:eastAsia="zh-CN"/>
        </w:rPr>
      </w:pPr>
      <w:r>
        <w:rPr>
          <w:rFonts w:hint="eastAsia" w:ascii="黑体" w:hAnsi="黑体" w:eastAsia="黑体" w:cs="黑体"/>
          <w:snapToGrid/>
          <w:color w:val="000000"/>
          <w:spacing w:val="0"/>
          <w:w w:val="100"/>
          <w:kern w:val="0"/>
          <w:sz w:val="32"/>
          <w:szCs w:val="24"/>
          <w:highlight w:val="none"/>
          <w:lang w:val="en-US" w:eastAsia="zh-CN"/>
        </w:rPr>
        <w:t>十三、</w:t>
      </w:r>
      <w:r>
        <w:rPr>
          <w:rFonts w:hint="eastAsia" w:ascii="黑体" w:hAnsi="黑体" w:eastAsia="黑体" w:cs="黑体"/>
          <w:snapToGrid/>
          <w:color w:val="000000"/>
          <w:spacing w:val="0"/>
          <w:w w:val="100"/>
          <w:kern w:val="0"/>
          <w:sz w:val="32"/>
          <w:szCs w:val="24"/>
          <w:highlight w:val="none"/>
          <w:lang w:eastAsia="zh-CN"/>
        </w:rPr>
        <w:t>裁判员和仲裁</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裁判员名单及仲裁委员会人选另行通知</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黑体" w:hAnsi="黑体" w:eastAsia="黑体" w:cs="黑体"/>
          <w:snapToGrid/>
          <w:color w:val="000000"/>
          <w:spacing w:val="0"/>
          <w:w w:val="100"/>
          <w:kern w:val="0"/>
          <w:sz w:val="32"/>
          <w:szCs w:val="24"/>
          <w:highlight w:val="none"/>
          <w:shd w:val="clear" w:color="auto" w:fill="FFFFFF"/>
          <w:lang w:val="en-US" w:eastAsia="zh-CN"/>
        </w:rPr>
      </w:pPr>
      <w:r>
        <w:rPr>
          <w:rFonts w:hint="eastAsia" w:ascii="黑体" w:hAnsi="黑体" w:eastAsia="黑体" w:cs="黑体"/>
          <w:snapToGrid/>
          <w:color w:val="000000"/>
          <w:spacing w:val="0"/>
          <w:w w:val="100"/>
          <w:kern w:val="0"/>
          <w:sz w:val="32"/>
          <w:szCs w:val="24"/>
          <w:highlight w:val="none"/>
          <w:shd w:val="clear" w:color="auto" w:fill="FFFFFF"/>
        </w:rPr>
        <w:t>十</w:t>
      </w:r>
      <w:r>
        <w:rPr>
          <w:rFonts w:hint="eastAsia" w:ascii="黑体" w:hAnsi="黑体" w:eastAsia="黑体" w:cs="黑体"/>
          <w:snapToGrid/>
          <w:color w:val="000000"/>
          <w:spacing w:val="0"/>
          <w:w w:val="100"/>
          <w:kern w:val="0"/>
          <w:sz w:val="32"/>
          <w:szCs w:val="24"/>
          <w:highlight w:val="none"/>
          <w:shd w:val="clear" w:color="auto" w:fill="FFFFFF"/>
          <w:lang w:eastAsia="zh-CN"/>
        </w:rPr>
        <w:t>四</w:t>
      </w:r>
      <w:r>
        <w:rPr>
          <w:rFonts w:hint="eastAsia" w:ascii="黑体" w:hAnsi="黑体" w:eastAsia="黑体" w:cs="黑体"/>
          <w:snapToGrid/>
          <w:color w:val="000000"/>
          <w:spacing w:val="0"/>
          <w:w w:val="100"/>
          <w:kern w:val="0"/>
          <w:sz w:val="32"/>
          <w:szCs w:val="24"/>
          <w:highlight w:val="none"/>
          <w:shd w:val="clear" w:color="auto" w:fill="FFFFFF"/>
        </w:rPr>
        <w:t>、</w:t>
      </w:r>
      <w:r>
        <w:rPr>
          <w:rFonts w:hint="eastAsia" w:ascii="黑体" w:hAnsi="黑体" w:eastAsia="黑体" w:cs="黑体"/>
          <w:snapToGrid/>
          <w:color w:val="000000"/>
          <w:spacing w:val="0"/>
          <w:w w:val="100"/>
          <w:kern w:val="0"/>
          <w:sz w:val="32"/>
          <w:szCs w:val="24"/>
          <w:highlight w:val="none"/>
          <w:shd w:val="clear" w:color="auto" w:fill="FFFFFF"/>
          <w:lang w:val="en-US" w:eastAsia="zh-CN"/>
        </w:rPr>
        <w:t>报名和报到</w:t>
      </w:r>
    </w:p>
    <w:p>
      <w:pPr>
        <w:pStyle w:val="14"/>
        <w:keepNext w:val="0"/>
        <w:keepLines w:val="0"/>
        <w:pageBreakBefore w:val="0"/>
        <w:widowControl w:val="0"/>
        <w:numPr>
          <w:ilvl w:val="0"/>
          <w:numId w:val="7"/>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报名</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1.报名截止日期为2026年11月10日8:00前。</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2.联系人：罗鑫，18638789940</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3.报名费请汇款至以下账户或到赛区赛事办公室缴交：</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t>开户名：广州市马术协会</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t>账  号：723776549760</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cs="Times New Roman"/>
          <w:snapToGrid/>
          <w:color w:val="000000"/>
          <w:spacing w:val="0"/>
          <w:w w:val="100"/>
          <w:kern w:val="0"/>
          <w:sz w:val="32"/>
          <w:szCs w:val="24"/>
          <w:highlight w:val="none"/>
          <w:shd w:val="clear" w:color="auto" w:fill="FFFFFF"/>
          <w:lang w:val="en-US" w:eastAsia="zh-CN"/>
        </w:rPr>
        <w:t>开户银行：中国银行股份有限公司广州体育西路支行</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（二）报到：</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1.时间：2026年11月20日8:00前</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2.地点：广州市黄埔区联和街道何屋街1号（广州泰骏国际马术中心）</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3.联系人：罗鑫，18638789940</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黑体" w:hAnsi="黑体" w:eastAsia="黑体" w:cs="黑体"/>
          <w:snapToGrid/>
          <w:color w:val="000000"/>
          <w:spacing w:val="0"/>
          <w:w w:val="100"/>
          <w:kern w:val="0"/>
          <w:sz w:val="32"/>
          <w:szCs w:val="24"/>
          <w:highlight w:val="none"/>
          <w:shd w:val="clear" w:color="auto" w:fill="FFFFFF"/>
          <w:lang w:eastAsia="zh-CN"/>
        </w:rPr>
      </w:pPr>
      <w:r>
        <w:rPr>
          <w:rFonts w:hint="eastAsia" w:ascii="黑体" w:hAnsi="黑体" w:eastAsia="黑体" w:cs="黑体"/>
          <w:snapToGrid/>
          <w:color w:val="000000"/>
          <w:spacing w:val="0"/>
          <w:w w:val="100"/>
          <w:kern w:val="0"/>
          <w:sz w:val="32"/>
          <w:szCs w:val="24"/>
          <w:highlight w:val="none"/>
          <w:shd w:val="clear" w:color="auto" w:fill="FFFFFF"/>
        </w:rPr>
        <w:t>十</w:t>
      </w:r>
      <w:r>
        <w:rPr>
          <w:rFonts w:hint="eastAsia" w:ascii="黑体" w:hAnsi="黑体" w:eastAsia="黑体" w:cs="黑体"/>
          <w:snapToGrid/>
          <w:color w:val="000000"/>
          <w:spacing w:val="0"/>
          <w:w w:val="100"/>
          <w:kern w:val="0"/>
          <w:sz w:val="32"/>
          <w:szCs w:val="24"/>
          <w:highlight w:val="none"/>
          <w:shd w:val="clear" w:color="auto" w:fill="FFFFFF"/>
          <w:lang w:eastAsia="zh-CN"/>
        </w:rPr>
        <w:t>五</w:t>
      </w:r>
      <w:r>
        <w:rPr>
          <w:rFonts w:hint="eastAsia" w:ascii="黑体" w:hAnsi="黑体" w:eastAsia="黑体" w:cs="黑体"/>
          <w:snapToGrid/>
          <w:color w:val="000000"/>
          <w:spacing w:val="0"/>
          <w:w w:val="100"/>
          <w:kern w:val="0"/>
          <w:sz w:val="32"/>
          <w:szCs w:val="24"/>
          <w:highlight w:val="none"/>
          <w:shd w:val="clear" w:color="auto" w:fill="FFFFFF"/>
        </w:rPr>
        <w:t>、</w:t>
      </w:r>
      <w:r>
        <w:rPr>
          <w:rFonts w:hint="eastAsia" w:ascii="黑体" w:hAnsi="黑体" w:eastAsia="黑体" w:cs="黑体"/>
          <w:snapToGrid/>
          <w:color w:val="000000"/>
          <w:spacing w:val="0"/>
          <w:w w:val="100"/>
          <w:kern w:val="0"/>
          <w:sz w:val="32"/>
          <w:szCs w:val="24"/>
          <w:highlight w:val="none"/>
          <w:shd w:val="clear" w:color="auto" w:fill="FFFFFF"/>
          <w:lang w:eastAsia="zh-CN"/>
        </w:rPr>
        <w:t>参赛规定</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（一）着装要求</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1.验马着装要求：干净、整洁；可穿统一队服；骑手26岁及以下验马时需佩戴头盔。</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2.查看路线着装要求：干净整洁，骑手须马靴、白马裤、白领衬衫/T恤、白领带。</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3.场地障碍着装要求：</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（1）骑手着装：头盔、骑士服、白领衬衫/T恤、白领带（女式立领的可不系）、白马裤、长马靴（或短马靴+护腿）、白手套或与外套同色。</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（2）骑手进入主赛场：可带短鞭（不超过75cm）。</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（3）马匹进入主赛场：障碍比赛可以佩戴活动式低头革、护腿、耳罩，汗屉颜色不限；不允许佩戴侧缰、折返缰、眼罩。</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（二）其他</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1.未成年人（未满18岁）参赛者，需在报到时向裁判组提交《监护人同意书》，赛前未提交则不予参赛。</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2.参赛骑手和马匹比赛期间的意外保险由各代表队或个人自行办理（参赛选手必须购买意外保险），并向组委会交验保险原始凭证。参赛骑手及马匹在比赛期间所发生的伤害和意外事故，主办及承办单位不承担任何责任。</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3.赛事期间，各参赛单位/运动队有责任管理好自身的财务和马匹，必须遵守赛事相关规定和安排，若因未遵守相关规定和安排，造成自身、雇员和第三方人员、马匹、财务和名誉等问题，由各参赛单位/运动队自行承担责任。各参赛单位/运动员必须确保赛事相关保险单处于有效状态。</w:t>
      </w:r>
    </w:p>
    <w:p>
      <w:pPr>
        <w:pStyle w:val="14"/>
        <w:keepNext w:val="0"/>
        <w:keepLines w:val="0"/>
        <w:pageBreakBefore w:val="0"/>
        <w:widowControl w:val="0"/>
        <w:numPr>
          <w:ilvl w:val="0"/>
          <w:numId w:val="0"/>
        </w:numPr>
        <w:kinsoku/>
        <w:wordWrap/>
        <w:overflowPunct w:val="0"/>
        <w:topLinePunct w:val="0"/>
        <w:autoSpaceDE w:val="0"/>
        <w:autoSpaceDN w:val="0"/>
        <w:bidi w:val="0"/>
        <w:snapToGrid w:val="0"/>
        <w:spacing w:before="0" w:beforeLines="0" w:beforeAutospacing="0" w:after="0" w:afterLines="0" w:afterAutospacing="0" w:line="600" w:lineRule="exact"/>
        <w:ind w:left="0" w:leftChars="0" w:right="0" w:firstLine="612" w:firstLineChars="200"/>
        <w:jc w:val="both"/>
        <w:textAlignment w:val="auto"/>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pPr>
      <w:r>
        <w:rPr>
          <w:rFonts w:hint="eastAsia" w:ascii="Times New Roman" w:hAnsi="Times New Roman" w:eastAsia="仿宋_GB2312"/>
          <w:snapToGrid/>
          <w:color w:val="000000"/>
          <w:spacing w:val="0"/>
          <w:w w:val="100"/>
          <w:kern w:val="0"/>
          <w:sz w:val="32"/>
          <w:szCs w:val="24"/>
          <w:highlight w:val="none"/>
          <w:shd w:val="clear" w:color="auto" w:fill="FFFFFF"/>
          <w:lang w:val="en-US" w:eastAsia="zh-CN"/>
        </w:rPr>
        <w:t>为确保人马安全，骑手及家属请勿携带宠物。让我们期待骑手们带来的精彩比赛</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lang w:val="en-US" w:eastAsia="zh-CN"/>
        </w:rPr>
      </w:pPr>
      <w:r>
        <w:rPr>
          <w:rStyle w:val="65"/>
          <w:rFonts w:hint="eastAsia" w:ascii="黑体" w:hAnsi="黑体" w:eastAsia="黑体" w:cs="黑体"/>
          <w:snapToGrid/>
          <w:color w:val="000000"/>
          <w:spacing w:val="0"/>
          <w:w w:val="100"/>
          <w:kern w:val="0"/>
          <w:sz w:val="32"/>
          <w:lang w:val="en-US" w:eastAsia="zh-CN"/>
        </w:rPr>
        <w:t>十六</w:t>
      </w:r>
      <w:r>
        <w:rPr>
          <w:rStyle w:val="65"/>
          <w:rFonts w:hint="eastAsia" w:ascii="黑体" w:hAnsi="黑体" w:eastAsia="黑体" w:cs="黑体"/>
          <w:snapToGrid/>
          <w:color w:val="000000"/>
          <w:spacing w:val="0"/>
          <w:w w:val="100"/>
          <w:kern w:val="0"/>
          <w:sz w:val="32"/>
        </w:rPr>
        <w:t>、</w:t>
      </w:r>
      <w:r>
        <w:rPr>
          <w:rFonts w:ascii="黑体" w:hAnsi="黑体" w:eastAsia="黑体" w:cs="黑体"/>
          <w:snapToGrid/>
          <w:color w:val="000000"/>
          <w:spacing w:val="0"/>
          <w:w w:val="100"/>
          <w:kern w:val="0"/>
          <w:sz w:val="32"/>
          <w:szCs w:val="32"/>
        </w:rPr>
        <w:t>未尽事宜，另行通知。</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val="en-US" w:eastAsia="zh-CN"/>
        </w:rPr>
      </w:pPr>
      <w:r>
        <w:rPr>
          <w:rFonts w:hint="eastAsia" w:ascii="黑体" w:hAnsi="黑体" w:eastAsia="黑体" w:cs="黑体"/>
          <w:snapToGrid/>
          <w:color w:val="000000"/>
          <w:spacing w:val="0"/>
          <w:w w:val="100"/>
          <w:kern w:val="0"/>
          <w:sz w:val="32"/>
          <w:szCs w:val="32"/>
          <w:lang w:val="en-US" w:eastAsia="zh-CN"/>
        </w:rPr>
        <w:t>十七</w:t>
      </w:r>
      <w:r>
        <w:rPr>
          <w:rFonts w:ascii="黑体" w:hAnsi="黑体" w:eastAsia="黑体" w:cs="黑体"/>
          <w:snapToGrid/>
          <w:color w:val="000000"/>
          <w:spacing w:val="0"/>
          <w:w w:val="100"/>
          <w:kern w:val="0"/>
          <w:sz w:val="32"/>
          <w:szCs w:val="32"/>
        </w:rPr>
        <w:t>、本规程解释权归</w:t>
      </w:r>
      <w:r>
        <w:rPr>
          <w:rFonts w:hint="eastAsia" w:ascii="黑体" w:hAnsi="黑体" w:eastAsia="黑体" w:cs="黑体"/>
          <w:snapToGrid/>
          <w:color w:val="000000"/>
          <w:spacing w:val="0"/>
          <w:w w:val="100"/>
          <w:kern w:val="0"/>
          <w:sz w:val="32"/>
          <w:szCs w:val="32"/>
          <w:lang w:val="en-US" w:eastAsia="zh-CN"/>
        </w:rPr>
        <w:t>赛事竞委会</w:t>
      </w:r>
      <w:r>
        <w:rPr>
          <w:rFonts w:ascii="黑体" w:hAnsi="黑体" w:eastAsia="黑体" w:cs="黑体"/>
          <w:snapToGrid/>
          <w:color w:val="000000"/>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jc w:val="center"/>
        <w:rPr>
          <w:rFonts w:hint="default" w:ascii="Times New Roman" w:hAnsi="Times New Roman" w:eastAsia="方正小标宋_GBK" w:cs="Times New Roman"/>
          <w:snapToGrid/>
          <w:spacing w:val="0"/>
          <w:w w:val="100"/>
          <w:kern w:val="0"/>
          <w:sz w:val="44"/>
        </w:rPr>
      </w:pP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奔跑吧</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少年</w:t>
      </w:r>
      <w:r>
        <w:rPr>
          <w:rStyle w:val="65"/>
          <w:rFonts w:hint="eastAsia" w:eastAsia="方正小标宋_GBK" w:cs="Times New Roman"/>
          <w:b w:val="0"/>
          <w:bCs w:val="0"/>
          <w:snapToGrid/>
          <w:color w:val="000000"/>
          <w:spacing w:val="0"/>
          <w:w w:val="100"/>
          <w:kern w:val="0"/>
          <w:sz w:val="44"/>
          <w:szCs w:val="44"/>
          <w:lang w:val="en-US" w:eastAsia="zh-CN"/>
        </w:rPr>
        <w:t>”</w:t>
      </w:r>
      <w:r>
        <w:rPr>
          <w:rStyle w:val="65"/>
          <w:rFonts w:hint="default" w:ascii="Times New Roman" w:hAnsi="Times New Roman" w:eastAsia="方正小标宋_GBK" w:cs="Times New Roman"/>
          <w:b w:val="0"/>
          <w:bCs w:val="0"/>
          <w:snapToGrid/>
          <w:color w:val="000000"/>
          <w:spacing w:val="0"/>
          <w:w w:val="100"/>
          <w:kern w:val="0"/>
          <w:sz w:val="44"/>
          <w:szCs w:val="44"/>
          <w:lang w:val="en-US" w:eastAsia="zh-CN"/>
        </w:rPr>
        <w:t>中国体育彩票</w:t>
      </w:r>
      <w:r>
        <w:rPr>
          <w:rFonts w:hint="eastAsia" w:eastAsia="方正小标宋_GBK" w:cs="Times New Roman"/>
          <w:snapToGrid/>
          <w:spacing w:val="0"/>
          <w:w w:val="100"/>
          <w:kern w:val="0"/>
          <w:sz w:val="44"/>
          <w:lang w:eastAsia="zh-CN"/>
        </w:rPr>
        <w:t>2026</w:t>
      </w:r>
      <w:r>
        <w:rPr>
          <w:rFonts w:hint="default" w:ascii="Times New Roman" w:hAnsi="Times New Roman" w:eastAsia="方正小标宋_GBK" w:cs="Times New Roman"/>
          <w:snapToGrid/>
          <w:spacing w:val="0"/>
          <w:w w:val="100"/>
          <w:kern w:val="0"/>
          <w:sz w:val="44"/>
        </w:rPr>
        <w:t>年广州市</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jc w:val="center"/>
        <w:rPr>
          <w:rFonts w:hint="default" w:ascii="Times New Roman" w:hAnsi="Times New Roman" w:eastAsia="方正小标宋_GBK" w:cs="Times New Roman"/>
          <w:snapToGrid/>
          <w:spacing w:val="0"/>
          <w:w w:val="100"/>
          <w:kern w:val="0"/>
          <w:sz w:val="44"/>
        </w:rPr>
      </w:pPr>
      <w:r>
        <w:rPr>
          <w:rFonts w:hint="default" w:ascii="Times New Roman" w:hAnsi="Times New Roman" w:eastAsia="方正小标宋_GBK" w:cs="Times New Roman"/>
          <w:snapToGrid/>
          <w:spacing w:val="0"/>
          <w:w w:val="100"/>
          <w:kern w:val="0"/>
          <w:sz w:val="44"/>
        </w:rPr>
        <w:t>青少年体育俱乐部</w:t>
      </w:r>
      <w:r>
        <w:rPr>
          <w:rFonts w:hint="default" w:ascii="Times New Roman" w:hAnsi="Times New Roman" w:eastAsia="方正小标宋_GBK" w:cs="Times New Roman"/>
          <w:snapToGrid/>
          <w:color w:val="000000"/>
          <w:spacing w:val="0"/>
          <w:w w:val="100"/>
          <w:kern w:val="0"/>
          <w:sz w:val="44"/>
          <w:lang w:val="en-US" w:eastAsia="zh-CN"/>
        </w:rPr>
        <w:t>网球</w:t>
      </w:r>
      <w:r>
        <w:rPr>
          <w:rFonts w:hint="default" w:ascii="Times New Roman" w:hAnsi="Times New Roman" w:eastAsia="方正小标宋_GBK" w:cs="Times New Roman"/>
          <w:snapToGrid/>
          <w:spacing w:val="0"/>
          <w:w w:val="100"/>
          <w:kern w:val="0"/>
          <w:sz w:val="44"/>
        </w:rPr>
        <w:t>比赛竞赛规程</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right="0"/>
        <w:jc w:val="both"/>
        <w:rPr>
          <w:rFonts w:hint="default"/>
          <w:snapToGrid/>
          <w:spacing w:val="0"/>
          <w:w w:val="100"/>
          <w:kern w:val="0"/>
          <w:lang w:eastAsia="zh-CN"/>
        </w:rPr>
      </w:pP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ascii="黑体" w:hAnsi="黑体" w:eastAsia="黑体" w:cs="黑体"/>
          <w:snapToGrid/>
          <w:color w:val="000000"/>
          <w:spacing w:val="0"/>
          <w:w w:val="100"/>
          <w:kern w:val="0"/>
          <w:sz w:val="32"/>
          <w:szCs w:val="32"/>
        </w:rPr>
      </w:pPr>
      <w:r>
        <w:rPr>
          <w:rFonts w:ascii="黑体" w:hAnsi="黑体" w:eastAsia="黑体" w:cs="黑体"/>
          <w:snapToGrid/>
          <w:color w:val="000000"/>
          <w:spacing w:val="0"/>
          <w:w w:val="100"/>
          <w:kern w:val="0"/>
          <w:sz w:val="32"/>
          <w:szCs w:val="32"/>
        </w:rPr>
        <w:t>一、主办单位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rPr>
      </w:pPr>
      <w:r>
        <w:rPr>
          <w:rFonts w:hint="default" w:ascii="Times New Roman" w:hAnsi="Times New Roman" w:eastAsia="仿宋_GB2312"/>
          <w:snapToGrid/>
          <w:color w:val="000000"/>
          <w:spacing w:val="0"/>
          <w:w w:val="100"/>
          <w:kern w:val="0"/>
          <w:sz w:val="32"/>
          <w:szCs w:val="32"/>
        </w:rPr>
        <w:t>广州市体育局</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ascii="黑体" w:hAnsi="黑体" w:eastAsia="黑体" w:cs="黑体"/>
          <w:snapToGrid/>
          <w:color w:val="000000"/>
          <w:spacing w:val="0"/>
          <w:w w:val="100"/>
          <w:kern w:val="0"/>
          <w:sz w:val="32"/>
          <w:szCs w:val="32"/>
        </w:rPr>
      </w:pPr>
      <w:r>
        <w:rPr>
          <w:rFonts w:ascii="黑体" w:hAnsi="黑体" w:eastAsia="黑体" w:cs="黑体"/>
          <w:snapToGrid/>
          <w:color w:val="000000"/>
          <w:spacing w:val="0"/>
          <w:w w:val="100"/>
          <w:kern w:val="0"/>
          <w:sz w:val="32"/>
          <w:szCs w:val="32"/>
        </w:rPr>
        <w:t>二、承办单位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rPr>
      </w:pPr>
      <w:r>
        <w:rPr>
          <w:rFonts w:hint="default" w:ascii="Times New Roman" w:hAnsi="Times New Roman" w:eastAsia="仿宋_GB2312"/>
          <w:snapToGrid/>
          <w:color w:val="000000"/>
          <w:spacing w:val="0"/>
          <w:w w:val="100"/>
          <w:kern w:val="0"/>
          <w:sz w:val="32"/>
          <w:szCs w:val="32"/>
        </w:rPr>
        <w:t>广州市</w:t>
      </w:r>
      <w:r>
        <w:rPr>
          <w:rFonts w:hint="default" w:ascii="Times New Roman" w:hAnsi="Times New Roman" w:eastAsia="仿宋_GB2312"/>
          <w:snapToGrid/>
          <w:color w:val="000000"/>
          <w:spacing w:val="0"/>
          <w:w w:val="100"/>
          <w:kern w:val="0"/>
          <w:sz w:val="32"/>
          <w:szCs w:val="32"/>
          <w:lang w:val="en-US" w:eastAsia="zh-CN"/>
        </w:rPr>
        <w:t>网球</w:t>
      </w:r>
      <w:r>
        <w:rPr>
          <w:rFonts w:hint="default" w:ascii="Times New Roman" w:hAnsi="Times New Roman" w:eastAsia="仿宋_GB2312"/>
          <w:snapToGrid/>
          <w:color w:val="000000"/>
          <w:spacing w:val="0"/>
          <w:w w:val="100"/>
          <w:kern w:val="0"/>
          <w:sz w:val="32"/>
          <w:szCs w:val="32"/>
          <w:lang w:eastAsia="zh-CN"/>
        </w:rPr>
        <w:t>协会</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ascii="黑体" w:hAnsi="黑体" w:eastAsia="黑体" w:cs="黑体"/>
          <w:snapToGrid/>
          <w:color w:val="000000"/>
          <w:spacing w:val="0"/>
          <w:w w:val="100"/>
          <w:kern w:val="0"/>
          <w:sz w:val="32"/>
          <w:szCs w:val="32"/>
        </w:rPr>
      </w:pPr>
      <w:r>
        <w:rPr>
          <w:rFonts w:hint="eastAsia" w:ascii="黑体" w:hAnsi="黑体" w:eastAsia="黑体" w:cs="黑体"/>
          <w:snapToGrid/>
          <w:color w:val="000000"/>
          <w:spacing w:val="0"/>
          <w:w w:val="100"/>
          <w:kern w:val="0"/>
          <w:sz w:val="32"/>
          <w:szCs w:val="32"/>
          <w:lang w:eastAsia="zh-CN"/>
        </w:rPr>
        <w:t>三、</w:t>
      </w:r>
      <w:r>
        <w:rPr>
          <w:rFonts w:ascii="黑体" w:hAnsi="黑体" w:eastAsia="黑体" w:cs="黑体"/>
          <w:snapToGrid/>
          <w:color w:val="000000"/>
          <w:spacing w:val="0"/>
          <w:w w:val="100"/>
          <w:kern w:val="0"/>
          <w:sz w:val="32"/>
          <w:szCs w:val="32"/>
        </w:rPr>
        <w:t>协办单位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rPr>
      </w:pPr>
      <w:r>
        <w:rPr>
          <w:rFonts w:hint="default" w:ascii="Times New Roman" w:hAnsi="Times New Roman" w:eastAsia="仿宋_GB2312"/>
          <w:snapToGrid/>
          <w:color w:val="000000"/>
          <w:spacing w:val="0"/>
          <w:w w:val="100"/>
          <w:kern w:val="0"/>
          <w:sz w:val="32"/>
          <w:u w:val="none"/>
          <w:lang w:eastAsia="zh-CN"/>
        </w:rPr>
        <w:t>广州</w:t>
      </w:r>
      <w:r>
        <w:rPr>
          <w:rFonts w:hint="default" w:ascii="Times New Roman" w:hAnsi="Times New Roman" w:eastAsia="仿宋_GB2312"/>
          <w:snapToGrid/>
          <w:color w:val="000000"/>
          <w:spacing w:val="0"/>
          <w:w w:val="100"/>
          <w:kern w:val="0"/>
          <w:sz w:val="32"/>
          <w:u w:val="none"/>
        </w:rPr>
        <w:t>天河体育中心</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四、合作单位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jc w:val="both"/>
        <w:rPr>
          <w:rFonts w:hint="default" w:ascii="Times New Roman" w:hAnsi="Times New Roman" w:eastAsia="仿宋_GB2312"/>
          <w:snapToGrid/>
          <w:color w:val="000000"/>
          <w:spacing w:val="0"/>
          <w:w w:val="100"/>
          <w:kern w:val="0"/>
          <w:sz w:val="32"/>
          <w:szCs w:val="32"/>
        </w:rPr>
      </w:pPr>
      <w:r>
        <w:rPr>
          <w:rFonts w:hint="default" w:ascii="Times New Roman" w:hAnsi="Times New Roman" w:eastAsia="仿宋_GB2312"/>
          <w:snapToGrid/>
          <w:color w:val="000000"/>
          <w:spacing w:val="0"/>
          <w:w w:val="100"/>
          <w:kern w:val="0"/>
          <w:sz w:val="32"/>
          <w:szCs w:val="32"/>
        </w:rPr>
        <w:t xml:space="preserve">    广州市体育彩票管理中心</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五</w:t>
      </w:r>
      <w:r>
        <w:rPr>
          <w:rFonts w:ascii="黑体" w:hAnsi="黑体" w:eastAsia="黑体" w:cs="黑体"/>
          <w:snapToGrid/>
          <w:color w:val="000000"/>
          <w:spacing w:val="0"/>
          <w:w w:val="100"/>
          <w:kern w:val="0"/>
          <w:sz w:val="32"/>
          <w:szCs w:val="32"/>
        </w:rPr>
        <w:t>、竞赛日期</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cs="Times New Roman"/>
          <w:snapToGrid/>
          <w:color w:val="000000"/>
          <w:spacing w:val="0"/>
          <w:w w:val="100"/>
          <w:kern w:val="0"/>
          <w:sz w:val="32"/>
          <w:szCs w:val="32"/>
        </w:rPr>
      </w:pPr>
      <w:r>
        <w:rPr>
          <w:rFonts w:hint="default" w:ascii="Times New Roman" w:hAnsi="Times New Roman" w:eastAsia="仿宋_GB2312" w:cs="Times New Roman"/>
          <w:snapToGrid/>
          <w:color w:val="000000"/>
          <w:spacing w:val="0"/>
          <w:w w:val="100"/>
          <w:kern w:val="0"/>
          <w:sz w:val="32"/>
          <w:szCs w:val="32"/>
        </w:rPr>
        <w:t>202</w:t>
      </w:r>
      <w:r>
        <w:rPr>
          <w:rFonts w:hint="eastAsia" w:ascii="Times New Roman" w:hAnsi="Times New Roman" w:eastAsia="仿宋_GB2312" w:cs="Times New Roman"/>
          <w:snapToGrid/>
          <w:color w:val="000000"/>
          <w:spacing w:val="0"/>
          <w:w w:val="100"/>
          <w:kern w:val="0"/>
          <w:sz w:val="32"/>
          <w:szCs w:val="32"/>
          <w:lang w:eastAsia="zh-CN"/>
        </w:rPr>
        <w:t>6</w:t>
      </w:r>
      <w:r>
        <w:rPr>
          <w:rFonts w:hint="default" w:ascii="Times New Roman" w:hAnsi="Times New Roman" w:eastAsia="仿宋_GB2312" w:cs="Times New Roman"/>
          <w:snapToGrid/>
          <w:color w:val="000000"/>
          <w:spacing w:val="0"/>
          <w:w w:val="100"/>
          <w:kern w:val="0"/>
          <w:sz w:val="32"/>
          <w:szCs w:val="32"/>
        </w:rPr>
        <w:t>年</w:t>
      </w:r>
      <w:r>
        <w:rPr>
          <w:rFonts w:hint="eastAsia" w:ascii="Times New Roman" w:hAnsi="Times New Roman" w:eastAsia="仿宋_GB2312" w:cs="Times New Roman"/>
          <w:snapToGrid/>
          <w:color w:val="000000"/>
          <w:spacing w:val="0"/>
          <w:w w:val="100"/>
          <w:kern w:val="0"/>
          <w:sz w:val="32"/>
          <w:szCs w:val="32"/>
          <w:lang w:val="en-US" w:eastAsia="zh-CN"/>
        </w:rPr>
        <w:t>9</w:t>
      </w:r>
      <w:r>
        <w:rPr>
          <w:rFonts w:hint="default" w:ascii="Times New Roman" w:hAnsi="Times New Roman" w:eastAsia="仿宋_GB2312" w:cs="Times New Roman"/>
          <w:snapToGrid/>
          <w:color w:val="000000"/>
          <w:spacing w:val="0"/>
          <w:w w:val="100"/>
          <w:kern w:val="0"/>
          <w:sz w:val="32"/>
          <w:szCs w:val="32"/>
        </w:rPr>
        <w:t>月</w:t>
      </w:r>
      <w:r>
        <w:rPr>
          <w:rFonts w:hint="eastAsia" w:ascii="Times New Roman" w:hAnsi="Times New Roman" w:eastAsia="仿宋_GB2312" w:cs="Times New Roman"/>
          <w:snapToGrid/>
          <w:color w:val="000000"/>
          <w:spacing w:val="0"/>
          <w:w w:val="100"/>
          <w:kern w:val="0"/>
          <w:sz w:val="32"/>
          <w:szCs w:val="32"/>
          <w:lang w:val="en-US" w:eastAsia="zh-CN"/>
        </w:rPr>
        <w:t>26</w:t>
      </w:r>
      <w:r>
        <w:rPr>
          <w:rFonts w:hint="default" w:ascii="Times New Roman" w:hAnsi="Times New Roman" w:eastAsia="仿宋_GB2312" w:cs="Times New Roman"/>
          <w:snapToGrid/>
          <w:color w:val="000000"/>
          <w:spacing w:val="0"/>
          <w:w w:val="100"/>
          <w:kern w:val="0"/>
          <w:sz w:val="32"/>
          <w:szCs w:val="32"/>
        </w:rPr>
        <w:t>日</w:t>
      </w:r>
      <w:r>
        <w:rPr>
          <w:rFonts w:hint="default" w:ascii="Times New Roman" w:hAnsi="Times New Roman" w:eastAsia="仿宋_GB2312" w:cs="Times New Roman"/>
          <w:snapToGrid/>
          <w:color w:val="000000"/>
          <w:spacing w:val="0"/>
          <w:w w:val="100"/>
          <w:kern w:val="0"/>
          <w:sz w:val="32"/>
          <w:szCs w:val="32"/>
          <w:lang w:eastAsia="zh-CN"/>
        </w:rPr>
        <w:t>至</w:t>
      </w:r>
      <w:r>
        <w:rPr>
          <w:rFonts w:hint="eastAsia" w:ascii="Times New Roman" w:hAnsi="Times New Roman" w:eastAsia="仿宋_GB2312" w:cs="Times New Roman"/>
          <w:snapToGrid/>
          <w:color w:val="000000"/>
          <w:spacing w:val="0"/>
          <w:w w:val="100"/>
          <w:kern w:val="0"/>
          <w:sz w:val="32"/>
          <w:szCs w:val="32"/>
          <w:lang w:val="en-US" w:eastAsia="zh-CN"/>
        </w:rPr>
        <w:t>27</w:t>
      </w:r>
      <w:r>
        <w:rPr>
          <w:rFonts w:hint="default" w:ascii="Times New Roman" w:hAnsi="Times New Roman" w:eastAsia="仿宋_GB2312" w:cs="Times New Roman"/>
          <w:snapToGrid/>
          <w:color w:val="000000"/>
          <w:spacing w:val="0"/>
          <w:w w:val="100"/>
          <w:kern w:val="0"/>
          <w:sz w:val="32"/>
          <w:szCs w:val="32"/>
          <w:lang w:val="en-US" w:eastAsia="zh-CN"/>
        </w:rPr>
        <w:t>日</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六</w:t>
      </w:r>
      <w:r>
        <w:rPr>
          <w:rFonts w:ascii="黑体" w:hAnsi="黑体" w:eastAsia="黑体" w:cs="黑体"/>
          <w:snapToGrid/>
          <w:color w:val="000000"/>
          <w:spacing w:val="0"/>
          <w:w w:val="100"/>
          <w:kern w:val="0"/>
          <w:sz w:val="32"/>
          <w:szCs w:val="32"/>
        </w:rPr>
        <w:t>、竞赛地点</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广州天河体育中心天河网球运动学校</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七</w:t>
      </w:r>
      <w:r>
        <w:rPr>
          <w:rFonts w:ascii="黑体" w:hAnsi="黑体" w:eastAsia="黑体" w:cs="黑体"/>
          <w:snapToGrid/>
          <w:color w:val="000000"/>
          <w:spacing w:val="0"/>
          <w:w w:val="100"/>
          <w:kern w:val="0"/>
          <w:sz w:val="32"/>
          <w:szCs w:val="32"/>
        </w:rPr>
        <w:t>、</w:t>
      </w:r>
      <w:r>
        <w:rPr>
          <w:rFonts w:hint="eastAsia" w:ascii="黑体" w:hAnsi="黑体" w:eastAsia="黑体" w:cs="黑体"/>
          <w:snapToGrid/>
          <w:color w:val="000000"/>
          <w:spacing w:val="0"/>
          <w:w w:val="100"/>
          <w:kern w:val="0"/>
          <w:sz w:val="32"/>
          <w:szCs w:val="32"/>
          <w:lang w:eastAsia="zh-CN"/>
        </w:rPr>
        <w:t>参赛单位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广州地区各级青少年体育俱乐部</w:t>
      </w:r>
      <w:r>
        <w:rPr>
          <w:rFonts w:hint="eastAsia" w:eastAsia="仿宋_GB2312"/>
          <w:snapToGrid/>
          <w:color w:val="000000"/>
          <w:spacing w:val="0"/>
          <w:w w:val="100"/>
          <w:kern w:val="0"/>
          <w:sz w:val="32"/>
          <w:szCs w:val="32"/>
          <w:lang w:val="en-US" w:eastAsia="zh-CN"/>
        </w:rPr>
        <w:t>、体育类校外培训机构</w:t>
      </w:r>
    </w:p>
    <w:p>
      <w:pPr>
        <w:keepNext w:val="0"/>
        <w:keepLines w:val="0"/>
        <w:pageBreakBefore w:val="0"/>
        <w:widowControl w:val="0"/>
        <w:numPr>
          <w:ilvl w:val="0"/>
          <w:numId w:val="0"/>
        </w:numPr>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val="en-US" w:eastAsia="zh-CN" w:bidi="ar-SA"/>
        </w:rPr>
      </w:pPr>
      <w:r>
        <w:rPr>
          <w:rFonts w:hint="eastAsia" w:ascii="黑体" w:hAnsi="黑体" w:eastAsia="黑体" w:cs="黑体"/>
          <w:snapToGrid/>
          <w:color w:val="000000"/>
          <w:spacing w:val="0"/>
          <w:w w:val="100"/>
          <w:kern w:val="0"/>
          <w:sz w:val="32"/>
          <w:szCs w:val="32"/>
          <w:lang w:val="en-US" w:eastAsia="zh-CN" w:bidi="ar-SA"/>
        </w:rPr>
        <w:t>八、竞赛</w:t>
      </w:r>
      <w:r>
        <w:rPr>
          <w:rFonts w:ascii="黑体" w:hAnsi="黑体" w:eastAsia="黑体" w:cs="黑体"/>
          <w:snapToGrid/>
          <w:color w:val="000000"/>
          <w:spacing w:val="0"/>
          <w:w w:val="100"/>
          <w:kern w:val="0"/>
          <w:sz w:val="32"/>
          <w:szCs w:val="32"/>
        </w:rPr>
        <w:t>项目</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U8组：男子单打、女子单打</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U10组：男子单打、女子单打</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U12组：男子单打、女子单打</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U14组：男子单打、女子单打</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九</w:t>
      </w:r>
      <w:r>
        <w:rPr>
          <w:rFonts w:ascii="黑体" w:hAnsi="黑体" w:eastAsia="黑体" w:cs="黑体"/>
          <w:snapToGrid/>
          <w:color w:val="000000"/>
          <w:spacing w:val="0"/>
          <w:w w:val="100"/>
          <w:kern w:val="0"/>
          <w:sz w:val="32"/>
          <w:szCs w:val="32"/>
        </w:rPr>
        <w:t>、参赛办法</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snapToGrid/>
          <w:spacing w:val="0"/>
          <w:w w:val="100"/>
          <w:kern w:val="0"/>
          <w:sz w:val="32"/>
        </w:rPr>
      </w:pPr>
      <w:r>
        <w:rPr>
          <w:rFonts w:hint="default" w:ascii="Times New Roman" w:hAnsi="Times New Roman" w:eastAsia="仿宋_GB2312"/>
          <w:snapToGrid/>
          <w:spacing w:val="0"/>
          <w:w w:val="100"/>
          <w:kern w:val="0"/>
          <w:sz w:val="32"/>
        </w:rPr>
        <w:t>（一）以俱乐部</w:t>
      </w:r>
      <w:r>
        <w:rPr>
          <w:rFonts w:hint="eastAsia" w:eastAsia="仿宋_GB2312"/>
          <w:snapToGrid/>
          <w:spacing w:val="0"/>
          <w:w w:val="100"/>
          <w:kern w:val="0"/>
          <w:sz w:val="32"/>
          <w:lang w:eastAsia="zh-CN"/>
        </w:rPr>
        <w:t>或机构</w:t>
      </w:r>
      <w:r>
        <w:rPr>
          <w:rFonts w:hint="default" w:ascii="Times New Roman" w:hAnsi="Times New Roman" w:eastAsia="仿宋_GB2312"/>
          <w:snapToGrid/>
          <w:spacing w:val="0"/>
          <w:w w:val="100"/>
          <w:kern w:val="0"/>
          <w:sz w:val="32"/>
        </w:rPr>
        <w:t>为单位报名参加，参赛</w:t>
      </w:r>
      <w:r>
        <w:rPr>
          <w:rFonts w:hint="eastAsia" w:eastAsia="仿宋_GB2312"/>
          <w:snapToGrid/>
          <w:spacing w:val="0"/>
          <w:w w:val="100"/>
          <w:kern w:val="0"/>
          <w:sz w:val="32"/>
          <w:lang w:eastAsia="zh-CN"/>
        </w:rPr>
        <w:t>单位</w:t>
      </w:r>
      <w:r>
        <w:rPr>
          <w:rFonts w:hint="default" w:ascii="Times New Roman" w:hAnsi="Times New Roman" w:eastAsia="仿宋_GB2312"/>
          <w:snapToGrid/>
          <w:spacing w:val="0"/>
          <w:w w:val="100"/>
          <w:kern w:val="0"/>
          <w:sz w:val="32"/>
        </w:rPr>
        <w:t>必须是在广州地区民政部门</w:t>
      </w:r>
      <w:r>
        <w:rPr>
          <w:rFonts w:hint="eastAsia" w:eastAsia="仿宋_GB2312"/>
          <w:snapToGrid/>
          <w:spacing w:val="0"/>
          <w:w w:val="100"/>
          <w:kern w:val="0"/>
          <w:sz w:val="32"/>
          <w:lang w:eastAsia="zh-CN"/>
        </w:rPr>
        <w:t>、</w:t>
      </w:r>
      <w:r>
        <w:rPr>
          <w:rFonts w:hint="default" w:ascii="Times New Roman" w:hAnsi="Times New Roman" w:eastAsia="仿宋_GB2312"/>
          <w:snapToGrid/>
          <w:spacing w:val="0"/>
          <w:w w:val="100"/>
          <w:kern w:val="0"/>
          <w:sz w:val="32"/>
        </w:rPr>
        <w:t>市场监管部门</w:t>
      </w:r>
      <w:r>
        <w:rPr>
          <w:rFonts w:hint="eastAsia" w:eastAsia="仿宋_GB2312"/>
          <w:snapToGrid/>
          <w:spacing w:val="0"/>
          <w:w w:val="100"/>
          <w:kern w:val="0"/>
          <w:sz w:val="32"/>
          <w:lang w:eastAsia="zh-CN"/>
        </w:rPr>
        <w:t>或教育部门</w:t>
      </w:r>
      <w:r>
        <w:rPr>
          <w:rFonts w:hint="default" w:ascii="Times New Roman" w:hAnsi="Times New Roman" w:eastAsia="仿宋_GB2312"/>
          <w:snapToGrid/>
          <w:spacing w:val="0"/>
          <w:w w:val="100"/>
          <w:kern w:val="0"/>
          <w:sz w:val="32"/>
        </w:rPr>
        <w:t>进行法人登记的机构。</w:t>
      </w:r>
    </w:p>
    <w:p>
      <w:pPr>
        <w:pStyle w:val="96"/>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jc w:val="both"/>
        <w:textAlignment w:val="auto"/>
        <w:rPr>
          <w:rFonts w:hint="default" w:ascii="Times New Roman" w:hAnsi="Times New Roman" w:eastAsia="仿宋_GB2312"/>
          <w:snapToGrid/>
          <w:spacing w:val="0"/>
          <w:w w:val="100"/>
          <w:kern w:val="0"/>
          <w:sz w:val="32"/>
        </w:rPr>
      </w:pPr>
      <w:r>
        <w:rPr>
          <w:rFonts w:hint="default" w:ascii="Times New Roman" w:hAnsi="Times New Roman" w:eastAsia="仿宋_GB2312"/>
          <w:snapToGrid/>
          <w:spacing w:val="0"/>
          <w:w w:val="100"/>
          <w:kern w:val="0"/>
          <w:sz w:val="32"/>
        </w:rPr>
        <w:t>（二）</w:t>
      </w:r>
      <w:r>
        <w:rPr>
          <w:rFonts w:hint="default" w:ascii="Times New Roman" w:hAnsi="Times New Roman" w:eastAsia="仿宋_GB2312"/>
          <w:snapToGrid/>
          <w:spacing w:val="0"/>
          <w:w w:val="100"/>
          <w:kern w:val="0"/>
          <w:sz w:val="32"/>
          <w:szCs w:val="32"/>
        </w:rPr>
        <w:t>参赛运动员必须</w:t>
      </w:r>
      <w:r>
        <w:rPr>
          <w:rFonts w:hint="default" w:ascii="Times New Roman" w:hAnsi="Times New Roman" w:eastAsia="仿宋_GB2312"/>
          <w:snapToGrid/>
          <w:spacing w:val="0"/>
          <w:w w:val="100"/>
          <w:kern w:val="0"/>
          <w:sz w:val="32"/>
          <w:szCs w:val="32"/>
          <w:lang w:eastAsia="zh-CN"/>
        </w:rPr>
        <w:t>持</w:t>
      </w:r>
      <w:r>
        <w:rPr>
          <w:rFonts w:hint="default" w:ascii="Times New Roman" w:hAnsi="Times New Roman" w:eastAsia="仿宋_GB2312"/>
          <w:snapToGrid/>
          <w:spacing w:val="0"/>
          <w:w w:val="100"/>
          <w:kern w:val="0"/>
          <w:sz w:val="32"/>
          <w:szCs w:val="32"/>
        </w:rPr>
        <w:t>有广州户籍或学籍。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textAlignment w:val="auto"/>
        <w:rPr>
          <w:rFonts w:hint="default" w:ascii="Times New Roman" w:hAnsi="Times New Roman" w:eastAsia="仿宋_GB2312"/>
          <w:snapToGrid/>
          <w:color w:val="000000"/>
          <w:spacing w:val="0"/>
          <w:w w:val="100"/>
          <w:kern w:val="0"/>
          <w:sz w:val="32"/>
        </w:rPr>
      </w:pPr>
      <w:r>
        <w:rPr>
          <w:rFonts w:hint="default" w:ascii="Times New Roman" w:hAnsi="Times New Roman" w:eastAsia="仿宋_GB2312"/>
          <w:snapToGrid/>
          <w:color w:val="000000"/>
          <w:spacing w:val="0"/>
          <w:w w:val="100"/>
          <w:kern w:val="0"/>
          <w:sz w:val="32"/>
        </w:rPr>
        <w:t>（三）本次比赛男女共计</w:t>
      </w:r>
      <w:r>
        <w:rPr>
          <w:rFonts w:hint="default" w:ascii="Times New Roman" w:hAnsi="Times New Roman" w:eastAsia="仿宋_GB2312"/>
          <w:snapToGrid/>
          <w:color w:val="000000"/>
          <w:spacing w:val="0"/>
          <w:w w:val="100"/>
          <w:kern w:val="0"/>
          <w:sz w:val="32"/>
          <w:lang w:val="en-US" w:eastAsia="zh-CN"/>
        </w:rPr>
        <w:t>8</w:t>
      </w:r>
      <w:r>
        <w:rPr>
          <w:rFonts w:hint="default" w:ascii="Times New Roman" w:hAnsi="Times New Roman" w:eastAsia="仿宋_GB2312"/>
          <w:snapToGrid/>
          <w:color w:val="000000"/>
          <w:spacing w:val="0"/>
          <w:w w:val="100"/>
          <w:kern w:val="0"/>
          <w:sz w:val="32"/>
        </w:rPr>
        <w:t>个组别，每个</w:t>
      </w:r>
      <w:r>
        <w:rPr>
          <w:rFonts w:hint="eastAsia" w:eastAsia="仿宋_GB2312"/>
          <w:snapToGrid/>
          <w:color w:val="000000"/>
          <w:spacing w:val="0"/>
          <w:w w:val="100"/>
          <w:kern w:val="0"/>
          <w:sz w:val="32"/>
          <w:lang w:eastAsia="zh-CN"/>
        </w:rPr>
        <w:t>参赛单位</w:t>
      </w:r>
      <w:r>
        <w:rPr>
          <w:rFonts w:hint="default" w:ascii="Times New Roman" w:hAnsi="Times New Roman" w:eastAsia="仿宋_GB2312"/>
          <w:snapToGrid/>
          <w:color w:val="000000"/>
          <w:spacing w:val="0"/>
          <w:w w:val="100"/>
          <w:kern w:val="0"/>
          <w:sz w:val="32"/>
        </w:rPr>
        <w:t>可报领队1人、各组别教练员1人、各组别运动员最多</w:t>
      </w:r>
      <w:r>
        <w:rPr>
          <w:rFonts w:hint="default" w:ascii="Times New Roman" w:hAnsi="Times New Roman" w:eastAsia="仿宋_GB2312"/>
          <w:snapToGrid/>
          <w:color w:val="000000"/>
          <w:spacing w:val="0"/>
          <w:w w:val="100"/>
          <w:kern w:val="0"/>
          <w:sz w:val="32"/>
          <w:lang w:val="en-US" w:eastAsia="zh-CN"/>
        </w:rPr>
        <w:t>4</w:t>
      </w:r>
      <w:r>
        <w:rPr>
          <w:rFonts w:hint="default" w:ascii="Times New Roman" w:hAnsi="Times New Roman" w:eastAsia="仿宋_GB2312"/>
          <w:snapToGrid/>
          <w:color w:val="000000"/>
          <w:spacing w:val="0"/>
          <w:w w:val="100"/>
          <w:kern w:val="0"/>
          <w:sz w:val="32"/>
        </w:rPr>
        <w:t>人。每个组别限报</w:t>
      </w:r>
      <w:r>
        <w:rPr>
          <w:rFonts w:hint="default" w:ascii="Times New Roman" w:hAnsi="Times New Roman" w:eastAsia="仿宋_GB2312"/>
          <w:snapToGrid/>
          <w:color w:val="000000"/>
          <w:spacing w:val="0"/>
          <w:w w:val="100"/>
          <w:kern w:val="0"/>
          <w:sz w:val="32"/>
          <w:lang w:val="en-US" w:eastAsia="zh-CN"/>
        </w:rPr>
        <w:t>64</w:t>
      </w:r>
      <w:r>
        <w:rPr>
          <w:rFonts w:hint="default" w:ascii="Times New Roman" w:hAnsi="Times New Roman" w:eastAsia="仿宋_GB2312"/>
          <w:snapToGrid/>
          <w:color w:val="000000"/>
          <w:spacing w:val="0"/>
          <w:w w:val="100"/>
          <w:kern w:val="0"/>
          <w:sz w:val="32"/>
        </w:rPr>
        <w:t>人，报满即止。</w:t>
      </w:r>
      <w:r>
        <w:rPr>
          <w:rStyle w:val="65"/>
          <w:rFonts w:hint="default" w:ascii="Times New Roman" w:hAnsi="Times New Roman" w:eastAsia="仿宋_GB2312"/>
          <w:snapToGrid/>
          <w:color w:val="000000"/>
          <w:spacing w:val="0"/>
          <w:w w:val="100"/>
          <w:kern w:val="0"/>
          <w:sz w:val="32"/>
          <w:szCs w:val="32"/>
        </w:rPr>
        <w:t>参赛运动员</w:t>
      </w:r>
      <w:r>
        <w:rPr>
          <w:rFonts w:hint="default" w:ascii="Times New Roman" w:hAnsi="Times New Roman" w:eastAsia="仿宋_GB2312"/>
          <w:snapToGrid/>
          <w:spacing w:val="0"/>
          <w:w w:val="100"/>
          <w:kern w:val="0"/>
          <w:sz w:val="32"/>
          <w:szCs w:val="32"/>
        </w:rPr>
        <w:t>凭中华人民共和国第二代身份证原件</w:t>
      </w:r>
      <w:r>
        <w:rPr>
          <w:rStyle w:val="65"/>
          <w:rFonts w:hint="default" w:ascii="Times New Roman" w:hAnsi="Times New Roman" w:eastAsia="仿宋_GB2312"/>
          <w:snapToGrid/>
          <w:color w:val="000000"/>
          <w:spacing w:val="0"/>
          <w:w w:val="100"/>
          <w:kern w:val="0"/>
          <w:sz w:val="32"/>
          <w:szCs w:val="32"/>
        </w:rPr>
        <w:t>（香港、澳门、台湾籍运动员凭</w:t>
      </w:r>
      <w:r>
        <w:rPr>
          <w:rStyle w:val="65"/>
          <w:rFonts w:hint="default" w:ascii="Times New Roman" w:hAnsi="Times New Roman" w:eastAsia="仿宋_GB2312"/>
          <w:snapToGrid/>
          <w:color w:val="000000"/>
          <w:spacing w:val="0"/>
          <w:w w:val="100"/>
          <w:kern w:val="0"/>
          <w:sz w:val="32"/>
          <w:szCs w:val="32"/>
          <w:lang w:val="en-US" w:eastAsia="zh-CN"/>
        </w:rPr>
        <w:t>来往大陆通行证或居住证原件</w:t>
      </w:r>
      <w:r>
        <w:rPr>
          <w:rStyle w:val="65"/>
          <w:rFonts w:hint="default" w:ascii="Times New Roman" w:hAnsi="Times New Roman" w:eastAsia="仿宋_GB2312"/>
          <w:snapToGrid/>
          <w:color w:val="000000"/>
          <w:spacing w:val="0"/>
          <w:w w:val="100"/>
          <w:kern w:val="0"/>
          <w:sz w:val="32"/>
          <w:szCs w:val="32"/>
        </w:rPr>
        <w:t>，外国籍运动员</w:t>
      </w:r>
      <w:r>
        <w:rPr>
          <w:rStyle w:val="65"/>
          <w:rFonts w:hint="default" w:ascii="Times New Roman" w:hAnsi="Times New Roman" w:eastAsia="仿宋_GB2312"/>
          <w:snapToGrid/>
          <w:color w:val="000000"/>
          <w:spacing w:val="0"/>
          <w:w w:val="100"/>
          <w:kern w:val="0"/>
          <w:sz w:val="32"/>
          <w:szCs w:val="32"/>
          <w:lang w:val="en-US" w:eastAsia="zh-CN"/>
        </w:rPr>
        <w:t>凭</w:t>
      </w:r>
      <w:r>
        <w:rPr>
          <w:rStyle w:val="65"/>
          <w:rFonts w:hint="default" w:ascii="Times New Roman" w:hAnsi="Times New Roman" w:eastAsia="仿宋_GB2312"/>
          <w:snapToGrid/>
          <w:color w:val="000000"/>
          <w:spacing w:val="0"/>
          <w:w w:val="100"/>
          <w:kern w:val="0"/>
          <w:sz w:val="32"/>
          <w:szCs w:val="32"/>
        </w:rPr>
        <w:t>中华人民共和国外国人居留证</w:t>
      </w:r>
      <w:r>
        <w:rPr>
          <w:rStyle w:val="65"/>
          <w:rFonts w:hint="default" w:ascii="Times New Roman" w:hAnsi="Times New Roman" w:eastAsia="仿宋_GB2312"/>
          <w:snapToGrid/>
          <w:color w:val="000000"/>
          <w:spacing w:val="0"/>
          <w:w w:val="100"/>
          <w:kern w:val="0"/>
          <w:sz w:val="32"/>
          <w:szCs w:val="32"/>
          <w:lang w:val="en-US" w:eastAsia="zh-CN"/>
        </w:rPr>
        <w:t>或中华人民共和国外国人永久居留证原件</w:t>
      </w:r>
      <w:r>
        <w:rPr>
          <w:rStyle w:val="65"/>
          <w:rFonts w:hint="default" w:ascii="Times New Roman" w:hAnsi="Times New Roman" w:eastAsia="仿宋_GB2312"/>
          <w:snapToGrid/>
          <w:color w:val="000000"/>
          <w:spacing w:val="0"/>
          <w:w w:val="100"/>
          <w:kern w:val="0"/>
          <w:sz w:val="32"/>
          <w:szCs w:val="32"/>
        </w:rPr>
        <w:t>）报名。</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snapToGrid/>
          <w:spacing w:val="0"/>
          <w:w w:val="100"/>
          <w:kern w:val="0"/>
          <w:sz w:val="32"/>
          <w:lang w:eastAsia="zh-CN"/>
        </w:rPr>
      </w:pPr>
      <w:r>
        <w:rPr>
          <w:rFonts w:hint="default" w:ascii="Times New Roman" w:hAnsi="Times New Roman" w:eastAsia="仿宋_GB2312"/>
          <w:snapToGrid/>
          <w:spacing w:val="0"/>
          <w:w w:val="100"/>
          <w:kern w:val="0"/>
          <w:sz w:val="32"/>
          <w:lang w:eastAsia="zh-CN"/>
        </w:rPr>
        <w:t>（</w:t>
      </w:r>
      <w:r>
        <w:rPr>
          <w:rFonts w:hint="default" w:ascii="Times New Roman" w:hAnsi="Times New Roman" w:eastAsia="仿宋_GB2312"/>
          <w:snapToGrid/>
          <w:spacing w:val="0"/>
          <w:w w:val="100"/>
          <w:kern w:val="0"/>
          <w:sz w:val="32"/>
          <w:lang w:val="en-US" w:eastAsia="zh-CN"/>
        </w:rPr>
        <w:t>四</w:t>
      </w:r>
      <w:r>
        <w:rPr>
          <w:rFonts w:hint="default" w:ascii="Times New Roman" w:hAnsi="Times New Roman" w:eastAsia="仿宋_GB2312"/>
          <w:snapToGrid/>
          <w:spacing w:val="0"/>
          <w:w w:val="100"/>
          <w:kern w:val="0"/>
          <w:sz w:val="32"/>
          <w:lang w:eastAsia="zh-CN"/>
        </w:rPr>
        <w:t>）</w:t>
      </w:r>
      <w:r>
        <w:rPr>
          <w:rFonts w:hint="default" w:ascii="Times New Roman" w:hAnsi="Times New Roman" w:eastAsia="仿宋_GB2312"/>
          <w:snapToGrid/>
          <w:spacing w:val="0"/>
          <w:w w:val="100"/>
          <w:kern w:val="0"/>
          <w:sz w:val="32"/>
        </w:rPr>
        <w:t>参赛年龄</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cs="Times New Roman"/>
          <w:snapToGrid/>
          <w:color w:val="auto"/>
          <w:spacing w:val="0"/>
          <w:w w:val="100"/>
          <w:kern w:val="0"/>
          <w:sz w:val="32"/>
        </w:rPr>
      </w:pPr>
      <w:r>
        <w:rPr>
          <w:rFonts w:hint="default" w:ascii="Times New Roman" w:hAnsi="Times New Roman" w:eastAsia="仿宋_GB2312" w:cs="Times New Roman"/>
          <w:snapToGrid/>
          <w:spacing w:val="0"/>
          <w:w w:val="100"/>
          <w:kern w:val="0"/>
          <w:sz w:val="32"/>
        </w:rPr>
        <w:t>1</w:t>
      </w:r>
      <w:r>
        <w:rPr>
          <w:rFonts w:hint="default" w:ascii="Times New Roman" w:hAnsi="Times New Roman" w:eastAsia="仿宋_GB2312" w:cs="Times New Roman"/>
          <w:snapToGrid/>
          <w:color w:val="auto"/>
          <w:spacing w:val="0"/>
          <w:w w:val="100"/>
          <w:kern w:val="0"/>
          <w:sz w:val="32"/>
          <w:u w:val="none"/>
        </w:rPr>
        <w:t>.男、女子U1</w:t>
      </w:r>
      <w:r>
        <w:rPr>
          <w:rFonts w:hint="default" w:ascii="Times New Roman" w:hAnsi="Times New Roman" w:eastAsia="仿宋_GB2312" w:cs="Times New Roman"/>
          <w:snapToGrid/>
          <w:color w:val="auto"/>
          <w:spacing w:val="0"/>
          <w:w w:val="100"/>
          <w:kern w:val="0"/>
          <w:sz w:val="32"/>
          <w:u w:val="none"/>
          <w:lang w:val="en-US" w:eastAsia="zh-CN"/>
        </w:rPr>
        <w:t>4</w:t>
      </w:r>
      <w:r>
        <w:rPr>
          <w:rFonts w:hint="default" w:ascii="Times New Roman" w:hAnsi="Times New Roman" w:eastAsia="仿宋_GB2312" w:cs="Times New Roman"/>
          <w:snapToGrid/>
          <w:color w:val="auto"/>
          <w:spacing w:val="0"/>
          <w:w w:val="100"/>
          <w:kern w:val="0"/>
          <w:sz w:val="32"/>
          <w:u w:val="none"/>
        </w:rPr>
        <w:t>组（</w:t>
      </w:r>
      <w:r>
        <w:rPr>
          <w:rFonts w:hint="default" w:ascii="Times New Roman" w:hAnsi="Times New Roman" w:eastAsia="仿宋_GB2312" w:cs="Times New Roman"/>
          <w:snapToGrid/>
          <w:color w:val="auto"/>
          <w:spacing w:val="0"/>
          <w:w w:val="100"/>
          <w:kern w:val="0"/>
          <w:sz w:val="32"/>
          <w:u w:val="none"/>
          <w:lang w:val="en-US" w:eastAsia="zh-CN"/>
        </w:rPr>
        <w:t>2012</w:t>
      </w:r>
      <w:r>
        <w:rPr>
          <w:rFonts w:hint="default" w:ascii="Times New Roman" w:hAnsi="Times New Roman" w:eastAsia="仿宋_GB2312" w:cs="Times New Roman"/>
          <w:snapToGrid/>
          <w:color w:val="auto"/>
          <w:spacing w:val="0"/>
          <w:w w:val="100"/>
          <w:kern w:val="0"/>
          <w:sz w:val="32"/>
          <w:u w:val="none"/>
        </w:rPr>
        <w:t>年1月1日</w:t>
      </w:r>
      <w:r>
        <w:rPr>
          <w:rFonts w:hint="default" w:ascii="Times New Roman" w:hAnsi="Times New Roman" w:eastAsia="仿宋_GB2312" w:cs="Times New Roman"/>
          <w:snapToGrid/>
          <w:color w:val="auto"/>
          <w:spacing w:val="0"/>
          <w:w w:val="100"/>
          <w:kern w:val="0"/>
          <w:sz w:val="32"/>
          <w:u w:val="none"/>
          <w:lang w:eastAsia="zh-CN"/>
        </w:rPr>
        <w:t>以后</w:t>
      </w:r>
      <w:r>
        <w:rPr>
          <w:rFonts w:hint="default" w:ascii="Times New Roman" w:hAnsi="Times New Roman" w:eastAsia="仿宋_GB2312" w:cs="Times New Roman"/>
          <w:snapToGrid/>
          <w:color w:val="auto"/>
          <w:spacing w:val="0"/>
          <w:w w:val="100"/>
          <w:kern w:val="0"/>
          <w:sz w:val="32"/>
          <w:u w:val="none"/>
        </w:rPr>
        <w:t>出生）。</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cs="Times New Roman"/>
          <w:snapToGrid/>
          <w:color w:val="auto"/>
          <w:spacing w:val="0"/>
          <w:w w:val="100"/>
          <w:kern w:val="0"/>
          <w:sz w:val="32"/>
          <w:u w:val="none"/>
        </w:rPr>
      </w:pPr>
      <w:r>
        <w:rPr>
          <w:rFonts w:hint="default" w:ascii="Times New Roman" w:hAnsi="Times New Roman" w:eastAsia="仿宋_GB2312" w:cs="Times New Roman"/>
          <w:snapToGrid/>
          <w:color w:val="auto"/>
          <w:spacing w:val="0"/>
          <w:w w:val="100"/>
          <w:kern w:val="0"/>
          <w:sz w:val="32"/>
          <w:u w:val="none"/>
        </w:rPr>
        <w:t>2.男、女子U12组（</w:t>
      </w:r>
      <w:r>
        <w:rPr>
          <w:rFonts w:hint="default" w:ascii="Times New Roman" w:hAnsi="Times New Roman" w:eastAsia="仿宋_GB2312" w:cs="Times New Roman"/>
          <w:snapToGrid/>
          <w:color w:val="auto"/>
          <w:spacing w:val="0"/>
          <w:w w:val="100"/>
          <w:kern w:val="0"/>
          <w:sz w:val="32"/>
          <w:u w:val="none"/>
          <w:lang w:val="en-US" w:eastAsia="zh-CN"/>
        </w:rPr>
        <w:t>2014</w:t>
      </w:r>
      <w:r>
        <w:rPr>
          <w:rFonts w:hint="default" w:ascii="Times New Roman" w:hAnsi="Times New Roman" w:eastAsia="仿宋_GB2312" w:cs="Times New Roman"/>
          <w:snapToGrid/>
          <w:color w:val="auto"/>
          <w:spacing w:val="0"/>
          <w:w w:val="100"/>
          <w:kern w:val="0"/>
          <w:sz w:val="32"/>
          <w:u w:val="none"/>
        </w:rPr>
        <w:t>年1月1日</w:t>
      </w:r>
      <w:r>
        <w:rPr>
          <w:rFonts w:hint="default" w:ascii="Times New Roman" w:hAnsi="Times New Roman" w:eastAsia="仿宋_GB2312" w:cs="Times New Roman"/>
          <w:snapToGrid/>
          <w:color w:val="auto"/>
          <w:spacing w:val="0"/>
          <w:w w:val="100"/>
          <w:kern w:val="0"/>
          <w:sz w:val="32"/>
          <w:u w:val="none"/>
          <w:lang w:eastAsia="zh-CN"/>
        </w:rPr>
        <w:t>以后</w:t>
      </w:r>
      <w:r>
        <w:rPr>
          <w:rFonts w:hint="default" w:ascii="Times New Roman" w:hAnsi="Times New Roman" w:eastAsia="仿宋_GB2312" w:cs="Times New Roman"/>
          <w:snapToGrid/>
          <w:color w:val="auto"/>
          <w:spacing w:val="0"/>
          <w:w w:val="100"/>
          <w:kern w:val="0"/>
          <w:sz w:val="32"/>
          <w:u w:val="none"/>
        </w:rPr>
        <w:t>出生）。</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cs="Times New Roman"/>
          <w:snapToGrid/>
          <w:color w:val="auto"/>
          <w:spacing w:val="0"/>
          <w:w w:val="100"/>
          <w:kern w:val="0"/>
          <w:sz w:val="32"/>
          <w:u w:val="none"/>
        </w:rPr>
      </w:pPr>
      <w:r>
        <w:rPr>
          <w:rFonts w:hint="default" w:ascii="Times New Roman" w:hAnsi="Times New Roman" w:eastAsia="仿宋_GB2312" w:cs="Times New Roman"/>
          <w:snapToGrid/>
          <w:color w:val="auto"/>
          <w:spacing w:val="0"/>
          <w:w w:val="100"/>
          <w:kern w:val="0"/>
          <w:sz w:val="32"/>
          <w:u w:val="none"/>
        </w:rPr>
        <w:t>3.男、女子U10组（201</w:t>
      </w:r>
      <w:r>
        <w:rPr>
          <w:rFonts w:hint="default" w:ascii="Times New Roman" w:hAnsi="Times New Roman" w:eastAsia="仿宋_GB2312" w:cs="Times New Roman"/>
          <w:snapToGrid/>
          <w:color w:val="auto"/>
          <w:spacing w:val="0"/>
          <w:w w:val="100"/>
          <w:kern w:val="0"/>
          <w:sz w:val="32"/>
          <w:u w:val="none"/>
          <w:lang w:val="en-US" w:eastAsia="zh-CN"/>
        </w:rPr>
        <w:t>6</w:t>
      </w:r>
      <w:r>
        <w:rPr>
          <w:rFonts w:hint="default" w:ascii="Times New Roman" w:hAnsi="Times New Roman" w:eastAsia="仿宋_GB2312" w:cs="Times New Roman"/>
          <w:snapToGrid/>
          <w:color w:val="auto"/>
          <w:spacing w:val="0"/>
          <w:w w:val="100"/>
          <w:kern w:val="0"/>
          <w:sz w:val="32"/>
          <w:u w:val="none"/>
        </w:rPr>
        <w:t>年1月1日</w:t>
      </w:r>
      <w:r>
        <w:rPr>
          <w:rFonts w:hint="default" w:ascii="Times New Roman" w:hAnsi="Times New Roman" w:eastAsia="仿宋_GB2312" w:cs="Times New Roman"/>
          <w:snapToGrid/>
          <w:color w:val="auto"/>
          <w:spacing w:val="0"/>
          <w:w w:val="100"/>
          <w:kern w:val="0"/>
          <w:sz w:val="32"/>
          <w:u w:val="none"/>
          <w:lang w:eastAsia="zh-CN"/>
        </w:rPr>
        <w:t>以后</w:t>
      </w:r>
      <w:r>
        <w:rPr>
          <w:rFonts w:hint="default" w:ascii="Times New Roman" w:hAnsi="Times New Roman" w:eastAsia="仿宋_GB2312" w:cs="Times New Roman"/>
          <w:snapToGrid/>
          <w:color w:val="auto"/>
          <w:spacing w:val="0"/>
          <w:w w:val="100"/>
          <w:kern w:val="0"/>
          <w:sz w:val="32"/>
          <w:u w:val="none"/>
        </w:rPr>
        <w:t>出生）。</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cs="Times New Roman"/>
          <w:snapToGrid/>
          <w:color w:val="auto"/>
          <w:spacing w:val="0"/>
          <w:w w:val="100"/>
          <w:kern w:val="0"/>
          <w:sz w:val="32"/>
          <w:u w:val="none"/>
        </w:rPr>
      </w:pPr>
      <w:r>
        <w:rPr>
          <w:rFonts w:hint="default" w:ascii="Times New Roman" w:hAnsi="Times New Roman" w:eastAsia="仿宋_GB2312" w:cs="Times New Roman"/>
          <w:snapToGrid/>
          <w:color w:val="auto"/>
          <w:spacing w:val="0"/>
          <w:w w:val="100"/>
          <w:kern w:val="0"/>
          <w:sz w:val="32"/>
          <w:u w:val="none"/>
        </w:rPr>
        <w:t>4.男、女子U8组（</w:t>
      </w:r>
      <w:r>
        <w:rPr>
          <w:rFonts w:hint="default" w:ascii="Times New Roman" w:hAnsi="Times New Roman" w:eastAsia="仿宋_GB2312" w:cs="Times New Roman"/>
          <w:snapToGrid/>
          <w:color w:val="auto"/>
          <w:spacing w:val="0"/>
          <w:w w:val="100"/>
          <w:kern w:val="0"/>
          <w:sz w:val="32"/>
          <w:u w:val="none"/>
          <w:lang w:val="en-US" w:eastAsia="zh-CN"/>
        </w:rPr>
        <w:t>2018</w:t>
      </w:r>
      <w:r>
        <w:rPr>
          <w:rFonts w:hint="default" w:ascii="Times New Roman" w:hAnsi="Times New Roman" w:eastAsia="仿宋_GB2312" w:cs="Times New Roman"/>
          <w:snapToGrid/>
          <w:color w:val="auto"/>
          <w:spacing w:val="0"/>
          <w:w w:val="100"/>
          <w:kern w:val="0"/>
          <w:sz w:val="32"/>
          <w:u w:val="none"/>
        </w:rPr>
        <w:t>年1月1日</w:t>
      </w:r>
      <w:r>
        <w:rPr>
          <w:rFonts w:hint="default" w:ascii="Times New Roman" w:hAnsi="Times New Roman" w:eastAsia="仿宋_GB2312" w:cs="Times New Roman"/>
          <w:snapToGrid/>
          <w:color w:val="auto"/>
          <w:spacing w:val="0"/>
          <w:w w:val="100"/>
          <w:kern w:val="0"/>
          <w:sz w:val="32"/>
          <w:u w:val="none"/>
          <w:lang w:eastAsia="zh-CN"/>
        </w:rPr>
        <w:t>以后</w:t>
      </w:r>
      <w:r>
        <w:rPr>
          <w:rFonts w:hint="default" w:ascii="Times New Roman" w:hAnsi="Times New Roman" w:eastAsia="仿宋_GB2312" w:cs="Times New Roman"/>
          <w:snapToGrid/>
          <w:color w:val="auto"/>
          <w:spacing w:val="0"/>
          <w:w w:val="100"/>
          <w:kern w:val="0"/>
          <w:sz w:val="32"/>
          <w:u w:val="none"/>
        </w:rPr>
        <w:t>出生）。</w:t>
      </w:r>
    </w:p>
    <w:p>
      <w:pPr>
        <w:keepNext w:val="0"/>
        <w:keepLines w:val="0"/>
        <w:pageBreakBefore w:val="0"/>
        <w:widowControl w:val="0"/>
        <w:numPr>
          <w:ilvl w:val="-1"/>
          <w:numId w:val="0"/>
        </w:numPr>
        <w:kinsoku/>
        <w:wordWrap/>
        <w:overflowPunct w:val="0"/>
        <w:topLinePunct w:val="0"/>
        <w:autoSpaceDE w:val="0"/>
        <w:autoSpaceDN w:val="0"/>
        <w:bidi w:val="0"/>
        <w:adjustRightInd/>
        <w:snapToGrid w:val="0"/>
        <w:spacing w:line="600" w:lineRule="exact"/>
        <w:ind w:left="0" w:leftChars="0" w:right="0" w:firstLine="640"/>
        <w:jc w:val="both"/>
        <w:rPr>
          <w:rFonts w:hint="default" w:ascii="Times New Roman" w:hAnsi="Times New Roman" w:eastAsia="仿宋_GB2312" w:cs="Times New Roman"/>
          <w:snapToGrid/>
          <w:color w:val="000000"/>
          <w:spacing w:val="0"/>
          <w:w w:val="100"/>
          <w:kern w:val="0"/>
          <w:sz w:val="32"/>
          <w:szCs w:val="32"/>
        </w:rPr>
      </w:pPr>
      <w:r>
        <w:rPr>
          <w:rFonts w:hint="default" w:eastAsia="仿宋_GB2312"/>
          <w:snapToGrid/>
          <w:spacing w:val="0"/>
          <w:w w:val="100"/>
          <w:kern w:val="0"/>
          <w:sz w:val="32"/>
        </w:rPr>
        <w:t>（</w:t>
      </w:r>
      <w:r>
        <w:rPr>
          <w:rFonts w:hint="default" w:eastAsia="仿宋_GB2312"/>
          <w:snapToGrid/>
          <w:spacing w:val="0"/>
          <w:w w:val="100"/>
          <w:kern w:val="0"/>
          <w:sz w:val="32"/>
          <w:lang w:val="en-US" w:eastAsia="zh-CN"/>
        </w:rPr>
        <w:t>五</w:t>
      </w:r>
      <w:r>
        <w:rPr>
          <w:rFonts w:hint="default" w:eastAsia="仿宋_GB2312"/>
          <w:snapToGrid/>
          <w:spacing w:val="0"/>
          <w:w w:val="100"/>
          <w:kern w:val="0"/>
          <w:sz w:val="32"/>
        </w:rPr>
        <w:t>）</w:t>
      </w:r>
      <w:r>
        <w:rPr>
          <w:rFonts w:hint="default" w:ascii="Times New Roman" w:hAnsi="Times New Roman" w:eastAsia="仿宋_GB2312"/>
          <w:snapToGrid/>
          <w:color w:val="000000"/>
          <w:spacing w:val="0"/>
          <w:w w:val="100"/>
          <w:kern w:val="0"/>
          <w:sz w:val="32"/>
          <w:szCs w:val="32"/>
        </w:rPr>
        <w:t>参赛运动员</w:t>
      </w:r>
      <w:r>
        <w:rPr>
          <w:rFonts w:hint="default" w:ascii="Times New Roman" w:hAnsi="Times New Roman" w:eastAsia="仿宋_GB2312"/>
          <w:snapToGrid/>
          <w:color w:val="000000"/>
          <w:spacing w:val="0"/>
          <w:w w:val="100"/>
          <w:kern w:val="0"/>
          <w:sz w:val="32"/>
          <w:szCs w:val="32"/>
          <w:lang w:val="en-US" w:eastAsia="zh-CN"/>
        </w:rPr>
        <w:t>须经具备体检资质的医务单位身体检查确认健康</w:t>
      </w:r>
      <w:r>
        <w:rPr>
          <w:rFonts w:hint="default" w:ascii="Times New Roman" w:hAnsi="Times New Roman" w:eastAsia="仿宋_GB2312"/>
          <w:snapToGrid/>
          <w:color w:val="000000"/>
          <w:spacing w:val="0"/>
          <w:w w:val="100"/>
          <w:kern w:val="0"/>
          <w:sz w:val="32"/>
          <w:szCs w:val="32"/>
          <w:lang w:eastAsia="zh-CN"/>
        </w:rPr>
        <w:t>，</w:t>
      </w:r>
      <w:r>
        <w:rPr>
          <w:rFonts w:hint="default" w:ascii="Times New Roman" w:hAnsi="Times New Roman" w:eastAsia="仿宋_GB2312"/>
          <w:snapToGrid/>
          <w:color w:val="000000"/>
          <w:spacing w:val="0"/>
          <w:w w:val="100"/>
          <w:kern w:val="0"/>
          <w:sz w:val="32"/>
          <w:szCs w:val="32"/>
        </w:rPr>
        <w:t>并向竞委会提交健康证明原始凭证。</w:t>
      </w:r>
    </w:p>
    <w:p>
      <w:pPr>
        <w:keepNext w:val="0"/>
        <w:keepLines w:val="0"/>
        <w:pageBreakBefore w:val="0"/>
        <w:widowControl w:val="0"/>
        <w:numPr>
          <w:ilvl w:val="0"/>
          <w:numId w:val="0"/>
        </w:numPr>
        <w:kinsoku/>
        <w:wordWrap/>
        <w:overflowPunct w:val="0"/>
        <w:topLinePunct w:val="0"/>
        <w:autoSpaceDE w:val="0"/>
        <w:autoSpaceDN w:val="0"/>
        <w:bidi w:val="0"/>
        <w:snapToGrid w:val="0"/>
        <w:spacing w:line="600" w:lineRule="exact"/>
        <w:ind w:left="0" w:leftChars="0" w:right="0" w:firstLine="640"/>
        <w:jc w:val="both"/>
        <w:rPr>
          <w:rFonts w:hint="eastAsia" w:ascii="仿宋_GB2312" w:hAnsi="仿宋_GB2312" w:eastAsia="仿宋_GB2312" w:cs="仿宋_GB2312"/>
          <w:snapToGrid/>
          <w:color w:val="000000"/>
          <w:spacing w:val="0"/>
          <w:w w:val="100"/>
          <w:kern w:val="0"/>
          <w:sz w:val="32"/>
        </w:rPr>
      </w:pPr>
      <w:r>
        <w:rPr>
          <w:rFonts w:hint="default" w:ascii="Times New Roman" w:hAnsi="Times New Roman" w:eastAsia="仿宋_GB2312" w:cs="Times New Roman"/>
          <w:snapToGrid/>
          <w:color w:val="000000"/>
          <w:spacing w:val="0"/>
          <w:w w:val="100"/>
          <w:kern w:val="0"/>
          <w:sz w:val="32"/>
          <w:szCs w:val="32"/>
        </w:rPr>
        <w:t>（</w:t>
      </w:r>
      <w:r>
        <w:rPr>
          <w:rFonts w:hint="default" w:ascii="Times New Roman" w:hAnsi="Times New Roman" w:eastAsia="仿宋_GB2312" w:cs="Times New Roman"/>
          <w:snapToGrid/>
          <w:color w:val="000000"/>
          <w:spacing w:val="0"/>
          <w:w w:val="100"/>
          <w:kern w:val="0"/>
          <w:sz w:val="32"/>
          <w:szCs w:val="32"/>
          <w:lang w:val="en-US" w:eastAsia="zh-CN"/>
        </w:rPr>
        <w:t>六</w:t>
      </w:r>
      <w:r>
        <w:rPr>
          <w:rFonts w:hint="default" w:ascii="Times New Roman" w:hAnsi="Times New Roman" w:eastAsia="仿宋_GB2312" w:cs="Times New Roman"/>
          <w:snapToGrid/>
          <w:color w:val="000000"/>
          <w:spacing w:val="0"/>
          <w:w w:val="100"/>
          <w:kern w:val="0"/>
          <w:sz w:val="32"/>
          <w:szCs w:val="32"/>
        </w:rPr>
        <w:t>）</w:t>
      </w:r>
      <w:r>
        <w:rPr>
          <w:rFonts w:hint="eastAsia" w:ascii="仿宋_GB2312" w:hAnsi="仿宋_GB2312" w:eastAsia="仿宋_GB2312" w:cs="仿宋_GB2312"/>
          <w:snapToGrid/>
          <w:spacing w:val="0"/>
          <w:w w:val="100"/>
          <w:kern w:val="0"/>
          <w:sz w:val="32"/>
        </w:rPr>
        <w:t>参赛单位须在属地为所有参赛运动员购买比赛期间（含交通往返途中）的</w:t>
      </w:r>
      <w:r>
        <w:rPr>
          <w:rFonts w:hint="eastAsia" w:ascii="仿宋_GB2312" w:hAnsi="仿宋_GB2312" w:eastAsia="仿宋_GB2312" w:cs="仿宋_GB2312"/>
          <w:snapToGrid/>
          <w:spacing w:val="0"/>
          <w:w w:val="100"/>
          <w:kern w:val="0"/>
          <w:sz w:val="32"/>
          <w:lang w:eastAsia="zh-CN"/>
        </w:rPr>
        <w:t>“</w:t>
      </w:r>
      <w:r>
        <w:rPr>
          <w:rFonts w:hint="eastAsia" w:ascii="仿宋_GB2312" w:hAnsi="仿宋_GB2312" w:eastAsia="仿宋_GB2312" w:cs="仿宋_GB2312"/>
          <w:snapToGrid/>
          <w:spacing w:val="0"/>
          <w:w w:val="100"/>
          <w:kern w:val="0"/>
          <w:sz w:val="32"/>
        </w:rPr>
        <w:t>人身意外伤害保险</w:t>
      </w:r>
      <w:r>
        <w:rPr>
          <w:rFonts w:hint="eastAsia" w:ascii="仿宋_GB2312" w:hAnsi="仿宋_GB2312" w:eastAsia="仿宋_GB2312" w:cs="仿宋_GB2312"/>
          <w:snapToGrid/>
          <w:spacing w:val="0"/>
          <w:w w:val="100"/>
          <w:kern w:val="0"/>
          <w:sz w:val="32"/>
          <w:lang w:eastAsia="zh-CN"/>
        </w:rPr>
        <w:t>”</w:t>
      </w:r>
      <w:r>
        <w:rPr>
          <w:rFonts w:hint="eastAsia" w:ascii="仿宋_GB2312" w:hAnsi="仿宋_GB2312" w:eastAsia="仿宋_GB2312" w:cs="仿宋_GB2312"/>
          <w:snapToGrid/>
          <w:spacing w:val="0"/>
          <w:w w:val="100"/>
          <w:kern w:val="0"/>
          <w:sz w:val="32"/>
        </w:rPr>
        <w:t>，</w:t>
      </w:r>
      <w:r>
        <w:rPr>
          <w:rFonts w:hint="eastAsia" w:ascii="仿宋_GB2312" w:hAnsi="仿宋_GB2312" w:eastAsia="仿宋_GB2312" w:cs="仿宋_GB2312"/>
          <w:snapToGrid/>
          <w:color w:val="000000"/>
          <w:spacing w:val="0"/>
          <w:w w:val="100"/>
          <w:kern w:val="0"/>
          <w:sz w:val="32"/>
        </w:rPr>
        <w:t>并向竞委会提交保险原始凭证。</w:t>
      </w:r>
    </w:p>
    <w:p>
      <w:pPr>
        <w:keepNext w:val="0"/>
        <w:keepLines w:val="0"/>
        <w:pageBreakBefore w:val="0"/>
        <w:widowControl w:val="0"/>
        <w:numPr>
          <w:ilvl w:val="0"/>
          <w:numId w:val="0"/>
        </w:numPr>
        <w:kinsoku/>
        <w:wordWrap/>
        <w:overflowPunct w:val="0"/>
        <w:topLinePunct w:val="0"/>
        <w:autoSpaceDE w:val="0"/>
        <w:autoSpaceDN w:val="0"/>
        <w:bidi w:val="0"/>
        <w:snapToGrid w:val="0"/>
        <w:spacing w:line="600" w:lineRule="exact"/>
        <w:ind w:left="0" w:leftChars="0" w:right="0" w:firstLine="640"/>
        <w:jc w:val="both"/>
        <w:rPr>
          <w:rFonts w:hint="default" w:ascii="Times New Roman" w:hAnsi="Times New Roman" w:eastAsia="仿宋_GB2312" w:cs="Times New Roman"/>
          <w:snapToGrid/>
          <w:spacing w:val="0"/>
          <w:w w:val="100"/>
          <w:kern w:val="0"/>
        </w:rPr>
      </w:pPr>
      <w:r>
        <w:rPr>
          <w:rFonts w:hint="default" w:ascii="Times New Roman" w:hAnsi="Times New Roman" w:eastAsia="仿宋_GB2312" w:cs="Times New Roman"/>
          <w:snapToGrid/>
          <w:spacing w:val="0"/>
          <w:w w:val="100"/>
          <w:kern w:val="0"/>
          <w:sz w:val="32"/>
          <w:szCs w:val="24"/>
          <w:lang w:val="en-US" w:eastAsia="zh-CN" w:bidi="ar-SA"/>
        </w:rPr>
        <w:t>（七）自愿报名且参赛的运动员，默认其本人及法定监护人完全了解运动员本人的身体状况和赛事风险，已为参赛做好充分准备，可以正常参赛。已确认运动员本人身体健康，状况良好，没有任何身体不适或隐性疾病（包括但不限于先天性心脏病、风湿性心脏病、心肌炎、冠状动脉病、严重心律不齐、高血压、脑血管疾病等不适合参加本次比赛的疾病）。比赛期间运动员本人如有发热、呼吸困难、腹泻等症状出现，应及时报告，不带病参赛。比赛期间如发生人身意外伤亡事故，其本人及法定监护人自愿承担参加本次比赛的责任风险。</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24"/>
          <w:lang w:val="en-US" w:eastAsia="zh-CN" w:bidi="ar-SA"/>
        </w:rPr>
      </w:pPr>
      <w:r>
        <w:rPr>
          <w:rFonts w:hint="default" w:ascii="Times New Roman" w:hAnsi="Times New Roman" w:eastAsia="仿宋_GB2312" w:cs="Times New Roman"/>
          <w:snapToGrid/>
          <w:spacing w:val="0"/>
          <w:w w:val="100"/>
          <w:kern w:val="0"/>
          <w:sz w:val="32"/>
          <w:szCs w:val="24"/>
          <w:lang w:val="en-US" w:eastAsia="zh-CN" w:bidi="ar-SA"/>
        </w:rPr>
        <w:t>（</w:t>
      </w:r>
      <w:r>
        <w:rPr>
          <w:rFonts w:hint="default" w:eastAsia="仿宋_GB2312" w:cs="Times New Roman"/>
          <w:snapToGrid/>
          <w:spacing w:val="0"/>
          <w:w w:val="100"/>
          <w:kern w:val="0"/>
          <w:sz w:val="32"/>
          <w:szCs w:val="24"/>
          <w:lang w:val="en-US" w:eastAsia="zh-CN" w:bidi="ar-SA"/>
        </w:rPr>
        <w:t>八</w:t>
      </w:r>
      <w:r>
        <w:rPr>
          <w:rFonts w:hint="default" w:ascii="Times New Roman" w:hAnsi="Times New Roman" w:eastAsia="仿宋_GB2312" w:cs="Times New Roman"/>
          <w:snapToGrid/>
          <w:spacing w:val="0"/>
          <w:w w:val="100"/>
          <w:kern w:val="0"/>
          <w:sz w:val="32"/>
          <w:szCs w:val="24"/>
          <w:lang w:val="en-US" w:eastAsia="zh-CN" w:bidi="ar-SA"/>
        </w:rPr>
        <w:t>）各参赛名单将进行为期5个工作日的公示，如有任何问题，请向竞委会及时反映。</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十</w:t>
      </w:r>
      <w:r>
        <w:rPr>
          <w:rFonts w:ascii="黑体" w:hAnsi="黑体" w:eastAsia="黑体" w:cs="黑体"/>
          <w:snapToGrid/>
          <w:color w:val="000000"/>
          <w:spacing w:val="0"/>
          <w:w w:val="100"/>
          <w:kern w:val="0"/>
          <w:sz w:val="32"/>
          <w:szCs w:val="32"/>
        </w:rPr>
        <w:t>、竞赛办法</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rPr>
      </w:pPr>
      <w:r>
        <w:rPr>
          <w:rFonts w:hint="default" w:ascii="Times New Roman" w:hAnsi="Times New Roman" w:eastAsia="仿宋_GB2312"/>
          <w:snapToGrid/>
          <w:color w:val="000000"/>
          <w:spacing w:val="0"/>
          <w:w w:val="100"/>
          <w:kern w:val="0"/>
          <w:sz w:val="32"/>
          <w:szCs w:val="32"/>
        </w:rPr>
        <w:t>（一）比赛执行中国</w:t>
      </w:r>
      <w:r>
        <w:rPr>
          <w:rFonts w:hint="default" w:ascii="Times New Roman" w:hAnsi="Times New Roman" w:eastAsia="仿宋_GB2312"/>
          <w:snapToGrid/>
          <w:color w:val="000000"/>
          <w:spacing w:val="0"/>
          <w:w w:val="100"/>
          <w:kern w:val="0"/>
          <w:sz w:val="32"/>
          <w:szCs w:val="32"/>
          <w:lang w:eastAsia="zh-CN"/>
        </w:rPr>
        <w:t>网</w:t>
      </w:r>
      <w:r>
        <w:rPr>
          <w:rFonts w:hint="default" w:ascii="Times New Roman" w:hAnsi="Times New Roman" w:eastAsia="仿宋_GB2312"/>
          <w:snapToGrid/>
          <w:color w:val="000000"/>
          <w:spacing w:val="0"/>
          <w:w w:val="100"/>
          <w:kern w:val="0"/>
          <w:sz w:val="32"/>
          <w:szCs w:val="32"/>
        </w:rPr>
        <w:t>球协会最新审定的《</w:t>
      </w:r>
      <w:r>
        <w:rPr>
          <w:rFonts w:hint="default" w:ascii="Times New Roman" w:hAnsi="Times New Roman" w:eastAsia="仿宋_GB2312"/>
          <w:snapToGrid/>
          <w:color w:val="000000"/>
          <w:spacing w:val="0"/>
          <w:w w:val="100"/>
          <w:kern w:val="0"/>
          <w:sz w:val="32"/>
          <w:szCs w:val="32"/>
          <w:lang w:val="en-US" w:eastAsia="zh-CN"/>
        </w:rPr>
        <w:t>网球</w:t>
      </w:r>
      <w:r>
        <w:rPr>
          <w:rFonts w:hint="default" w:ascii="Times New Roman" w:hAnsi="Times New Roman" w:eastAsia="仿宋_GB2312"/>
          <w:snapToGrid/>
          <w:color w:val="000000"/>
          <w:spacing w:val="0"/>
          <w:w w:val="100"/>
          <w:kern w:val="0"/>
          <w:sz w:val="32"/>
          <w:szCs w:val="32"/>
        </w:rPr>
        <w:t>竞赛规则》。</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rPr>
      </w:pPr>
      <w:r>
        <w:rPr>
          <w:rFonts w:hint="default" w:ascii="Times New Roman" w:hAnsi="Times New Roman" w:eastAsia="仿宋_GB2312"/>
          <w:snapToGrid/>
          <w:color w:val="000000"/>
          <w:spacing w:val="0"/>
          <w:w w:val="100"/>
          <w:kern w:val="0"/>
          <w:sz w:val="32"/>
          <w:szCs w:val="32"/>
        </w:rPr>
        <w:t>（二）</w:t>
      </w:r>
      <w:r>
        <w:rPr>
          <w:rFonts w:hint="default" w:ascii="Times New Roman" w:hAnsi="Times New Roman" w:eastAsia="仿宋_GB2312"/>
          <w:snapToGrid/>
          <w:color w:val="000000"/>
          <w:spacing w:val="0"/>
          <w:w w:val="100"/>
          <w:kern w:val="0"/>
          <w:sz w:val="32"/>
          <w:szCs w:val="32"/>
          <w:u w:val="none"/>
        </w:rPr>
        <w:t>比赛拟采用单淘汰赛及附加赛制，或先</w:t>
      </w:r>
      <w:r>
        <w:rPr>
          <w:rFonts w:hint="default" w:ascii="Times New Roman" w:hAnsi="Times New Roman" w:eastAsia="仿宋_GB2312" w:cs="Times New Roman"/>
          <w:snapToGrid/>
          <w:spacing w:val="0"/>
          <w:w w:val="100"/>
          <w:kern w:val="0"/>
          <w:sz w:val="32"/>
          <w:szCs w:val="24"/>
          <w:lang w:val="en-US" w:eastAsia="zh-CN" w:bidi="ar-SA"/>
        </w:rPr>
        <w:t>小组单循环赛、再进行单淘汰赛及附加赛制，最终将视具体报名情况、比赛场地、时间而定，并在抽签会议上公布各项目竞赛办法和抽签方案。</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1.采用单淘汰赛及附加赛制项目</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U14、U12、U10组</w:t>
      </w:r>
      <w:r>
        <w:rPr>
          <w:rFonts w:hint="default" w:ascii="Times New Roman" w:hAnsi="Times New Roman" w:eastAsia="仿宋_GB2312"/>
          <w:snapToGrid/>
          <w:color w:val="000000"/>
          <w:spacing w:val="0"/>
          <w:w w:val="100"/>
          <w:kern w:val="0"/>
          <w:sz w:val="32"/>
          <w:szCs w:val="32"/>
          <w:u w:val="none"/>
        </w:rPr>
        <w:t>比赛均采用一盘6局平局决胜制，无占先计分法，局数6:6时，采用平局决胜制（抢七）。</w:t>
      </w:r>
      <w:r>
        <w:rPr>
          <w:rFonts w:hint="default" w:ascii="Times New Roman" w:hAnsi="Times New Roman" w:eastAsia="仿宋_GB2312"/>
          <w:snapToGrid/>
          <w:color w:val="000000"/>
          <w:spacing w:val="0"/>
          <w:w w:val="100"/>
          <w:kern w:val="0"/>
          <w:sz w:val="32"/>
          <w:szCs w:val="32"/>
          <w:u w:val="none"/>
          <w:lang w:val="en-US" w:eastAsia="zh-CN"/>
        </w:rPr>
        <w:t>U8组比赛采用11分赛制。</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2.采用先小组单循环赛、再进行单淘汰赛及附加赛制的项目</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（1）</w:t>
      </w:r>
      <w:r>
        <w:rPr>
          <w:rFonts w:hint="default" w:ascii="Times New Roman" w:hAnsi="Times New Roman" w:eastAsia="仿宋_GB2312"/>
          <w:snapToGrid/>
          <w:color w:val="000000"/>
          <w:spacing w:val="0"/>
          <w:w w:val="100"/>
          <w:kern w:val="0"/>
          <w:sz w:val="32"/>
          <w:szCs w:val="32"/>
          <w:u w:val="none"/>
          <w:lang w:val="en-US" w:eastAsia="zh-CN"/>
        </w:rPr>
        <w:t>U14、U12、U10组</w:t>
      </w:r>
      <w:r>
        <w:rPr>
          <w:rFonts w:hint="default" w:ascii="Times New Roman" w:hAnsi="Times New Roman" w:eastAsia="仿宋_GB2312"/>
          <w:snapToGrid/>
          <w:color w:val="000000"/>
          <w:spacing w:val="0"/>
          <w:w w:val="100"/>
          <w:kern w:val="0"/>
          <w:sz w:val="32"/>
          <w:szCs w:val="32"/>
          <w:u w:val="none"/>
        </w:rPr>
        <w:t>小组单循环赛、淘汰赛前八名之前的比赛采用一盘4局平局决胜制，无占先计分法，局数3:3时，采用平局决胜制（抢五，先到5分者胜）。淘汰赛前八名的比赛采用一盘6局平局决胜制，无占先计分法，局数6:6时，采用平局决胜制（抢七，先到7分者胜）。</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（2）</w:t>
      </w:r>
      <w:r>
        <w:rPr>
          <w:rFonts w:hint="default" w:ascii="Times New Roman" w:hAnsi="Times New Roman" w:eastAsia="仿宋_GB2312"/>
          <w:snapToGrid/>
          <w:color w:val="000000"/>
          <w:spacing w:val="0"/>
          <w:w w:val="100"/>
          <w:kern w:val="0"/>
          <w:sz w:val="32"/>
          <w:szCs w:val="32"/>
          <w:u w:val="none"/>
          <w:lang w:val="en-US" w:eastAsia="zh-CN"/>
        </w:rPr>
        <w:t>U8组</w:t>
      </w:r>
      <w:r>
        <w:rPr>
          <w:rFonts w:hint="default" w:ascii="Times New Roman" w:hAnsi="Times New Roman" w:eastAsia="仿宋_GB2312"/>
          <w:snapToGrid/>
          <w:color w:val="000000"/>
          <w:spacing w:val="0"/>
          <w:w w:val="100"/>
          <w:kern w:val="0"/>
          <w:sz w:val="32"/>
          <w:szCs w:val="32"/>
          <w:u w:val="none"/>
        </w:rPr>
        <w:t>小组单循环赛、淘汰赛前八名之前的比赛采用</w:t>
      </w:r>
      <w:r>
        <w:rPr>
          <w:rFonts w:hint="default" w:ascii="Times New Roman" w:hAnsi="Times New Roman" w:eastAsia="仿宋_GB2312"/>
          <w:snapToGrid/>
          <w:color w:val="000000"/>
          <w:spacing w:val="0"/>
          <w:w w:val="100"/>
          <w:kern w:val="0"/>
          <w:sz w:val="32"/>
          <w:szCs w:val="32"/>
          <w:u w:val="none"/>
          <w:lang w:val="en-US" w:eastAsia="zh-CN"/>
        </w:rPr>
        <w:t>11分赛制</w:t>
      </w:r>
      <w:r>
        <w:rPr>
          <w:rFonts w:hint="default" w:ascii="Times New Roman" w:hAnsi="Times New Roman" w:eastAsia="仿宋_GB2312"/>
          <w:snapToGrid/>
          <w:color w:val="000000"/>
          <w:spacing w:val="0"/>
          <w:w w:val="100"/>
          <w:kern w:val="0"/>
          <w:sz w:val="32"/>
          <w:szCs w:val="32"/>
          <w:u w:val="none"/>
        </w:rPr>
        <w:t>。淘汰赛前八名的比赛采用</w:t>
      </w:r>
      <w:r>
        <w:rPr>
          <w:rFonts w:hint="default" w:ascii="Times New Roman" w:hAnsi="Times New Roman" w:eastAsia="仿宋_GB2312"/>
          <w:snapToGrid/>
          <w:color w:val="000000"/>
          <w:spacing w:val="0"/>
          <w:w w:val="100"/>
          <w:kern w:val="0"/>
          <w:sz w:val="32"/>
          <w:szCs w:val="32"/>
          <w:u w:val="none"/>
          <w:lang w:val="en-US" w:eastAsia="zh-CN"/>
        </w:rPr>
        <w:t>3局2胜（每局11分，先到11分者胜）</w:t>
      </w:r>
      <w:r>
        <w:rPr>
          <w:rFonts w:hint="default" w:ascii="Times New Roman" w:hAnsi="Times New Roman" w:eastAsia="仿宋_GB2312"/>
          <w:snapToGrid/>
          <w:color w:val="000000"/>
          <w:spacing w:val="0"/>
          <w:w w:val="100"/>
          <w:kern w:val="0"/>
          <w:sz w:val="32"/>
          <w:szCs w:val="32"/>
          <w:u w:val="none"/>
        </w:rPr>
        <w:t>。</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3.</w:t>
      </w:r>
      <w:r>
        <w:rPr>
          <w:rFonts w:hint="default" w:ascii="Times New Roman" w:hAnsi="Times New Roman" w:eastAsia="仿宋_GB2312"/>
          <w:snapToGrid/>
          <w:color w:val="000000"/>
          <w:spacing w:val="0"/>
          <w:w w:val="100"/>
          <w:kern w:val="0"/>
          <w:sz w:val="32"/>
          <w:szCs w:val="32"/>
          <w:u w:val="none"/>
        </w:rPr>
        <w:t>小组单循环赛名次确定办法</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rPr>
        <w:t>（1</w:t>
      </w:r>
      <w:r>
        <w:rPr>
          <w:rFonts w:hint="eastAsia" w:eastAsia="仿宋_GB2312"/>
          <w:snapToGrid/>
          <w:color w:val="000000"/>
          <w:spacing w:val="0"/>
          <w:w w:val="100"/>
          <w:kern w:val="0"/>
          <w:sz w:val="32"/>
          <w:szCs w:val="32"/>
          <w:u w:val="none"/>
          <w:lang w:val="en-US" w:eastAsia="zh-CN"/>
        </w:rPr>
        <w:t>）</w:t>
      </w:r>
      <w:r>
        <w:rPr>
          <w:rFonts w:hint="default" w:ascii="Times New Roman" w:hAnsi="Times New Roman" w:eastAsia="仿宋_GB2312"/>
          <w:snapToGrid/>
          <w:color w:val="000000"/>
          <w:spacing w:val="0"/>
          <w:w w:val="100"/>
          <w:kern w:val="0"/>
          <w:sz w:val="32"/>
          <w:szCs w:val="32"/>
          <w:u w:val="none"/>
        </w:rPr>
        <w:t>胜一场得2分，负一场得1 分，无故弃权0分。根据该组全部比赛成绩得分的多少确定小组名次，得分高者列前。</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rPr>
        <w:t>（2）如遇两人（对）或三人（对）以上积分相同则按以下办法确定：</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A.</w:t>
      </w:r>
      <w:r>
        <w:rPr>
          <w:rFonts w:hint="default" w:ascii="Times New Roman" w:hAnsi="Times New Roman" w:eastAsia="仿宋_GB2312"/>
          <w:snapToGrid/>
          <w:color w:val="000000"/>
          <w:spacing w:val="0"/>
          <w:w w:val="100"/>
          <w:kern w:val="0"/>
          <w:sz w:val="32"/>
          <w:szCs w:val="32"/>
          <w:u w:val="none"/>
        </w:rPr>
        <w:t>两人（对）积分相同，则以相互之间比赛的胜负确定，胜者列前；</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B.</w:t>
      </w:r>
      <w:r>
        <w:rPr>
          <w:rFonts w:hint="default" w:ascii="Times New Roman" w:hAnsi="Times New Roman" w:eastAsia="仿宋_GB2312"/>
          <w:snapToGrid/>
          <w:color w:val="000000"/>
          <w:spacing w:val="0"/>
          <w:w w:val="100"/>
          <w:kern w:val="0"/>
          <w:sz w:val="32"/>
          <w:szCs w:val="32"/>
          <w:u w:val="none"/>
        </w:rPr>
        <w:t>三人（对）或三人（对）以上积分相同，则依次按下列顺序决定名次：</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a</w:t>
      </w:r>
      <w:r>
        <w:rPr>
          <w:rFonts w:hint="eastAsia" w:eastAsia="仿宋_GB2312"/>
          <w:snapToGrid/>
          <w:color w:val="000000"/>
          <w:spacing w:val="0"/>
          <w:w w:val="100"/>
          <w:kern w:val="0"/>
          <w:sz w:val="32"/>
          <w:szCs w:val="32"/>
          <w:u w:val="none"/>
          <w:lang w:val="en-US" w:eastAsia="zh-CN"/>
        </w:rPr>
        <w:t>.</w:t>
      </w:r>
      <w:r>
        <w:rPr>
          <w:rFonts w:hint="default" w:ascii="Times New Roman" w:hAnsi="Times New Roman" w:eastAsia="仿宋_GB2312"/>
          <w:snapToGrid/>
          <w:color w:val="000000"/>
          <w:spacing w:val="0"/>
          <w:w w:val="100"/>
          <w:kern w:val="0"/>
          <w:sz w:val="32"/>
          <w:szCs w:val="32"/>
          <w:u w:val="none"/>
        </w:rPr>
        <w:t>以小组全部比赛净胜场多者列前；</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b</w:t>
      </w:r>
      <w:r>
        <w:rPr>
          <w:rFonts w:hint="eastAsia" w:eastAsia="仿宋_GB2312"/>
          <w:snapToGrid/>
          <w:color w:val="000000"/>
          <w:spacing w:val="0"/>
          <w:w w:val="100"/>
          <w:kern w:val="0"/>
          <w:sz w:val="32"/>
          <w:szCs w:val="32"/>
          <w:u w:val="none"/>
          <w:lang w:val="en-US" w:eastAsia="zh-CN"/>
        </w:rPr>
        <w:t>.</w:t>
      </w:r>
      <w:r>
        <w:rPr>
          <w:rFonts w:hint="default" w:ascii="Times New Roman" w:hAnsi="Times New Roman" w:eastAsia="仿宋_GB2312"/>
          <w:snapToGrid/>
          <w:color w:val="000000"/>
          <w:spacing w:val="0"/>
          <w:w w:val="100"/>
          <w:kern w:val="0"/>
          <w:sz w:val="32"/>
          <w:szCs w:val="32"/>
          <w:u w:val="none"/>
        </w:rPr>
        <w:t>以小组全部比赛净胜局数多者列前；</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c</w:t>
      </w:r>
      <w:r>
        <w:rPr>
          <w:rFonts w:hint="eastAsia" w:eastAsia="仿宋_GB2312"/>
          <w:snapToGrid/>
          <w:color w:val="000000"/>
          <w:spacing w:val="0"/>
          <w:w w:val="100"/>
          <w:kern w:val="0"/>
          <w:sz w:val="32"/>
          <w:szCs w:val="32"/>
          <w:u w:val="none"/>
          <w:lang w:val="en-US" w:eastAsia="zh-CN"/>
        </w:rPr>
        <w:t>.</w:t>
      </w:r>
      <w:r>
        <w:rPr>
          <w:rFonts w:hint="default" w:ascii="Times New Roman" w:hAnsi="Times New Roman" w:eastAsia="仿宋_GB2312"/>
          <w:snapToGrid/>
          <w:color w:val="000000"/>
          <w:spacing w:val="0"/>
          <w:w w:val="100"/>
          <w:kern w:val="0"/>
          <w:sz w:val="32"/>
          <w:szCs w:val="32"/>
          <w:u w:val="none"/>
        </w:rPr>
        <w:t>在同一轮的计算中，如以确定胜或负者时，仍有两人（对）相同，则以相互之间胜负确定，胜者列前；</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rPr>
      </w:pPr>
      <w:r>
        <w:rPr>
          <w:rFonts w:hint="default" w:ascii="Times New Roman" w:hAnsi="Times New Roman" w:eastAsia="仿宋_GB2312"/>
          <w:snapToGrid/>
          <w:color w:val="000000"/>
          <w:spacing w:val="0"/>
          <w:w w:val="100"/>
          <w:kern w:val="0"/>
          <w:sz w:val="32"/>
          <w:szCs w:val="32"/>
          <w:u w:val="none"/>
          <w:lang w:val="en-US" w:eastAsia="zh-CN"/>
        </w:rPr>
        <w:t>d</w:t>
      </w:r>
      <w:r>
        <w:rPr>
          <w:rFonts w:hint="eastAsia" w:eastAsia="仿宋_GB2312"/>
          <w:snapToGrid/>
          <w:color w:val="000000"/>
          <w:spacing w:val="0"/>
          <w:w w:val="100"/>
          <w:kern w:val="0"/>
          <w:sz w:val="32"/>
          <w:szCs w:val="32"/>
          <w:u w:val="none"/>
          <w:lang w:val="en-US" w:eastAsia="zh-CN"/>
        </w:rPr>
        <w:t>.</w:t>
      </w:r>
      <w:r>
        <w:rPr>
          <w:rFonts w:hint="default" w:ascii="Times New Roman" w:hAnsi="Times New Roman" w:eastAsia="仿宋_GB2312"/>
          <w:snapToGrid/>
          <w:color w:val="000000"/>
          <w:spacing w:val="0"/>
          <w:w w:val="100"/>
          <w:kern w:val="0"/>
          <w:sz w:val="32"/>
          <w:szCs w:val="32"/>
          <w:u w:val="none"/>
        </w:rPr>
        <w:t>如仍相同，则抽签确定。</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w:t>
      </w:r>
      <w:r>
        <w:rPr>
          <w:rFonts w:hint="default" w:ascii="Times New Roman" w:hAnsi="Times New Roman" w:eastAsia="仿宋_GB2312"/>
          <w:snapToGrid/>
          <w:color w:val="000000"/>
          <w:spacing w:val="0"/>
          <w:w w:val="100"/>
          <w:kern w:val="0"/>
          <w:sz w:val="32"/>
          <w:szCs w:val="32"/>
          <w:u w:val="none"/>
          <w:lang w:val="en-US" w:eastAsia="zh-CN"/>
        </w:rPr>
        <w:t>三</w:t>
      </w:r>
      <w:r>
        <w:rPr>
          <w:rFonts w:hint="default" w:ascii="Times New Roman" w:hAnsi="Times New Roman" w:eastAsia="仿宋_GB2312"/>
          <w:snapToGrid/>
          <w:color w:val="000000"/>
          <w:spacing w:val="0"/>
          <w:w w:val="100"/>
          <w:kern w:val="0"/>
          <w:sz w:val="32"/>
          <w:szCs w:val="32"/>
          <w:u w:val="none"/>
        </w:rPr>
        <w:t>）比赛全部采用</w:t>
      </w:r>
      <w:r>
        <w:rPr>
          <w:rFonts w:hint="default" w:ascii="Times New Roman" w:hAnsi="Times New Roman" w:eastAsia="仿宋_GB2312"/>
          <w:snapToGrid/>
          <w:color w:val="000000"/>
          <w:spacing w:val="0"/>
          <w:w w:val="100"/>
          <w:kern w:val="0"/>
          <w:sz w:val="32"/>
          <w:szCs w:val="32"/>
          <w:u w:val="none"/>
          <w:lang w:val="en-US" w:eastAsia="zh-CN"/>
        </w:rPr>
        <w:t>一人裁判</w:t>
      </w:r>
      <w:r>
        <w:rPr>
          <w:rFonts w:hint="default" w:ascii="Times New Roman" w:hAnsi="Times New Roman" w:eastAsia="仿宋_GB2312"/>
          <w:snapToGrid/>
          <w:color w:val="000000"/>
          <w:spacing w:val="0"/>
          <w:w w:val="100"/>
          <w:kern w:val="0"/>
          <w:sz w:val="32"/>
          <w:szCs w:val="32"/>
          <w:u w:val="none"/>
        </w:rPr>
        <w:t>制。</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w:t>
      </w:r>
      <w:r>
        <w:rPr>
          <w:rFonts w:hint="default" w:ascii="Times New Roman" w:hAnsi="Times New Roman" w:eastAsia="仿宋_GB2312"/>
          <w:snapToGrid/>
          <w:color w:val="000000"/>
          <w:spacing w:val="0"/>
          <w:w w:val="100"/>
          <w:kern w:val="0"/>
          <w:sz w:val="32"/>
          <w:szCs w:val="32"/>
          <w:u w:val="none"/>
          <w:lang w:val="en-US" w:eastAsia="zh-CN"/>
        </w:rPr>
        <w:t>四</w:t>
      </w:r>
      <w:r>
        <w:rPr>
          <w:rFonts w:hint="default" w:ascii="Times New Roman" w:hAnsi="Times New Roman" w:eastAsia="仿宋_GB2312"/>
          <w:snapToGrid/>
          <w:color w:val="000000"/>
          <w:spacing w:val="0"/>
          <w:w w:val="100"/>
          <w:kern w:val="0"/>
          <w:sz w:val="32"/>
          <w:szCs w:val="32"/>
          <w:u w:val="none"/>
        </w:rPr>
        <w:t>）球员遇有连场，可休息10分钟。裁判员检录15分钟内不到场者，按弃权处理。</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w:t>
      </w:r>
      <w:r>
        <w:rPr>
          <w:rFonts w:hint="default" w:ascii="Times New Roman" w:hAnsi="Times New Roman" w:eastAsia="仿宋_GB2312"/>
          <w:snapToGrid/>
          <w:color w:val="000000"/>
          <w:spacing w:val="0"/>
          <w:w w:val="100"/>
          <w:kern w:val="0"/>
          <w:sz w:val="32"/>
          <w:szCs w:val="32"/>
          <w:u w:val="none"/>
          <w:lang w:val="en-US" w:eastAsia="zh-CN"/>
        </w:rPr>
        <w:t>五</w:t>
      </w:r>
      <w:r>
        <w:rPr>
          <w:rFonts w:hint="default" w:ascii="Times New Roman" w:hAnsi="Times New Roman" w:eastAsia="仿宋_GB2312"/>
          <w:snapToGrid/>
          <w:color w:val="000000"/>
          <w:spacing w:val="0"/>
          <w:w w:val="100"/>
          <w:kern w:val="0"/>
          <w:sz w:val="32"/>
          <w:szCs w:val="32"/>
          <w:u w:val="none"/>
        </w:rPr>
        <w:t>）在特殊情况下，为使比赛顺利进行，裁判长有临时更改赛制、调场、录取名次的权利。</w:t>
      </w:r>
    </w:p>
    <w:p>
      <w:pPr>
        <w:keepNext w:val="0"/>
        <w:keepLines w:val="0"/>
        <w:pageBreakBefore w:val="0"/>
        <w:widowControl w:val="0"/>
        <w:tabs>
          <w:tab w:val="left" w:pos="1875"/>
        </w:tabs>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w:t>
      </w:r>
      <w:r>
        <w:rPr>
          <w:rFonts w:hint="default" w:ascii="Times New Roman" w:hAnsi="Times New Roman" w:eastAsia="仿宋_GB2312"/>
          <w:snapToGrid/>
          <w:color w:val="000000"/>
          <w:spacing w:val="0"/>
          <w:w w:val="100"/>
          <w:kern w:val="0"/>
          <w:sz w:val="32"/>
          <w:szCs w:val="32"/>
          <w:u w:val="none"/>
          <w:lang w:val="en-US" w:eastAsia="zh-CN"/>
        </w:rPr>
        <w:t>六</w:t>
      </w:r>
      <w:r>
        <w:rPr>
          <w:rFonts w:hint="default" w:ascii="Times New Roman" w:hAnsi="Times New Roman" w:eastAsia="仿宋_GB2312"/>
          <w:snapToGrid/>
          <w:color w:val="000000"/>
          <w:spacing w:val="0"/>
          <w:w w:val="100"/>
          <w:kern w:val="0"/>
          <w:sz w:val="32"/>
          <w:szCs w:val="32"/>
          <w:u w:val="none"/>
        </w:rPr>
        <w:t>）运动员不得无故弃权。凡无故弃权者，取消全部比赛成绩</w:t>
      </w:r>
      <w:r>
        <w:rPr>
          <w:rFonts w:hint="default" w:ascii="Times New Roman" w:hAnsi="Times New Roman" w:eastAsia="仿宋_GB2312"/>
          <w:snapToGrid/>
          <w:color w:val="000000"/>
          <w:spacing w:val="0"/>
          <w:w w:val="100"/>
          <w:kern w:val="0"/>
          <w:sz w:val="32"/>
          <w:szCs w:val="32"/>
          <w:u w:val="none"/>
          <w:lang w:eastAsia="zh-CN"/>
        </w:rPr>
        <w:t>。</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rPr>
      </w:pPr>
      <w:r>
        <w:rPr>
          <w:rFonts w:hint="default" w:ascii="Times New Roman" w:hAnsi="Times New Roman" w:eastAsia="仿宋_GB2312"/>
          <w:snapToGrid/>
          <w:color w:val="000000"/>
          <w:spacing w:val="0"/>
          <w:w w:val="100"/>
          <w:kern w:val="0"/>
          <w:sz w:val="32"/>
          <w:szCs w:val="32"/>
          <w:u w:val="none"/>
        </w:rPr>
        <w:t>（</w:t>
      </w:r>
      <w:r>
        <w:rPr>
          <w:rFonts w:hint="default" w:ascii="Times New Roman" w:hAnsi="Times New Roman" w:eastAsia="仿宋_GB2312"/>
          <w:snapToGrid/>
          <w:color w:val="000000"/>
          <w:spacing w:val="0"/>
          <w:w w:val="100"/>
          <w:kern w:val="0"/>
          <w:sz w:val="32"/>
          <w:szCs w:val="32"/>
          <w:u w:val="none"/>
          <w:lang w:val="en-US" w:eastAsia="zh-CN"/>
        </w:rPr>
        <w:t>七</w:t>
      </w:r>
      <w:r>
        <w:rPr>
          <w:rFonts w:hint="default" w:ascii="Times New Roman" w:hAnsi="Times New Roman" w:eastAsia="仿宋_GB2312"/>
          <w:snapToGrid/>
          <w:color w:val="000000"/>
          <w:spacing w:val="0"/>
          <w:w w:val="100"/>
          <w:kern w:val="0"/>
          <w:sz w:val="32"/>
          <w:szCs w:val="32"/>
          <w:u w:val="none"/>
        </w:rPr>
        <w:t>）仲裁成员及裁判员由</w:t>
      </w:r>
      <w:r>
        <w:rPr>
          <w:rFonts w:hint="default" w:ascii="Times New Roman" w:hAnsi="Times New Roman" w:eastAsia="仿宋_GB2312"/>
          <w:snapToGrid/>
          <w:color w:val="000000"/>
          <w:spacing w:val="0"/>
          <w:w w:val="100"/>
          <w:kern w:val="0"/>
          <w:sz w:val="32"/>
          <w:szCs w:val="32"/>
          <w:u w:val="none"/>
          <w:lang w:val="en-US" w:eastAsia="zh-CN"/>
        </w:rPr>
        <w:t>广州市</w:t>
      </w:r>
      <w:r>
        <w:rPr>
          <w:rFonts w:hint="default" w:ascii="Times New Roman" w:hAnsi="Times New Roman" w:eastAsia="仿宋_GB2312"/>
          <w:snapToGrid/>
          <w:color w:val="000000"/>
          <w:spacing w:val="0"/>
          <w:w w:val="100"/>
          <w:kern w:val="0"/>
          <w:sz w:val="32"/>
          <w:szCs w:val="32"/>
          <w:u w:val="none"/>
        </w:rPr>
        <w:t>选派。</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eastAsia="zh-CN"/>
        </w:rPr>
      </w:pPr>
      <w:r>
        <w:rPr>
          <w:rFonts w:hint="default" w:ascii="Times New Roman" w:hAnsi="Times New Roman" w:eastAsia="仿宋_GB2312"/>
          <w:snapToGrid/>
          <w:color w:val="000000"/>
          <w:spacing w:val="0"/>
          <w:w w:val="100"/>
          <w:kern w:val="0"/>
          <w:sz w:val="32"/>
          <w:szCs w:val="32"/>
          <w:u w:val="none"/>
          <w:lang w:eastAsia="zh-CN"/>
        </w:rPr>
        <w:t>（</w:t>
      </w:r>
      <w:r>
        <w:rPr>
          <w:rFonts w:hint="default" w:ascii="Times New Roman" w:hAnsi="Times New Roman" w:eastAsia="仿宋_GB2312"/>
          <w:snapToGrid/>
          <w:color w:val="000000"/>
          <w:spacing w:val="0"/>
          <w:w w:val="100"/>
          <w:kern w:val="0"/>
          <w:sz w:val="32"/>
          <w:szCs w:val="32"/>
          <w:u w:val="none"/>
          <w:lang w:val="en-US" w:eastAsia="zh-CN"/>
        </w:rPr>
        <w:t>八）</w:t>
      </w:r>
      <w:r>
        <w:rPr>
          <w:rFonts w:hint="default" w:ascii="Times New Roman" w:hAnsi="Times New Roman" w:eastAsia="仿宋_GB2312"/>
          <w:snapToGrid/>
          <w:color w:val="000000"/>
          <w:spacing w:val="0"/>
          <w:w w:val="100"/>
          <w:kern w:val="0"/>
          <w:sz w:val="32"/>
          <w:szCs w:val="32"/>
          <w:u w:val="none"/>
        </w:rPr>
        <w:t>如所设</w:t>
      </w:r>
      <w:r>
        <w:rPr>
          <w:rFonts w:hint="default" w:ascii="Times New Roman" w:hAnsi="Times New Roman" w:eastAsia="仿宋_GB2312"/>
          <w:snapToGrid/>
          <w:color w:val="000000"/>
          <w:spacing w:val="0"/>
          <w:w w:val="100"/>
          <w:kern w:val="0"/>
          <w:sz w:val="32"/>
          <w:szCs w:val="32"/>
          <w:u w:val="none"/>
          <w:lang w:val="en-US" w:eastAsia="zh-CN"/>
        </w:rPr>
        <w:t>组别</w:t>
      </w:r>
      <w:r>
        <w:rPr>
          <w:rFonts w:hint="default" w:ascii="Times New Roman" w:hAnsi="Times New Roman" w:eastAsia="仿宋_GB2312"/>
          <w:snapToGrid/>
          <w:color w:val="000000"/>
          <w:spacing w:val="0"/>
          <w:w w:val="100"/>
          <w:kern w:val="0"/>
          <w:sz w:val="32"/>
          <w:szCs w:val="32"/>
          <w:u w:val="none"/>
        </w:rPr>
        <w:t>报名人数不足3人</w:t>
      </w:r>
      <w:r>
        <w:rPr>
          <w:rFonts w:hint="default" w:ascii="Times New Roman" w:hAnsi="Times New Roman" w:eastAsia="仿宋_GB2312"/>
          <w:snapToGrid/>
          <w:color w:val="000000"/>
          <w:spacing w:val="0"/>
          <w:w w:val="100"/>
          <w:kern w:val="0"/>
          <w:sz w:val="32"/>
          <w:szCs w:val="32"/>
          <w:u w:val="none"/>
          <w:lang w:eastAsia="zh-CN"/>
        </w:rPr>
        <w:t>，</w:t>
      </w:r>
      <w:r>
        <w:rPr>
          <w:rFonts w:hint="default" w:ascii="Times New Roman" w:hAnsi="Times New Roman" w:eastAsia="仿宋_GB2312"/>
          <w:snapToGrid/>
          <w:color w:val="000000"/>
          <w:spacing w:val="0"/>
          <w:w w:val="100"/>
          <w:kern w:val="0"/>
          <w:sz w:val="32"/>
          <w:szCs w:val="32"/>
          <w:u w:val="none"/>
        </w:rPr>
        <w:t>则取消该</w:t>
      </w:r>
      <w:r>
        <w:rPr>
          <w:rFonts w:hint="default" w:ascii="Times New Roman" w:hAnsi="Times New Roman" w:eastAsia="仿宋_GB2312"/>
          <w:snapToGrid/>
          <w:color w:val="000000"/>
          <w:spacing w:val="0"/>
          <w:w w:val="100"/>
          <w:kern w:val="0"/>
          <w:sz w:val="32"/>
          <w:szCs w:val="32"/>
          <w:u w:val="none"/>
          <w:lang w:val="en-US" w:eastAsia="zh-CN"/>
        </w:rPr>
        <w:t>组别</w:t>
      </w:r>
      <w:r>
        <w:rPr>
          <w:rFonts w:hint="default" w:ascii="Times New Roman" w:hAnsi="Times New Roman" w:eastAsia="仿宋_GB2312"/>
          <w:snapToGrid/>
          <w:color w:val="000000"/>
          <w:spacing w:val="0"/>
          <w:w w:val="100"/>
          <w:kern w:val="0"/>
          <w:sz w:val="32"/>
          <w:szCs w:val="32"/>
          <w:u w:val="none"/>
        </w:rPr>
        <w:t>的比赛。</w:t>
      </w:r>
    </w:p>
    <w:p>
      <w:pPr>
        <w:keepNext w:val="0"/>
        <w:keepLines w:val="0"/>
        <w:pageBreakBefore w:val="0"/>
        <w:widowControl w:val="0"/>
        <w:suppressLineNumbers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bidi="ar"/>
        </w:rPr>
      </w:pPr>
      <w:r>
        <w:rPr>
          <w:rFonts w:hint="default" w:ascii="Times New Roman" w:hAnsi="Times New Roman" w:eastAsia="仿宋_GB2312"/>
          <w:snapToGrid/>
          <w:color w:val="000000"/>
          <w:spacing w:val="0"/>
          <w:w w:val="100"/>
          <w:kern w:val="0"/>
          <w:sz w:val="32"/>
          <w:szCs w:val="32"/>
          <w:u w:val="none"/>
          <w:lang w:val="en-US" w:eastAsia="zh-CN" w:bidi="ar"/>
        </w:rPr>
        <w:t>（九）U14、U12、U10擦网进入有效区则重发。U8组擦网进入有效区不重发。</w:t>
      </w:r>
    </w:p>
    <w:p>
      <w:pPr>
        <w:keepNext w:val="0"/>
        <w:keepLines w:val="0"/>
        <w:pageBreakBefore w:val="0"/>
        <w:widowControl w:val="0"/>
        <w:suppressLineNumbers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bidi="ar"/>
        </w:rPr>
      </w:pPr>
      <w:r>
        <w:rPr>
          <w:rFonts w:hint="default" w:ascii="Times New Roman" w:hAnsi="Times New Roman" w:eastAsia="仿宋_GB2312"/>
          <w:snapToGrid/>
          <w:color w:val="000000"/>
          <w:spacing w:val="0"/>
          <w:w w:val="100"/>
          <w:kern w:val="0"/>
          <w:sz w:val="32"/>
          <w:szCs w:val="32"/>
          <w:u w:val="none"/>
          <w:lang w:val="en-US" w:eastAsia="zh-CN" w:bidi="ar"/>
        </w:rPr>
        <w:t>（十）擦网等事实问题的认定，以临场裁判员的裁决为准，不得进行申诉。手机视频录像不作为改判依据。</w:t>
      </w:r>
    </w:p>
    <w:p>
      <w:pPr>
        <w:keepNext w:val="0"/>
        <w:keepLines w:val="0"/>
        <w:pageBreakBefore w:val="0"/>
        <w:widowControl w:val="0"/>
        <w:suppressLineNumbers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bidi="ar"/>
        </w:rPr>
      </w:pPr>
      <w:r>
        <w:rPr>
          <w:rFonts w:hint="default" w:ascii="Times New Roman" w:hAnsi="Times New Roman" w:eastAsia="仿宋_GB2312"/>
          <w:snapToGrid/>
          <w:color w:val="000000"/>
          <w:spacing w:val="0"/>
          <w:w w:val="100"/>
          <w:kern w:val="0"/>
          <w:sz w:val="32"/>
          <w:szCs w:val="32"/>
          <w:u w:val="none"/>
          <w:lang w:val="en-US" w:eastAsia="zh-CN" w:bidi="ar"/>
        </w:rPr>
        <w:t>（十一）</w:t>
      </w:r>
      <w:r>
        <w:rPr>
          <w:rFonts w:hint="default" w:ascii="Times New Roman" w:hAnsi="Times New Roman" w:eastAsia="仿宋_GB2312"/>
          <w:snapToGrid/>
          <w:color w:val="000000"/>
          <w:spacing w:val="0"/>
          <w:w w:val="100"/>
          <w:kern w:val="0"/>
          <w:sz w:val="32"/>
          <w:u w:val="none"/>
          <w:lang w:val="en-US" w:eastAsia="zh-CN" w:bidi="ar"/>
        </w:rPr>
        <w:t>比赛用球：待定，其中U8及U10使用无压球</w:t>
      </w:r>
      <w:r>
        <w:rPr>
          <w:rFonts w:hint="default" w:ascii="Times New Roman" w:hAnsi="Times New Roman" w:eastAsia="仿宋_GB2312"/>
          <w:snapToGrid/>
          <w:color w:val="000000"/>
          <w:spacing w:val="0"/>
          <w:w w:val="100"/>
          <w:kern w:val="0"/>
          <w:sz w:val="32"/>
          <w:szCs w:val="32"/>
          <w:u w:val="none"/>
          <w:lang w:val="en-US" w:eastAsia="zh-CN" w:bidi="ar"/>
        </w:rPr>
        <w:t>。</w:t>
      </w:r>
    </w:p>
    <w:p>
      <w:pPr>
        <w:keepNext w:val="0"/>
        <w:keepLines w:val="0"/>
        <w:pageBreakBefore w:val="0"/>
        <w:widowControl w:val="0"/>
        <w:suppressLineNumbers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color w:val="000000"/>
          <w:spacing w:val="0"/>
          <w:w w:val="100"/>
          <w:kern w:val="0"/>
          <w:sz w:val="32"/>
          <w:szCs w:val="32"/>
          <w:u w:val="none"/>
          <w:lang w:val="en-US" w:eastAsia="zh-CN" w:bidi="ar"/>
        </w:rPr>
      </w:pPr>
      <w:r>
        <w:rPr>
          <w:rFonts w:hint="default" w:ascii="Times New Roman" w:hAnsi="Times New Roman" w:eastAsia="仿宋_GB2312"/>
          <w:snapToGrid/>
          <w:color w:val="000000"/>
          <w:spacing w:val="0"/>
          <w:w w:val="100"/>
          <w:kern w:val="0"/>
          <w:sz w:val="32"/>
          <w:szCs w:val="32"/>
          <w:u w:val="none"/>
          <w:lang w:val="en-US" w:eastAsia="zh-CN" w:bidi="ar"/>
        </w:rPr>
        <w:t>（十二）参赛运动员须穿着符合网球运动要求的服装进行比赛。</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rPr>
      </w:pPr>
      <w:r>
        <w:rPr>
          <w:rStyle w:val="65"/>
          <w:rFonts w:hint="eastAsia" w:ascii="黑体" w:hAnsi="黑体" w:eastAsia="黑体" w:cs="黑体"/>
          <w:snapToGrid/>
          <w:color w:val="000000"/>
          <w:spacing w:val="0"/>
          <w:w w:val="100"/>
          <w:kern w:val="0"/>
          <w:sz w:val="32"/>
        </w:rPr>
        <w:t>十</w:t>
      </w:r>
      <w:r>
        <w:rPr>
          <w:rStyle w:val="65"/>
          <w:rFonts w:hint="eastAsia" w:ascii="黑体" w:hAnsi="黑体" w:eastAsia="黑体" w:cs="黑体"/>
          <w:snapToGrid/>
          <w:color w:val="000000"/>
          <w:spacing w:val="0"/>
          <w:w w:val="100"/>
          <w:kern w:val="0"/>
          <w:sz w:val="32"/>
          <w:lang w:eastAsia="zh-CN"/>
        </w:rPr>
        <w:t>一</w:t>
      </w:r>
      <w:r>
        <w:rPr>
          <w:rStyle w:val="65"/>
          <w:rFonts w:hint="eastAsia" w:ascii="黑体" w:hAnsi="黑体" w:eastAsia="黑体" w:cs="黑体"/>
          <w:snapToGrid/>
          <w:color w:val="000000"/>
          <w:spacing w:val="0"/>
          <w:w w:val="100"/>
          <w:kern w:val="0"/>
          <w:sz w:val="32"/>
        </w:rPr>
        <w:t>、录取名次及奖励办法</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spacing w:val="0"/>
          <w:w w:val="100"/>
          <w:kern w:val="0"/>
          <w:sz w:val="32"/>
        </w:rPr>
      </w:pPr>
      <w:r>
        <w:rPr>
          <w:rFonts w:hint="default" w:ascii="Times New Roman" w:hAnsi="Times New Roman" w:eastAsia="仿宋_GB2312"/>
          <w:snapToGrid/>
          <w:spacing w:val="0"/>
          <w:w w:val="100"/>
          <w:kern w:val="0"/>
          <w:sz w:val="32"/>
        </w:rPr>
        <w:t>（一）各组别奖励前八名，颁发奖牌、奖状。如遇不足 8人的组别时，将按减一的办法录取。</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ascii="Times New Roman" w:hAnsi="Times New Roman" w:eastAsia="仿宋_GB2312"/>
          <w:snapToGrid/>
          <w:spacing w:val="0"/>
          <w:w w:val="100"/>
          <w:kern w:val="0"/>
          <w:sz w:val="32"/>
        </w:rPr>
      </w:pPr>
      <w:r>
        <w:rPr>
          <w:rFonts w:hint="default" w:ascii="Times New Roman" w:hAnsi="Times New Roman" w:eastAsia="仿宋_GB2312"/>
          <w:snapToGrid/>
          <w:spacing w:val="0"/>
          <w:w w:val="100"/>
          <w:kern w:val="0"/>
          <w:sz w:val="32"/>
        </w:rPr>
        <w:t>（二）团体总分奖励前八名，颁发奖杯。团体总分为</w:t>
      </w:r>
      <w:r>
        <w:rPr>
          <w:rFonts w:hint="eastAsia" w:eastAsia="仿宋_GB2312"/>
          <w:snapToGrid/>
          <w:spacing w:val="0"/>
          <w:w w:val="100"/>
          <w:kern w:val="0"/>
          <w:sz w:val="32"/>
          <w:lang w:eastAsia="zh-CN"/>
        </w:rPr>
        <w:t>参赛单位</w:t>
      </w:r>
      <w:r>
        <w:rPr>
          <w:rFonts w:hint="default" w:ascii="Times New Roman" w:hAnsi="Times New Roman" w:eastAsia="仿宋_GB2312"/>
          <w:snapToGrid/>
          <w:spacing w:val="0"/>
          <w:w w:val="100"/>
          <w:kern w:val="0"/>
          <w:sz w:val="32"/>
        </w:rPr>
        <w:t>最好成绩的四位运动员得分总和，各组别前八名分别按9、7、6、5、4、3、2、1计分。如总分相等则以获取第一名多者名次列前，以此类推。</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val="en-US" w:eastAsia="zh-CN"/>
        </w:rPr>
      </w:pPr>
      <w:r>
        <w:rPr>
          <w:rFonts w:hint="eastAsia" w:ascii="黑体" w:hAnsi="黑体" w:eastAsia="黑体" w:cs="黑体"/>
          <w:snapToGrid/>
          <w:color w:val="000000"/>
          <w:spacing w:val="0"/>
          <w:w w:val="100"/>
          <w:kern w:val="0"/>
          <w:sz w:val="32"/>
          <w:szCs w:val="32"/>
          <w:lang w:val="en-US" w:eastAsia="zh-CN"/>
        </w:rPr>
        <w:t>十二</w:t>
      </w:r>
      <w:r>
        <w:rPr>
          <w:rFonts w:ascii="黑体" w:hAnsi="黑体" w:eastAsia="黑体" w:cs="黑体"/>
          <w:snapToGrid/>
          <w:color w:val="000000"/>
          <w:spacing w:val="0"/>
          <w:w w:val="100"/>
          <w:kern w:val="0"/>
          <w:sz w:val="32"/>
          <w:szCs w:val="32"/>
        </w:rPr>
        <w:t>、报名</w:t>
      </w:r>
    </w:p>
    <w:p>
      <w:pPr>
        <w:pStyle w:val="96"/>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（一）</w:t>
      </w:r>
      <w:r>
        <w:rPr>
          <w:rFonts w:ascii="Times New Roman" w:hAnsi="Times New Roman" w:eastAsia="仿宋_GB2312"/>
          <w:snapToGrid/>
          <w:color w:val="000000"/>
          <w:spacing w:val="0"/>
          <w:w w:val="100"/>
          <w:kern w:val="0"/>
          <w:sz w:val="32"/>
          <w:szCs w:val="32"/>
          <w:lang w:val="en-US" w:eastAsia="zh-CN"/>
        </w:rPr>
        <w:t>微信搜索小程序</w:t>
      </w:r>
      <w:r>
        <w:rPr>
          <w:rFonts w:hint="eastAsia" w:ascii="Times New Roman" w:hAnsi="Times New Roman" w:eastAsia="仿宋_GB2312"/>
          <w:snapToGrid/>
          <w:color w:val="000000"/>
          <w:spacing w:val="0"/>
          <w:w w:val="100"/>
          <w:kern w:val="0"/>
          <w:sz w:val="32"/>
          <w:szCs w:val="32"/>
          <w:lang w:val="en-US" w:eastAsia="zh-CN"/>
        </w:rPr>
        <w:t>“</w:t>
      </w:r>
      <w:r>
        <w:rPr>
          <w:rFonts w:ascii="Times New Roman" w:hAnsi="Times New Roman" w:eastAsia="仿宋_GB2312"/>
          <w:snapToGrid/>
          <w:color w:val="000000"/>
          <w:spacing w:val="0"/>
          <w:w w:val="100"/>
          <w:kern w:val="0"/>
          <w:sz w:val="32"/>
          <w:szCs w:val="32"/>
          <w:lang w:val="en-US" w:eastAsia="zh-CN"/>
        </w:rPr>
        <w:t>网球记赛事</w:t>
      </w:r>
      <w:r>
        <w:rPr>
          <w:rFonts w:hint="eastAsia" w:ascii="Times New Roman" w:hAnsi="Times New Roman" w:eastAsia="仿宋_GB2312"/>
          <w:snapToGrid/>
          <w:color w:val="000000"/>
          <w:spacing w:val="0"/>
          <w:w w:val="100"/>
          <w:kern w:val="0"/>
          <w:sz w:val="32"/>
          <w:szCs w:val="32"/>
          <w:lang w:val="en-US" w:eastAsia="zh-CN"/>
        </w:rPr>
        <w:t>”</w:t>
      </w:r>
      <w:r>
        <w:rPr>
          <w:rFonts w:hint="default" w:ascii="Times New Roman" w:hAnsi="Times New Roman" w:eastAsia="仿宋_GB2312" w:cs="Times New Roman"/>
          <w:snapToGrid/>
          <w:color w:val="000000"/>
          <w:spacing w:val="0"/>
          <w:w w:val="100"/>
          <w:kern w:val="0"/>
          <w:sz w:val="32"/>
          <w:szCs w:val="32"/>
          <w:lang w:val="en-US" w:eastAsia="zh-CN"/>
        </w:rPr>
        <w:t>——</w:t>
      </w:r>
      <w:r>
        <w:rPr>
          <w:rFonts w:ascii="Times New Roman" w:hAnsi="Times New Roman" w:eastAsia="仿宋_GB2312"/>
          <w:snapToGrid/>
          <w:color w:val="000000"/>
          <w:spacing w:val="0"/>
          <w:w w:val="100"/>
          <w:kern w:val="0"/>
          <w:sz w:val="32"/>
          <w:szCs w:val="32"/>
          <w:lang w:val="en-US" w:eastAsia="zh-CN"/>
        </w:rPr>
        <w:t>搜索</w:t>
      </w:r>
      <w:r>
        <w:rPr>
          <w:rFonts w:hint="eastAsia" w:ascii="Times New Roman" w:hAnsi="Times New Roman" w:eastAsia="仿宋_GB2312"/>
          <w:snapToGrid/>
          <w:color w:val="000000"/>
          <w:spacing w:val="0"/>
          <w:w w:val="100"/>
          <w:kern w:val="0"/>
          <w:sz w:val="32"/>
          <w:szCs w:val="32"/>
          <w:lang w:val="en-US" w:eastAsia="zh-CN"/>
        </w:rPr>
        <w:t>《“奔跑吧·少年”中国体育彩票2026年广州市青少年体育俱乐</w:t>
      </w:r>
      <w:r>
        <w:rPr>
          <w:rFonts w:hint="eastAsia" w:ascii="Times New Roman" w:hAnsi="Times New Roman" w:eastAsia="仿宋_GB2312"/>
          <w:snapToGrid/>
          <w:color w:val="auto"/>
          <w:spacing w:val="0"/>
          <w:w w:val="100"/>
          <w:kern w:val="0"/>
          <w:sz w:val="32"/>
          <w:szCs w:val="32"/>
          <w:lang w:val="en-US" w:eastAsia="zh-CN"/>
        </w:rPr>
        <w:t>部网球比赛</w:t>
      </w:r>
      <w:r>
        <w:rPr>
          <w:rFonts w:hint="eastAsia" w:ascii="Times New Roman" w:hAnsi="Times New Roman" w:eastAsia="仿宋_GB2312"/>
          <w:snapToGrid/>
          <w:color w:val="000000"/>
          <w:spacing w:val="0"/>
          <w:w w:val="100"/>
          <w:kern w:val="0"/>
          <w:sz w:val="32"/>
          <w:szCs w:val="32"/>
          <w:lang w:val="en-US" w:eastAsia="zh-CN"/>
        </w:rPr>
        <w:t>》</w:t>
      </w:r>
      <w:r>
        <w:rPr>
          <w:rFonts w:ascii="Times New Roman" w:hAnsi="Times New Roman" w:eastAsia="仿宋_GB2312"/>
          <w:snapToGrid/>
          <w:color w:val="000000"/>
          <w:spacing w:val="0"/>
          <w:w w:val="100"/>
          <w:kern w:val="0"/>
          <w:sz w:val="32"/>
          <w:szCs w:val="32"/>
          <w:lang w:val="en-US" w:eastAsia="zh-CN"/>
        </w:rPr>
        <w:t>，进到赛事首页点击</w:t>
      </w:r>
      <w:r>
        <w:rPr>
          <w:rFonts w:hint="eastAsia" w:ascii="Times New Roman" w:hAnsi="Times New Roman" w:eastAsia="仿宋_GB2312"/>
          <w:snapToGrid/>
          <w:color w:val="000000"/>
          <w:spacing w:val="0"/>
          <w:w w:val="100"/>
          <w:kern w:val="0"/>
          <w:sz w:val="32"/>
          <w:szCs w:val="32"/>
          <w:lang w:val="en-US" w:eastAsia="zh-CN"/>
        </w:rPr>
        <w:t>“</w:t>
      </w:r>
      <w:r>
        <w:rPr>
          <w:rFonts w:ascii="Times New Roman" w:hAnsi="Times New Roman" w:eastAsia="仿宋_GB2312"/>
          <w:snapToGrid/>
          <w:color w:val="000000"/>
          <w:spacing w:val="0"/>
          <w:w w:val="100"/>
          <w:kern w:val="0"/>
          <w:sz w:val="32"/>
          <w:szCs w:val="32"/>
          <w:lang w:val="en-US" w:eastAsia="zh-CN"/>
        </w:rPr>
        <w:t>立即报名</w:t>
      </w:r>
      <w:r>
        <w:rPr>
          <w:rFonts w:hint="eastAsia" w:ascii="Times New Roman" w:hAnsi="Times New Roman" w:eastAsia="仿宋_GB2312"/>
          <w:snapToGrid/>
          <w:color w:val="000000"/>
          <w:spacing w:val="0"/>
          <w:w w:val="100"/>
          <w:kern w:val="0"/>
          <w:sz w:val="32"/>
          <w:szCs w:val="32"/>
          <w:lang w:val="en-US" w:eastAsia="zh-CN"/>
        </w:rPr>
        <w:t>”，本次比赛收取</w:t>
      </w:r>
      <w:r>
        <w:rPr>
          <w:rFonts w:hint="eastAsia" w:ascii="Times New Roman" w:hAnsi="Times New Roman" w:eastAsia="仿宋_GB2312"/>
          <w:snapToGrid/>
          <w:color w:val="000000"/>
          <w:spacing w:val="0"/>
          <w:w w:val="100"/>
          <w:kern w:val="0"/>
          <w:sz w:val="32"/>
          <w:szCs w:val="32"/>
          <w:highlight w:val="none"/>
          <w:lang w:val="en-US" w:eastAsia="zh-CN"/>
        </w:rPr>
        <w:t>报名费：100元/人</w:t>
      </w:r>
      <w:r>
        <w:rPr>
          <w:rFonts w:ascii="Times New Roman" w:hAnsi="Times New Roman" w:eastAsia="仿宋_GB2312"/>
          <w:snapToGrid/>
          <w:color w:val="000000"/>
          <w:spacing w:val="0"/>
          <w:w w:val="100"/>
          <w:kern w:val="0"/>
          <w:sz w:val="32"/>
          <w:szCs w:val="32"/>
          <w:highlight w:val="none"/>
          <w:lang w:val="en-US" w:eastAsia="zh-CN"/>
        </w:rPr>
        <w:t>。</w:t>
      </w:r>
      <w:r>
        <w:rPr>
          <w:rFonts w:hint="eastAsia" w:ascii="Times New Roman" w:hAnsi="Times New Roman" w:eastAsia="仿宋_GB2312"/>
          <w:snapToGrid/>
          <w:color w:val="000000"/>
          <w:spacing w:val="0"/>
          <w:w w:val="100"/>
          <w:kern w:val="0"/>
          <w:sz w:val="32"/>
          <w:szCs w:val="32"/>
          <w:highlight w:val="none"/>
          <w:lang w:val="en-US" w:eastAsia="zh-CN"/>
        </w:rPr>
        <w:t>联系人：林楷涛</w:t>
      </w:r>
      <w:r>
        <w:rPr>
          <w:rFonts w:ascii="Times New Roman" w:hAnsi="Times New Roman" w:eastAsia="仿宋_GB2312"/>
          <w:snapToGrid/>
          <w:color w:val="000000"/>
          <w:spacing w:val="0"/>
          <w:w w:val="100"/>
          <w:kern w:val="0"/>
          <w:sz w:val="32"/>
          <w:szCs w:val="32"/>
          <w:highlight w:val="none"/>
          <w:lang w:val="en-US" w:eastAsia="zh-CN"/>
        </w:rPr>
        <w:t>，1</w:t>
      </w:r>
      <w:r>
        <w:rPr>
          <w:rFonts w:hint="eastAsia" w:ascii="Times New Roman" w:hAnsi="Times New Roman" w:eastAsia="仿宋_GB2312"/>
          <w:snapToGrid/>
          <w:color w:val="000000"/>
          <w:spacing w:val="0"/>
          <w:w w:val="100"/>
          <w:kern w:val="0"/>
          <w:sz w:val="32"/>
          <w:szCs w:val="32"/>
          <w:highlight w:val="none"/>
          <w:lang w:val="en-US" w:eastAsia="zh-CN"/>
        </w:rPr>
        <w:t>3699863391</w:t>
      </w:r>
      <w:r>
        <w:rPr>
          <w:rFonts w:ascii="Times New Roman" w:hAnsi="Times New Roman" w:eastAsia="仿宋_GB2312"/>
          <w:snapToGrid/>
          <w:color w:val="000000"/>
          <w:spacing w:val="0"/>
          <w:w w:val="100"/>
          <w:kern w:val="0"/>
          <w:sz w:val="32"/>
          <w:szCs w:val="32"/>
          <w:highlight w:val="none"/>
        </w:rPr>
        <w:t>。</w:t>
      </w:r>
    </w:p>
    <w:p>
      <w:pPr>
        <w:pStyle w:val="96"/>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jc w:val="both"/>
        <w:rPr>
          <w:rFonts w:hint="default" w:ascii="Times New Roman" w:hAnsi="Times New Roman" w:eastAsia="仿宋_GB2312"/>
          <w:snapToGrid/>
          <w:color w:val="000000"/>
          <w:spacing w:val="0"/>
          <w:w w:val="100"/>
          <w:kern w:val="0"/>
          <w:sz w:val="32"/>
          <w:szCs w:val="32"/>
          <w:lang w:val="en-US" w:eastAsia="zh-CN"/>
        </w:rPr>
      </w:pPr>
      <w:r>
        <w:rPr>
          <w:rFonts w:hint="default" w:ascii="Times New Roman" w:hAnsi="Times New Roman" w:eastAsia="仿宋_GB2312"/>
          <w:snapToGrid/>
          <w:color w:val="000000"/>
          <w:spacing w:val="0"/>
          <w:w w:val="100"/>
          <w:kern w:val="0"/>
          <w:sz w:val="32"/>
          <w:szCs w:val="32"/>
          <w:lang w:val="en-US" w:eastAsia="zh-CN"/>
        </w:rPr>
        <w:t>（二）</w:t>
      </w:r>
      <w:r>
        <w:rPr>
          <w:rFonts w:ascii="Times New Roman" w:hAnsi="Times New Roman" w:eastAsia="仿宋_GB2312" w:cs="Times New Roman"/>
          <w:snapToGrid/>
          <w:color w:val="000000"/>
          <w:spacing w:val="0"/>
          <w:w w:val="100"/>
          <w:kern w:val="0"/>
          <w:sz w:val="32"/>
          <w:szCs w:val="32"/>
          <w:lang w:val="en-US" w:eastAsia="zh-CN"/>
        </w:rPr>
        <w:t>报名时间：</w:t>
      </w:r>
      <w:r>
        <w:rPr>
          <w:rFonts w:hint="eastAsia" w:ascii="Times New Roman" w:hAnsi="Times New Roman" w:eastAsia="仿宋_GB2312" w:cs="Times New Roman"/>
          <w:snapToGrid/>
          <w:color w:val="000000"/>
          <w:spacing w:val="0"/>
          <w:w w:val="100"/>
          <w:kern w:val="0"/>
          <w:sz w:val="32"/>
          <w:szCs w:val="32"/>
          <w:lang w:val="en-US" w:eastAsia="zh-CN"/>
        </w:rPr>
        <w:t>2026年9</w:t>
      </w:r>
      <w:r>
        <w:rPr>
          <w:rFonts w:ascii="Times New Roman" w:hAnsi="Times New Roman" w:eastAsia="仿宋_GB2312" w:cs="Times New Roman"/>
          <w:snapToGrid/>
          <w:color w:val="000000"/>
          <w:spacing w:val="0"/>
          <w:w w:val="100"/>
          <w:kern w:val="0"/>
          <w:sz w:val="32"/>
          <w:szCs w:val="32"/>
          <w:lang w:val="en-US" w:eastAsia="zh-CN"/>
        </w:rPr>
        <w:t>月</w:t>
      </w:r>
      <w:r>
        <w:rPr>
          <w:rFonts w:hint="eastAsia" w:ascii="Times New Roman" w:hAnsi="Times New Roman" w:eastAsia="仿宋_GB2312" w:cs="Times New Roman"/>
          <w:snapToGrid/>
          <w:color w:val="000000"/>
          <w:spacing w:val="0"/>
          <w:w w:val="100"/>
          <w:kern w:val="0"/>
          <w:sz w:val="32"/>
          <w:szCs w:val="32"/>
          <w:lang w:val="en-US" w:eastAsia="zh-CN"/>
        </w:rPr>
        <w:t>1</w:t>
      </w:r>
      <w:r>
        <w:rPr>
          <w:rFonts w:ascii="Times New Roman" w:hAnsi="Times New Roman" w:eastAsia="仿宋_GB2312" w:cs="Times New Roman"/>
          <w:snapToGrid/>
          <w:color w:val="000000"/>
          <w:spacing w:val="0"/>
          <w:w w:val="100"/>
          <w:kern w:val="0"/>
          <w:sz w:val="32"/>
          <w:szCs w:val="32"/>
          <w:lang w:val="en-US" w:eastAsia="zh-CN"/>
        </w:rPr>
        <w:t>日</w:t>
      </w:r>
      <w:r>
        <w:rPr>
          <w:rFonts w:hint="eastAsia" w:ascii="Times New Roman" w:hAnsi="Times New Roman" w:eastAsia="仿宋_GB2312" w:cs="Times New Roman"/>
          <w:snapToGrid/>
          <w:color w:val="000000"/>
          <w:spacing w:val="0"/>
          <w:w w:val="100"/>
          <w:kern w:val="0"/>
          <w:sz w:val="32"/>
          <w:szCs w:val="32"/>
          <w:lang w:val="en-US" w:eastAsia="zh-CN"/>
        </w:rPr>
        <w:t>00</w:t>
      </w:r>
      <w:r>
        <w:rPr>
          <w:rFonts w:ascii="Times New Roman" w:hAnsi="Times New Roman" w:eastAsia="仿宋_GB2312" w:cs="Times New Roman"/>
          <w:snapToGrid/>
          <w:color w:val="000000"/>
          <w:spacing w:val="0"/>
          <w:w w:val="100"/>
          <w:kern w:val="0"/>
          <w:sz w:val="32"/>
          <w:szCs w:val="32"/>
          <w:lang w:val="en-US" w:eastAsia="zh-CN"/>
        </w:rPr>
        <w:t>时起至</w:t>
      </w:r>
      <w:r>
        <w:rPr>
          <w:rFonts w:hint="eastAsia" w:ascii="Times New Roman" w:hAnsi="Times New Roman" w:eastAsia="仿宋_GB2312" w:cs="Times New Roman"/>
          <w:snapToGrid/>
          <w:color w:val="000000"/>
          <w:spacing w:val="0"/>
          <w:w w:val="100"/>
          <w:kern w:val="0"/>
          <w:sz w:val="32"/>
          <w:szCs w:val="32"/>
          <w:lang w:val="en-US" w:eastAsia="zh-CN"/>
        </w:rPr>
        <w:t>9</w:t>
      </w:r>
      <w:r>
        <w:rPr>
          <w:rFonts w:ascii="Times New Roman" w:hAnsi="Times New Roman" w:eastAsia="仿宋_GB2312" w:cs="Times New Roman"/>
          <w:snapToGrid/>
          <w:color w:val="000000"/>
          <w:spacing w:val="0"/>
          <w:w w:val="100"/>
          <w:kern w:val="0"/>
          <w:sz w:val="32"/>
          <w:szCs w:val="32"/>
          <w:lang w:val="en-US" w:eastAsia="zh-CN"/>
        </w:rPr>
        <w:t>月</w:t>
      </w:r>
      <w:r>
        <w:rPr>
          <w:rFonts w:hint="eastAsia" w:ascii="Times New Roman" w:hAnsi="Times New Roman" w:eastAsia="仿宋_GB2312" w:cs="Times New Roman"/>
          <w:snapToGrid/>
          <w:color w:val="000000"/>
          <w:spacing w:val="0"/>
          <w:w w:val="100"/>
          <w:kern w:val="0"/>
          <w:sz w:val="32"/>
          <w:szCs w:val="32"/>
          <w:lang w:val="en-US" w:eastAsia="zh-CN"/>
        </w:rPr>
        <w:t>10</w:t>
      </w:r>
      <w:r>
        <w:rPr>
          <w:rFonts w:ascii="Times New Roman" w:hAnsi="Times New Roman" w:eastAsia="仿宋_GB2312" w:cs="Times New Roman"/>
          <w:snapToGrid/>
          <w:color w:val="000000"/>
          <w:spacing w:val="0"/>
          <w:w w:val="100"/>
          <w:kern w:val="0"/>
          <w:sz w:val="32"/>
          <w:szCs w:val="32"/>
          <w:lang w:val="en-US" w:eastAsia="zh-CN"/>
        </w:rPr>
        <w:t>日</w:t>
      </w:r>
      <w:r>
        <w:rPr>
          <w:rFonts w:hint="eastAsia" w:ascii="Times New Roman" w:hAnsi="Times New Roman" w:eastAsia="仿宋_GB2312" w:cs="Times New Roman"/>
          <w:snapToGrid/>
          <w:color w:val="000000"/>
          <w:spacing w:val="0"/>
          <w:w w:val="100"/>
          <w:kern w:val="0"/>
          <w:sz w:val="32"/>
          <w:szCs w:val="32"/>
          <w:lang w:val="en-US" w:eastAsia="zh-CN"/>
        </w:rPr>
        <w:t>24</w:t>
      </w:r>
      <w:r>
        <w:rPr>
          <w:rFonts w:ascii="Times New Roman" w:hAnsi="Times New Roman" w:eastAsia="仿宋_GB2312" w:cs="Times New Roman"/>
          <w:snapToGrid/>
          <w:color w:val="000000"/>
          <w:spacing w:val="0"/>
          <w:w w:val="100"/>
          <w:kern w:val="0"/>
          <w:sz w:val="32"/>
          <w:szCs w:val="32"/>
          <w:lang w:val="en-US" w:eastAsia="zh-CN"/>
        </w:rPr>
        <w:t>时</w:t>
      </w:r>
      <w:r>
        <w:rPr>
          <w:rFonts w:hint="eastAsia" w:ascii="Times New Roman" w:hAnsi="Times New Roman" w:eastAsia="仿宋_GB2312" w:cs="Times New Roman"/>
          <w:snapToGrid/>
          <w:color w:val="000000"/>
          <w:spacing w:val="0"/>
          <w:w w:val="100"/>
          <w:kern w:val="0"/>
          <w:sz w:val="32"/>
          <w:szCs w:val="32"/>
          <w:lang w:val="en-US" w:eastAsia="zh-CN"/>
        </w:rPr>
        <w:t>止。</w:t>
      </w:r>
      <w:r>
        <w:rPr>
          <w:rFonts w:ascii="Times New Roman" w:hAnsi="Times New Roman" w:eastAsia="仿宋_GB2312" w:cs="Times New Roman"/>
          <w:snapToGrid/>
          <w:color w:val="000000"/>
          <w:spacing w:val="0"/>
          <w:w w:val="100"/>
          <w:kern w:val="0"/>
          <w:sz w:val="32"/>
          <w:szCs w:val="32"/>
          <w:lang w:val="en-US" w:eastAsia="zh-CN"/>
        </w:rPr>
        <w:t xml:space="preserve"> </w:t>
      </w:r>
    </w:p>
    <w:p>
      <w:pPr>
        <w:pStyle w:val="96"/>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jc w:val="both"/>
        <w:rPr>
          <w:rFonts w:ascii="黑体" w:hAnsi="黑体" w:eastAsia="黑体" w:cs="黑体"/>
          <w:snapToGrid/>
          <w:color w:val="000000"/>
          <w:spacing w:val="0"/>
          <w:w w:val="100"/>
          <w:kern w:val="0"/>
          <w:sz w:val="32"/>
          <w:szCs w:val="32"/>
          <w:lang w:val="en-US" w:eastAsia="zh-CN"/>
        </w:rPr>
      </w:pPr>
      <w:r>
        <w:rPr>
          <w:rStyle w:val="65"/>
          <w:rFonts w:hint="eastAsia" w:ascii="黑体" w:hAnsi="黑体" w:eastAsia="黑体" w:cs="黑体"/>
          <w:snapToGrid/>
          <w:color w:val="000000"/>
          <w:spacing w:val="0"/>
          <w:w w:val="100"/>
          <w:kern w:val="0"/>
          <w:sz w:val="32"/>
          <w:szCs w:val="32"/>
          <w:lang w:val="en-US" w:eastAsia="zh-CN"/>
        </w:rPr>
        <w:t>十三、</w:t>
      </w:r>
      <w:r>
        <w:rPr>
          <w:rFonts w:hint="eastAsia" w:ascii="黑体" w:hAnsi="黑体" w:eastAsia="黑体" w:cs="黑体"/>
          <w:snapToGrid/>
          <w:color w:val="000000"/>
          <w:spacing w:val="0"/>
          <w:w w:val="100"/>
          <w:kern w:val="0"/>
          <w:sz w:val="32"/>
          <w:szCs w:val="32"/>
          <w:lang w:val="en-US" w:eastAsia="zh-CN"/>
        </w:rPr>
        <w:t>技术</w:t>
      </w:r>
      <w:r>
        <w:rPr>
          <w:rFonts w:ascii="黑体" w:hAnsi="黑体" w:eastAsia="黑体" w:cs="黑体"/>
          <w:snapToGrid/>
          <w:color w:val="000000"/>
          <w:spacing w:val="0"/>
          <w:w w:val="100"/>
          <w:kern w:val="0"/>
          <w:sz w:val="32"/>
          <w:szCs w:val="32"/>
        </w:rPr>
        <w:t>会议</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default" w:ascii="Times New Roman" w:hAnsi="Times New Roman" w:eastAsia="仿宋_GB2312"/>
          <w:snapToGrid/>
          <w:color w:val="000000"/>
          <w:spacing w:val="0"/>
          <w:w w:val="100"/>
          <w:kern w:val="0"/>
          <w:sz w:val="32"/>
          <w:szCs w:val="32"/>
          <w:lang w:val="en-US" w:eastAsia="zh-CN" w:bidi="ar-SA"/>
        </w:rPr>
      </w:pPr>
      <w:r>
        <w:rPr>
          <w:rStyle w:val="65"/>
          <w:rFonts w:hint="default" w:ascii="Times New Roman" w:hAnsi="Times New Roman" w:eastAsia="仿宋_GB2312"/>
          <w:snapToGrid/>
          <w:color w:val="000000"/>
          <w:spacing w:val="0"/>
          <w:w w:val="100"/>
          <w:kern w:val="0"/>
          <w:sz w:val="32"/>
          <w:szCs w:val="32"/>
          <w:lang w:val="en-US" w:eastAsia="zh-CN" w:bidi="ar-SA"/>
        </w:rPr>
        <w:t>（一）各代表队</w:t>
      </w:r>
      <w:r>
        <w:rPr>
          <w:rStyle w:val="65"/>
          <w:rFonts w:hint="default" w:ascii="Times New Roman" w:eastAsia="仿宋_GB2312"/>
          <w:snapToGrid/>
          <w:color w:val="000000"/>
          <w:spacing w:val="0"/>
          <w:w w:val="100"/>
          <w:kern w:val="0"/>
          <w:sz w:val="32"/>
          <w:szCs w:val="32"/>
          <w:lang w:val="en-US" w:eastAsia="zh-CN" w:bidi="ar-SA"/>
        </w:rPr>
        <w:t>领队或其授权代表</w:t>
      </w:r>
      <w:r>
        <w:rPr>
          <w:rStyle w:val="65"/>
          <w:rFonts w:hint="default" w:ascii="Times New Roman" w:hAnsi="Times New Roman" w:eastAsia="仿宋_GB2312"/>
          <w:snapToGrid/>
          <w:color w:val="000000"/>
          <w:spacing w:val="0"/>
          <w:w w:val="100"/>
          <w:kern w:val="0"/>
          <w:sz w:val="32"/>
          <w:szCs w:val="32"/>
          <w:lang w:val="en-US" w:eastAsia="zh-CN" w:bidi="ar-SA"/>
        </w:rPr>
        <w:t>须于规定时间出席领队、教练员联席会议，同时提交参赛运动员身份证明原件、人身意外保险证明和健康证明</w:t>
      </w:r>
      <w:r>
        <w:rPr>
          <w:rStyle w:val="65"/>
          <w:rFonts w:hint="default" w:ascii="Times New Roman" w:eastAsia="仿宋_GB2312"/>
          <w:snapToGrid/>
          <w:color w:val="000000"/>
          <w:spacing w:val="0"/>
          <w:w w:val="100"/>
          <w:kern w:val="0"/>
          <w:sz w:val="32"/>
          <w:szCs w:val="32"/>
          <w:lang w:val="en-US" w:eastAsia="zh-CN" w:bidi="ar-SA"/>
        </w:rPr>
        <w:t>及报名表</w:t>
      </w:r>
      <w:r>
        <w:rPr>
          <w:rStyle w:val="65"/>
          <w:rFonts w:hint="default" w:ascii="Times New Roman" w:hAnsi="Times New Roman" w:eastAsia="仿宋_GB2312"/>
          <w:snapToGrid/>
          <w:color w:val="000000"/>
          <w:spacing w:val="0"/>
          <w:w w:val="100"/>
          <w:kern w:val="0"/>
          <w:sz w:val="32"/>
          <w:szCs w:val="32"/>
          <w:lang w:val="en-US" w:eastAsia="zh-CN" w:bidi="ar-SA"/>
        </w:rPr>
        <w:t xml:space="preserve">。 </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default" w:ascii="Times New Roman" w:hAnsi="Times New Roman" w:eastAsia="仿宋_GB2312"/>
          <w:snapToGrid/>
          <w:color w:val="000000"/>
          <w:spacing w:val="0"/>
          <w:w w:val="100"/>
          <w:kern w:val="0"/>
          <w:sz w:val="32"/>
          <w:szCs w:val="32"/>
          <w:lang w:val="en-US" w:eastAsia="zh-CN" w:bidi="ar-SA"/>
        </w:rPr>
      </w:pPr>
      <w:r>
        <w:rPr>
          <w:rStyle w:val="65"/>
          <w:rFonts w:hint="default" w:ascii="Times New Roman" w:hAnsi="Times New Roman" w:eastAsia="仿宋_GB2312"/>
          <w:snapToGrid/>
          <w:color w:val="000000"/>
          <w:spacing w:val="0"/>
          <w:w w:val="100"/>
          <w:kern w:val="0"/>
          <w:sz w:val="32"/>
          <w:szCs w:val="32"/>
          <w:lang w:val="en-US" w:eastAsia="zh-CN" w:bidi="ar-SA"/>
        </w:rPr>
        <w:t>（二）会议时间以竞委会的补充通知为准。</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default" w:ascii="Times New Roman" w:hAnsi="Times New Roman" w:eastAsia="仿宋_GB2312"/>
          <w:snapToGrid/>
          <w:color w:val="000000"/>
          <w:spacing w:val="0"/>
          <w:w w:val="100"/>
          <w:kern w:val="0"/>
          <w:sz w:val="32"/>
          <w:szCs w:val="32"/>
          <w:lang w:val="en-US" w:eastAsia="zh-CN" w:bidi="ar-SA"/>
        </w:rPr>
      </w:pPr>
      <w:r>
        <w:rPr>
          <w:rStyle w:val="65"/>
          <w:rFonts w:hint="default" w:ascii="Times New Roman" w:hAnsi="Times New Roman" w:eastAsia="仿宋_GB2312"/>
          <w:snapToGrid/>
          <w:color w:val="000000"/>
          <w:spacing w:val="0"/>
          <w:w w:val="100"/>
          <w:kern w:val="0"/>
          <w:sz w:val="32"/>
          <w:szCs w:val="32"/>
          <w:lang w:val="en-US" w:eastAsia="zh-CN" w:bidi="ar-SA"/>
        </w:rPr>
        <w:t>（三）</w:t>
      </w:r>
      <w:r>
        <w:rPr>
          <w:rStyle w:val="65"/>
          <w:rFonts w:hint="default" w:ascii="Times New Roman" w:eastAsia="仿宋_GB2312"/>
          <w:snapToGrid/>
          <w:color w:val="000000"/>
          <w:spacing w:val="0"/>
          <w:w w:val="100"/>
          <w:kern w:val="0"/>
          <w:sz w:val="32"/>
          <w:szCs w:val="32"/>
          <w:lang w:val="en-US" w:eastAsia="zh-CN" w:bidi="ar-SA"/>
        </w:rPr>
        <w:t>无故不</w:t>
      </w:r>
      <w:r>
        <w:rPr>
          <w:rStyle w:val="65"/>
          <w:rFonts w:hint="default" w:ascii="Times New Roman" w:hAnsi="Times New Roman" w:eastAsia="仿宋_GB2312"/>
          <w:snapToGrid/>
          <w:color w:val="000000"/>
          <w:spacing w:val="0"/>
          <w:w w:val="100"/>
          <w:kern w:val="0"/>
          <w:sz w:val="32"/>
          <w:szCs w:val="32"/>
          <w:lang w:val="en-US" w:eastAsia="zh-CN" w:bidi="ar-SA"/>
        </w:rPr>
        <w:t>参加</w:t>
      </w:r>
      <w:r>
        <w:rPr>
          <w:rStyle w:val="65"/>
          <w:rFonts w:hint="default" w:ascii="Times New Roman" w:eastAsia="仿宋_GB2312"/>
          <w:snapToGrid/>
          <w:color w:val="000000"/>
          <w:spacing w:val="0"/>
          <w:w w:val="100"/>
          <w:kern w:val="0"/>
          <w:sz w:val="32"/>
          <w:szCs w:val="32"/>
          <w:lang w:val="en-US" w:eastAsia="zh-CN" w:bidi="ar-SA"/>
        </w:rPr>
        <w:t>联席</w:t>
      </w:r>
      <w:r>
        <w:rPr>
          <w:rStyle w:val="65"/>
          <w:rFonts w:hint="default" w:ascii="Times New Roman" w:hAnsi="Times New Roman" w:eastAsia="仿宋_GB2312"/>
          <w:snapToGrid/>
          <w:color w:val="000000"/>
          <w:spacing w:val="0"/>
          <w:w w:val="100"/>
          <w:kern w:val="0"/>
          <w:sz w:val="32"/>
          <w:szCs w:val="32"/>
          <w:lang w:val="en-US" w:eastAsia="zh-CN" w:bidi="ar-SA"/>
        </w:rPr>
        <w:t>会议的参赛单位，将被取消参赛资格。</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lang w:val="en-US" w:eastAsia="zh-CN"/>
        </w:rPr>
      </w:pPr>
      <w:r>
        <w:rPr>
          <w:rStyle w:val="65"/>
          <w:rFonts w:hint="eastAsia" w:ascii="黑体" w:hAnsi="黑体" w:eastAsia="黑体" w:cs="黑体"/>
          <w:snapToGrid/>
          <w:color w:val="000000"/>
          <w:spacing w:val="0"/>
          <w:w w:val="100"/>
          <w:kern w:val="0"/>
          <w:sz w:val="32"/>
          <w:lang w:val="en-US" w:eastAsia="zh-CN"/>
        </w:rPr>
        <w:t>十四</w:t>
      </w:r>
      <w:r>
        <w:rPr>
          <w:rStyle w:val="65"/>
          <w:rFonts w:hint="eastAsia" w:ascii="黑体" w:hAnsi="黑体" w:eastAsia="黑体" w:cs="黑体"/>
          <w:snapToGrid/>
          <w:color w:val="000000"/>
          <w:spacing w:val="0"/>
          <w:w w:val="100"/>
          <w:kern w:val="0"/>
          <w:sz w:val="32"/>
        </w:rPr>
        <w:t>、赛风赛纪要求</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rPr>
      </w:pPr>
      <w:r>
        <w:rPr>
          <w:rFonts w:hint="default" w:eastAsia="仿宋_GB2312"/>
          <w:snapToGrid/>
          <w:spacing w:val="0"/>
          <w:w w:val="100"/>
          <w:kern w:val="0"/>
          <w:sz w:val="32"/>
        </w:rPr>
        <w:t>（一）所有参赛单位及其运动员、领队、教练员、随队人员必须严格遵守竞赛规则和竞委会有关规定，遵守体育竞赛规范和体育道德，服从赛区管理，自觉维护竞赛秩序，遵循公平竞赛原则，保证竞赛活动安全、顺利进行。</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rPr>
      </w:pPr>
      <w:r>
        <w:rPr>
          <w:rFonts w:hint="default" w:eastAsia="仿宋_GB2312"/>
          <w:snapToGrid/>
          <w:spacing w:val="0"/>
          <w:w w:val="100"/>
          <w:kern w:val="0"/>
          <w:sz w:val="32"/>
        </w:rPr>
        <w:t>（二）比赛过程中遇到问题按比赛规则和技术要求合法合理提出申诉，不得无故弃权、闹赛罢赛，不得采用不理智不文明的言行发泄个人情绪与不满，严禁诱导、组织观众滋事闹事，干扰比赛正常秩序。</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rPr>
      </w:pPr>
      <w:r>
        <w:rPr>
          <w:rFonts w:hint="default" w:eastAsia="仿宋_GB2312"/>
          <w:snapToGrid/>
          <w:spacing w:val="0"/>
          <w:w w:val="100"/>
          <w:kern w:val="0"/>
          <w:sz w:val="32"/>
        </w:rPr>
        <w:t>（三）严禁冒名顶替、弄虚作假。</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rPr>
      </w:pPr>
      <w:r>
        <w:rPr>
          <w:rFonts w:hint="default" w:eastAsia="仿宋_GB2312"/>
          <w:snapToGrid/>
          <w:spacing w:val="0"/>
          <w:w w:val="100"/>
          <w:kern w:val="0"/>
          <w:sz w:val="32"/>
        </w:rPr>
        <w:t>（四）</w:t>
      </w:r>
      <w:r>
        <w:rPr>
          <w:rFonts w:hint="default" w:eastAsia="仿宋_GB2312"/>
          <w:snapToGrid/>
          <w:spacing w:val="0"/>
          <w:w w:val="100"/>
          <w:kern w:val="0"/>
          <w:sz w:val="32"/>
          <w:szCs w:val="32"/>
        </w:rPr>
        <w:t>对违反赛风赛纪要求的，按照</w:t>
      </w:r>
      <w:r>
        <w:rPr>
          <w:rFonts w:hint="default" w:eastAsia="仿宋_GB2312"/>
          <w:snapToGrid/>
          <w:spacing w:val="0"/>
          <w:w w:val="100"/>
          <w:kern w:val="0"/>
          <w:sz w:val="32"/>
          <w:szCs w:val="32"/>
          <w:lang w:eastAsia="zh-CN"/>
        </w:rPr>
        <w:t>国家体育总局印发的</w:t>
      </w:r>
      <w:r>
        <w:rPr>
          <w:rFonts w:hint="default" w:eastAsia="仿宋_GB2312"/>
          <w:snapToGrid/>
          <w:spacing w:val="0"/>
          <w:w w:val="100"/>
          <w:kern w:val="0"/>
          <w:sz w:val="32"/>
          <w:szCs w:val="32"/>
        </w:rPr>
        <w:t>《</w:t>
      </w:r>
      <w:r>
        <w:rPr>
          <w:rFonts w:hint="default" w:eastAsia="仿宋_GB2312"/>
          <w:snapToGrid/>
          <w:spacing w:val="0"/>
          <w:w w:val="100"/>
          <w:kern w:val="0"/>
          <w:sz w:val="32"/>
          <w:szCs w:val="32"/>
          <w:lang w:eastAsia="zh-CN"/>
        </w:rPr>
        <w:t>体育活动赛风赛纪管理办法</w:t>
      </w:r>
      <w:r>
        <w:rPr>
          <w:rFonts w:hint="default" w:eastAsia="仿宋_GB2312"/>
          <w:snapToGrid/>
          <w:spacing w:val="0"/>
          <w:w w:val="100"/>
          <w:kern w:val="0"/>
          <w:sz w:val="32"/>
          <w:szCs w:val="32"/>
        </w:rPr>
        <w:t>》有关条款，对有关责任人及其单位给予责任追究，作出通报批评、取消比赛成绩、取消参赛资格等处罚。</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lang w:val="en-US" w:eastAsia="zh-CN"/>
        </w:rPr>
      </w:pPr>
      <w:r>
        <w:rPr>
          <w:rStyle w:val="65"/>
          <w:rFonts w:hint="eastAsia" w:ascii="黑体" w:hAnsi="黑体" w:eastAsia="黑体" w:cs="黑体"/>
          <w:snapToGrid/>
          <w:color w:val="000000"/>
          <w:spacing w:val="0"/>
          <w:w w:val="100"/>
          <w:kern w:val="0"/>
          <w:sz w:val="32"/>
          <w:lang w:val="en-US" w:eastAsia="zh-CN"/>
        </w:rPr>
        <w:t>十五</w:t>
      </w:r>
      <w:r>
        <w:rPr>
          <w:rStyle w:val="65"/>
          <w:rFonts w:hint="eastAsia" w:ascii="黑体" w:hAnsi="黑体" w:eastAsia="黑体" w:cs="黑体"/>
          <w:snapToGrid/>
          <w:color w:val="000000"/>
          <w:spacing w:val="0"/>
          <w:w w:val="100"/>
          <w:kern w:val="0"/>
          <w:sz w:val="32"/>
        </w:rPr>
        <w:t>、</w:t>
      </w:r>
      <w:r>
        <w:rPr>
          <w:rStyle w:val="65"/>
          <w:rFonts w:hint="eastAsia" w:ascii="黑体" w:hAnsi="黑体" w:eastAsia="黑体" w:cs="黑体"/>
          <w:snapToGrid/>
          <w:color w:val="000000"/>
          <w:spacing w:val="0"/>
          <w:w w:val="100"/>
          <w:kern w:val="0"/>
          <w:sz w:val="32"/>
          <w:szCs w:val="32"/>
          <w:lang w:val="en-US" w:eastAsia="zh-CN"/>
        </w:rPr>
        <w:t>申诉与仲裁</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szCs w:val="32"/>
          <w:lang w:val="en-US" w:eastAsia="zh-CN"/>
        </w:rPr>
      </w:pPr>
      <w:r>
        <w:rPr>
          <w:rFonts w:hint="default" w:eastAsia="仿宋_GB2312"/>
          <w:snapToGrid/>
          <w:spacing w:val="0"/>
          <w:w w:val="100"/>
          <w:kern w:val="0"/>
          <w:sz w:val="32"/>
          <w:szCs w:val="32"/>
          <w:lang w:val="en-US" w:eastAsia="zh-CN"/>
        </w:rPr>
        <w:t>（一）大会成立仲裁委员会，接受参赛单</w:t>
      </w:r>
      <w:r>
        <w:rPr>
          <w:rFonts w:hint="default" w:eastAsia="仿宋_GB2312"/>
          <w:snapToGrid/>
          <w:color w:val="000000"/>
          <w:spacing w:val="0"/>
          <w:w w:val="100"/>
          <w:kern w:val="0"/>
          <w:sz w:val="32"/>
          <w:szCs w:val="32"/>
          <w:lang w:val="en-US" w:eastAsia="zh-CN"/>
        </w:rPr>
        <w:t>位对裁判判罚和比</w:t>
      </w:r>
      <w:r>
        <w:rPr>
          <w:rFonts w:hint="default" w:eastAsia="仿宋_GB2312"/>
          <w:snapToGrid/>
          <w:spacing w:val="0"/>
          <w:w w:val="100"/>
          <w:kern w:val="0"/>
          <w:sz w:val="32"/>
          <w:szCs w:val="32"/>
          <w:lang w:val="en-US" w:eastAsia="zh-CN"/>
        </w:rPr>
        <w:t>赛结果的申述。</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szCs w:val="32"/>
          <w:lang w:val="en-US" w:eastAsia="zh-CN"/>
        </w:rPr>
      </w:pPr>
      <w:r>
        <w:rPr>
          <w:rFonts w:hint="default" w:eastAsia="仿宋_GB2312"/>
          <w:snapToGrid/>
          <w:spacing w:val="0"/>
          <w:w w:val="100"/>
          <w:kern w:val="0"/>
          <w:sz w:val="32"/>
          <w:szCs w:val="32"/>
          <w:lang w:val="en-US" w:eastAsia="zh-CN"/>
        </w:rPr>
        <w:t>（二）参赛单位只能针对本队的情况进行申诉。</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default" w:eastAsia="仿宋_GB2312"/>
          <w:snapToGrid/>
          <w:spacing w:val="0"/>
          <w:w w:val="100"/>
          <w:kern w:val="0"/>
          <w:sz w:val="32"/>
          <w:szCs w:val="32"/>
          <w:lang w:val="en-US" w:eastAsia="zh-CN"/>
        </w:rPr>
      </w:pPr>
      <w:r>
        <w:rPr>
          <w:rFonts w:hint="default" w:eastAsia="仿宋_GB2312"/>
          <w:snapToGrid/>
          <w:spacing w:val="0"/>
          <w:w w:val="100"/>
          <w:kern w:val="0"/>
          <w:sz w:val="32"/>
          <w:szCs w:val="32"/>
          <w:lang w:val="en-US" w:eastAsia="zh-CN"/>
        </w:rPr>
        <w:t>（三）申诉须按裁判规则，在规定时间内由参赛单位领队向大会仲裁委员会书面提出，并缴纳1000元申诉保证金，申诉成功予以退回，申诉不成功，则由大会承办单位收取并开具发票。</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Style w:val="65"/>
          <w:rFonts w:hint="eastAsia" w:ascii="黑体" w:hAnsi="黑体" w:eastAsia="黑体" w:cs="黑体"/>
          <w:snapToGrid/>
          <w:color w:val="000000"/>
          <w:spacing w:val="0"/>
          <w:w w:val="100"/>
          <w:kern w:val="0"/>
          <w:sz w:val="32"/>
          <w:lang w:val="en-US" w:eastAsia="zh-CN"/>
        </w:rPr>
      </w:pPr>
      <w:r>
        <w:rPr>
          <w:rStyle w:val="65"/>
          <w:rFonts w:hint="eastAsia" w:ascii="黑体" w:hAnsi="黑体" w:eastAsia="黑体" w:cs="黑体"/>
          <w:snapToGrid/>
          <w:color w:val="000000"/>
          <w:spacing w:val="0"/>
          <w:w w:val="100"/>
          <w:kern w:val="0"/>
          <w:sz w:val="32"/>
          <w:lang w:val="en-US" w:eastAsia="zh-CN"/>
        </w:rPr>
        <w:t>十六</w:t>
      </w:r>
      <w:r>
        <w:rPr>
          <w:rStyle w:val="65"/>
          <w:rFonts w:hint="eastAsia" w:ascii="黑体" w:hAnsi="黑体" w:eastAsia="黑体" w:cs="黑体"/>
          <w:snapToGrid/>
          <w:color w:val="000000"/>
          <w:spacing w:val="0"/>
          <w:w w:val="100"/>
          <w:kern w:val="0"/>
          <w:sz w:val="32"/>
        </w:rPr>
        <w:t>、</w:t>
      </w:r>
      <w:r>
        <w:rPr>
          <w:rFonts w:ascii="黑体" w:hAnsi="黑体" w:eastAsia="黑体" w:cs="黑体"/>
          <w:snapToGrid/>
          <w:color w:val="000000"/>
          <w:spacing w:val="0"/>
          <w:w w:val="100"/>
          <w:kern w:val="0"/>
          <w:sz w:val="32"/>
          <w:szCs w:val="32"/>
        </w:rPr>
        <w:t>未尽事宜，另行通知。</w:t>
      </w:r>
    </w:p>
    <w:p>
      <w:pPr>
        <w:keepNext w:val="0"/>
        <w:keepLines w:val="0"/>
        <w:pageBreakBefore w:val="0"/>
        <w:widowControl w:val="0"/>
        <w:kinsoku/>
        <w:wordWrap/>
        <w:overflowPunct w:val="0"/>
        <w:topLinePunct w:val="0"/>
        <w:autoSpaceDE w:val="0"/>
        <w:autoSpaceDN w:val="0"/>
        <w:bidi w:val="0"/>
        <w:adjustRightInd/>
        <w:snapToGrid w:val="0"/>
        <w:spacing w:line="600" w:lineRule="exact"/>
        <w:ind w:left="0" w:leftChars="0" w:right="0" w:firstLine="612" w:firstLineChars="200"/>
        <w:jc w:val="both"/>
        <w:rPr>
          <w:rFonts w:hint="eastAsia" w:ascii="黑体" w:hAnsi="黑体" w:eastAsia="黑体" w:cs="黑体"/>
          <w:snapToGrid/>
          <w:color w:val="000000"/>
          <w:spacing w:val="0"/>
          <w:w w:val="100"/>
          <w:kern w:val="0"/>
          <w:sz w:val="32"/>
          <w:szCs w:val="32"/>
          <w:lang w:val="en-US" w:eastAsia="zh-CN"/>
        </w:rPr>
      </w:pPr>
      <w:r>
        <w:rPr>
          <w:rFonts w:hint="eastAsia" w:ascii="黑体" w:hAnsi="黑体" w:eastAsia="黑体" w:cs="黑体"/>
          <w:snapToGrid/>
          <w:color w:val="000000"/>
          <w:spacing w:val="0"/>
          <w:w w:val="100"/>
          <w:kern w:val="0"/>
          <w:sz w:val="32"/>
          <w:szCs w:val="32"/>
          <w:lang w:val="en-US" w:eastAsia="zh-CN"/>
        </w:rPr>
        <w:t>十七</w:t>
      </w:r>
      <w:r>
        <w:rPr>
          <w:rFonts w:ascii="黑体" w:hAnsi="黑体" w:eastAsia="黑体" w:cs="黑体"/>
          <w:snapToGrid/>
          <w:color w:val="000000"/>
          <w:spacing w:val="0"/>
          <w:w w:val="100"/>
          <w:kern w:val="0"/>
          <w:sz w:val="32"/>
          <w:szCs w:val="32"/>
        </w:rPr>
        <w:t>、本规程解释权归</w:t>
      </w:r>
      <w:r>
        <w:rPr>
          <w:rFonts w:hint="eastAsia" w:ascii="黑体" w:hAnsi="黑体" w:eastAsia="黑体" w:cs="黑体"/>
          <w:snapToGrid/>
          <w:color w:val="000000"/>
          <w:spacing w:val="0"/>
          <w:w w:val="100"/>
          <w:kern w:val="0"/>
          <w:sz w:val="32"/>
          <w:szCs w:val="32"/>
          <w:lang w:val="en-US" w:eastAsia="zh-CN"/>
        </w:rPr>
        <w:t>赛事竞委会</w:t>
      </w:r>
      <w:r>
        <w:rPr>
          <w:rFonts w:ascii="黑体" w:hAnsi="黑体" w:eastAsia="黑体" w:cs="黑体"/>
          <w:snapToGrid/>
          <w:color w:val="000000"/>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spacing w:line="600" w:lineRule="exact"/>
        <w:ind w:left="0" w:leftChars="0" w:right="0"/>
        <w:contextualSpacing/>
        <w:jc w:val="center"/>
        <w:rPr>
          <w:rFonts w:hint="default" w:ascii="Times New Roman" w:hAnsi="Times New Roman" w:eastAsia="方正小标宋_GBK"/>
          <w:snapToGrid/>
          <w:spacing w:val="0"/>
          <w:w w:val="100"/>
          <w:kern w:val="0"/>
          <w:sz w:val="44"/>
          <w:szCs w:val="36"/>
        </w:rPr>
      </w:pPr>
      <w:r>
        <w:rPr>
          <w:rFonts w:hint="eastAsia" w:ascii="方正小标宋_GBK" w:hAnsi="方正小标宋_GBK" w:eastAsia="方正小标宋_GBK" w:cs="方正小标宋_GBK"/>
          <w:b w:val="0"/>
          <w:bCs/>
          <w:snapToGrid/>
          <w:spacing w:val="0"/>
          <w:w w:val="100"/>
          <w:kern w:val="0"/>
          <w:sz w:val="44"/>
          <w:szCs w:val="44"/>
          <w:lang w:val="en-US" w:eastAsia="zh-CN" w:bidi="ar-SA"/>
        </w:rPr>
        <w:t>“</w:t>
      </w:r>
      <w:r>
        <w:rPr>
          <w:rFonts w:hint="default" w:ascii="方正小标宋_GBK" w:hAnsi="方正小标宋_GBK" w:eastAsia="方正小标宋_GBK" w:cs="方正小标宋_GBK"/>
          <w:b w:val="0"/>
          <w:bCs/>
          <w:snapToGrid/>
          <w:spacing w:val="0"/>
          <w:w w:val="100"/>
          <w:kern w:val="0"/>
          <w:sz w:val="44"/>
          <w:szCs w:val="44"/>
          <w:lang w:val="en-US" w:eastAsia="zh-CN" w:bidi="ar-SA"/>
        </w:rPr>
        <w:t>奔跑吧</w:t>
      </w:r>
      <w:r>
        <w:rPr>
          <w:rFonts w:hint="eastAsia" w:ascii="方正小标宋_GBK" w:hAnsi="方正小标宋_GBK" w:eastAsia="方正小标宋_GBK" w:cs="方正小标宋_GBK"/>
          <w:b w:val="0"/>
          <w:bCs/>
          <w:snapToGrid/>
          <w:spacing w:val="0"/>
          <w:w w:val="100"/>
          <w:kern w:val="0"/>
          <w:sz w:val="44"/>
          <w:szCs w:val="44"/>
          <w:lang w:val="en-US" w:eastAsia="zh-CN" w:bidi="ar-SA"/>
        </w:rPr>
        <w:t>·</w:t>
      </w:r>
      <w:r>
        <w:rPr>
          <w:rFonts w:hint="default" w:ascii="方正小标宋_GBK" w:hAnsi="方正小标宋_GBK" w:eastAsia="方正小标宋_GBK" w:cs="方正小标宋_GBK"/>
          <w:b w:val="0"/>
          <w:bCs/>
          <w:snapToGrid/>
          <w:spacing w:val="0"/>
          <w:w w:val="100"/>
          <w:kern w:val="0"/>
          <w:sz w:val="44"/>
          <w:szCs w:val="44"/>
          <w:lang w:val="en-US" w:eastAsia="zh-CN" w:bidi="ar-SA"/>
        </w:rPr>
        <w:t>少年</w:t>
      </w:r>
      <w:r>
        <w:rPr>
          <w:rFonts w:hint="eastAsia" w:ascii="方正小标宋_GBK" w:hAnsi="方正小标宋_GBK" w:eastAsia="方正小标宋_GBK" w:cs="方正小标宋_GBK"/>
          <w:b w:val="0"/>
          <w:bCs/>
          <w:snapToGrid/>
          <w:spacing w:val="0"/>
          <w:w w:val="100"/>
          <w:kern w:val="0"/>
          <w:sz w:val="44"/>
          <w:szCs w:val="44"/>
          <w:lang w:val="en-US" w:eastAsia="zh-CN" w:bidi="ar-SA"/>
        </w:rPr>
        <w:t>”</w:t>
      </w:r>
      <w:r>
        <w:rPr>
          <w:rFonts w:hint="default" w:ascii="方正小标宋_GBK" w:hAnsi="方正小标宋_GBK" w:eastAsia="方正小标宋_GBK" w:cs="方正小标宋_GBK"/>
          <w:b w:val="0"/>
          <w:bCs/>
          <w:snapToGrid/>
          <w:spacing w:val="0"/>
          <w:w w:val="100"/>
          <w:kern w:val="0"/>
          <w:sz w:val="44"/>
          <w:szCs w:val="44"/>
          <w:lang w:val="en-US" w:eastAsia="zh-CN" w:bidi="ar-SA"/>
        </w:rPr>
        <w:t>中国体育彩票</w:t>
      </w:r>
      <w:r>
        <w:rPr>
          <w:rFonts w:hint="eastAsia" w:eastAsia="方正小标宋_GBK"/>
          <w:snapToGrid/>
          <w:spacing w:val="0"/>
          <w:w w:val="100"/>
          <w:kern w:val="0"/>
          <w:sz w:val="44"/>
          <w:szCs w:val="36"/>
          <w:lang w:eastAsia="zh-CN"/>
        </w:rPr>
        <w:t>2026</w:t>
      </w:r>
      <w:r>
        <w:rPr>
          <w:rFonts w:hint="default" w:ascii="Times New Roman" w:hAnsi="Times New Roman" w:eastAsia="方正小标宋_GBK"/>
          <w:snapToGrid/>
          <w:spacing w:val="0"/>
          <w:w w:val="100"/>
          <w:kern w:val="0"/>
          <w:sz w:val="44"/>
          <w:szCs w:val="36"/>
        </w:rPr>
        <w:t>年广州市青少年体育俱乐部游泳比赛竞赛规程</w:t>
      </w:r>
    </w:p>
    <w:p>
      <w:pPr>
        <w:keepNext w:val="0"/>
        <w:keepLines w:val="0"/>
        <w:pageBreakBefore w:val="0"/>
        <w:widowControl w:val="0"/>
        <w:kinsoku/>
        <w:wordWrap/>
        <w:overflowPunct w:val="0"/>
        <w:topLinePunct w:val="0"/>
        <w:autoSpaceDE w:val="0"/>
        <w:autoSpaceDN w:val="0"/>
        <w:bidi w:val="0"/>
        <w:spacing w:line="600" w:lineRule="exact"/>
        <w:ind w:left="0" w:leftChars="0" w:right="0" w:firstLine="392" w:firstLineChars="200"/>
        <w:jc w:val="both"/>
        <w:rPr>
          <w:rFonts w:hint="default" w:ascii="Times New Roman" w:hAnsi="Times New Roman" w:eastAsia="仿宋_GB2312"/>
          <w:snapToGrid/>
          <w:spacing w:val="0"/>
          <w:w w:val="100"/>
          <w:kern w:val="0"/>
        </w:rPr>
      </w:pP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一、主办单位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广州市体育局</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二、承办单位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广州市游泳协会</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三、</w:t>
      </w:r>
      <w:r>
        <w:rPr>
          <w:rFonts w:hint="eastAsia" w:ascii="黑体" w:hAnsi="黑体" w:eastAsia="黑体" w:cs="黑体"/>
          <w:snapToGrid/>
          <w:spacing w:val="0"/>
          <w:w w:val="100"/>
          <w:kern w:val="0"/>
          <w:sz w:val="32"/>
          <w:szCs w:val="32"/>
          <w:lang w:eastAsia="zh-CN"/>
        </w:rPr>
        <w:t>合作</w:t>
      </w:r>
      <w:r>
        <w:rPr>
          <w:rFonts w:hint="eastAsia" w:ascii="黑体" w:hAnsi="黑体" w:eastAsia="黑体" w:cs="黑体"/>
          <w:snapToGrid/>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广州市体育彩票管理中心</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四、竞赛日期</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2026年10月</w:t>
      </w:r>
      <w:r>
        <w:rPr>
          <w:rFonts w:hint="default" w:ascii="Times New Roman" w:hAnsi="Times New Roman" w:eastAsia="仿宋_GB2312" w:cs="Times New Roman"/>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五、竞赛地点</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广州市内游泳场馆（待定）</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rPr>
        <w:t>六、</w:t>
      </w:r>
      <w:r>
        <w:rPr>
          <w:rFonts w:hint="eastAsia" w:ascii="黑体" w:hAnsi="黑体" w:eastAsia="黑体" w:cs="黑体"/>
          <w:snapToGrid/>
          <w:spacing w:val="0"/>
          <w:w w:val="100"/>
          <w:kern w:val="0"/>
          <w:sz w:val="32"/>
          <w:szCs w:val="32"/>
          <w:lang w:eastAsia="zh-CN"/>
        </w:rPr>
        <w:t>参赛单位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广州地区各级青少年体育俱乐部，</w:t>
      </w:r>
      <w:r>
        <w:rPr>
          <w:rFonts w:hint="eastAsia" w:ascii="仿宋_GB2312" w:hAnsi="仿宋_GB2312" w:eastAsia="仿宋_GB2312" w:cs="仿宋_GB2312"/>
          <w:snapToGrid/>
          <w:spacing w:val="0"/>
          <w:w w:val="100"/>
          <w:kern w:val="0"/>
          <w:sz w:val="32"/>
          <w:szCs w:val="32"/>
          <w:lang w:eastAsia="zh-CN"/>
        </w:rPr>
        <w:t>体育类校外培训机构，</w:t>
      </w:r>
      <w:r>
        <w:rPr>
          <w:rFonts w:hint="eastAsia" w:ascii="仿宋_GB2312" w:hAnsi="仿宋_GB2312" w:eastAsia="仿宋_GB2312" w:cs="仿宋_GB2312"/>
          <w:snapToGrid/>
          <w:spacing w:val="0"/>
          <w:w w:val="100"/>
          <w:kern w:val="0"/>
          <w:sz w:val="32"/>
          <w:szCs w:val="32"/>
        </w:rPr>
        <w:t>广州市内各公办、民办学校。</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七、</w:t>
      </w:r>
      <w:r>
        <w:rPr>
          <w:rFonts w:ascii="黑体" w:hAnsi="黑体" w:eastAsia="黑体" w:cs="黑体"/>
          <w:snapToGrid/>
          <w:spacing w:val="0"/>
          <w:w w:val="100"/>
          <w:kern w:val="0"/>
          <w:sz w:val="32"/>
          <w:szCs w:val="32"/>
        </w:rPr>
        <w:t>竞赛项目（男、女子项目相同，共102项）</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ascii="仿宋_GB2312" w:hAnsi="仿宋_GB2312" w:eastAsia="仿宋_GB2312" w:cs="仿宋_GB2312"/>
          <w:snapToGrid/>
          <w:spacing w:val="0"/>
          <w:w w:val="100"/>
          <w:kern w:val="0"/>
          <w:sz w:val="32"/>
          <w:szCs w:val="32"/>
        </w:rPr>
        <w:t>（一）</w:t>
      </w:r>
      <w:r>
        <w:rPr>
          <w:rFonts w:eastAsia="仿宋_GB2312"/>
          <w:snapToGrid/>
          <w:spacing w:val="0"/>
          <w:w w:val="100"/>
          <w:kern w:val="0"/>
          <w:sz w:val="32"/>
          <w:szCs w:val="32"/>
        </w:rPr>
        <w:t>14、15</w:t>
      </w:r>
      <w:r>
        <w:rPr>
          <w:rFonts w:ascii="仿宋_GB2312" w:hAnsi="仿宋_GB2312" w:eastAsia="仿宋_GB2312" w:cs="仿宋_GB2312"/>
          <w:snapToGrid/>
          <w:spacing w:val="0"/>
          <w:w w:val="100"/>
          <w:kern w:val="0"/>
          <w:sz w:val="32"/>
          <w:szCs w:val="32"/>
        </w:rPr>
        <w:t>岁组</w:t>
      </w:r>
      <w:r>
        <w:rPr>
          <w:rFonts w:hint="default" w:eastAsia="仿宋_GB2312"/>
          <w:snapToGrid/>
          <w:spacing w:val="0"/>
          <w:w w:val="100"/>
          <w:kern w:val="0"/>
          <w:sz w:val="32"/>
          <w:szCs w:val="32"/>
        </w:rPr>
        <w:t>（201</w:t>
      </w:r>
      <w:r>
        <w:rPr>
          <w:rFonts w:eastAsia="仿宋_GB2312"/>
          <w:snapToGrid/>
          <w:spacing w:val="0"/>
          <w:w w:val="100"/>
          <w:kern w:val="0"/>
          <w:sz w:val="32"/>
          <w:szCs w:val="32"/>
        </w:rPr>
        <w:t>1</w:t>
      </w:r>
      <w:r>
        <w:rPr>
          <w:rFonts w:hint="default" w:eastAsia="仿宋_GB2312"/>
          <w:snapToGrid/>
          <w:spacing w:val="0"/>
          <w:w w:val="100"/>
          <w:kern w:val="0"/>
          <w:sz w:val="32"/>
          <w:szCs w:val="32"/>
        </w:rPr>
        <w:t>年至201</w:t>
      </w:r>
      <w:r>
        <w:rPr>
          <w:rFonts w:eastAsia="仿宋_GB2312"/>
          <w:snapToGrid/>
          <w:spacing w:val="0"/>
          <w:w w:val="100"/>
          <w:kern w:val="0"/>
          <w:sz w:val="32"/>
          <w:szCs w:val="32"/>
        </w:rPr>
        <w:t>2</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50米蝶泳、仰泳、蛙泳、自由泳；100米蝶泳、仰泳、蛙泳、自由泳；200米混合泳。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ascii="仿宋_GB2312" w:hAnsi="仿宋_GB2312" w:eastAsia="仿宋_GB2312" w:cs="仿宋_GB2312"/>
          <w:snapToGrid/>
          <w:spacing w:val="0"/>
          <w:w w:val="100"/>
          <w:kern w:val="0"/>
          <w:sz w:val="32"/>
          <w:szCs w:val="32"/>
        </w:rPr>
        <w:t>（二）</w:t>
      </w:r>
      <w:r>
        <w:rPr>
          <w:rFonts w:eastAsia="仿宋_GB2312"/>
          <w:snapToGrid/>
          <w:spacing w:val="0"/>
          <w:w w:val="100"/>
          <w:kern w:val="0"/>
          <w:sz w:val="32"/>
          <w:szCs w:val="32"/>
        </w:rPr>
        <w:t>12、13岁</w:t>
      </w:r>
      <w:r>
        <w:rPr>
          <w:rFonts w:hint="default" w:eastAsia="仿宋_GB2312"/>
          <w:snapToGrid/>
          <w:spacing w:val="0"/>
          <w:w w:val="100"/>
          <w:kern w:val="0"/>
          <w:sz w:val="32"/>
          <w:szCs w:val="32"/>
        </w:rPr>
        <w:t>组（201</w:t>
      </w:r>
      <w:r>
        <w:rPr>
          <w:rFonts w:eastAsia="仿宋_GB2312"/>
          <w:snapToGrid/>
          <w:spacing w:val="0"/>
          <w:w w:val="100"/>
          <w:kern w:val="0"/>
          <w:sz w:val="32"/>
          <w:szCs w:val="32"/>
        </w:rPr>
        <w:t>3</w:t>
      </w:r>
      <w:r>
        <w:rPr>
          <w:rFonts w:hint="default" w:eastAsia="仿宋_GB2312"/>
          <w:snapToGrid/>
          <w:spacing w:val="0"/>
          <w:w w:val="100"/>
          <w:kern w:val="0"/>
          <w:sz w:val="32"/>
          <w:szCs w:val="32"/>
        </w:rPr>
        <w:t>年至201</w:t>
      </w:r>
      <w:r>
        <w:rPr>
          <w:rFonts w:eastAsia="仿宋_GB2312"/>
          <w:snapToGrid/>
          <w:spacing w:val="0"/>
          <w:w w:val="100"/>
          <w:kern w:val="0"/>
          <w:sz w:val="32"/>
          <w:szCs w:val="32"/>
        </w:rPr>
        <w:t>4</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50米蝶泳、仰泳、蛙泳、自由泳；100米蝶泳、仰泳、蛙泳、自由泳；200米混合泳。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（三）</w:t>
      </w:r>
      <w:r>
        <w:rPr>
          <w:rFonts w:eastAsia="仿宋_GB2312"/>
          <w:snapToGrid/>
          <w:spacing w:val="0"/>
          <w:w w:val="100"/>
          <w:kern w:val="0"/>
          <w:sz w:val="32"/>
          <w:szCs w:val="32"/>
        </w:rPr>
        <w:t>11岁</w:t>
      </w:r>
      <w:r>
        <w:rPr>
          <w:rFonts w:hint="default" w:eastAsia="仿宋_GB2312"/>
          <w:snapToGrid/>
          <w:spacing w:val="0"/>
          <w:w w:val="100"/>
          <w:kern w:val="0"/>
          <w:sz w:val="32"/>
          <w:szCs w:val="32"/>
        </w:rPr>
        <w:t>组（201</w:t>
      </w:r>
      <w:r>
        <w:rPr>
          <w:rFonts w:eastAsia="仿宋_GB2312"/>
          <w:snapToGrid/>
          <w:spacing w:val="0"/>
          <w:w w:val="100"/>
          <w:kern w:val="0"/>
          <w:sz w:val="32"/>
          <w:szCs w:val="32"/>
        </w:rPr>
        <w:t>5</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50米蝶泳、仰泳、蛙泳、自由泳；100米蝶泳、仰泳、蛙泳、自由泳；200米混合泳。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（四）</w:t>
      </w:r>
      <w:r>
        <w:rPr>
          <w:rFonts w:eastAsia="仿宋_GB2312"/>
          <w:snapToGrid/>
          <w:spacing w:val="0"/>
          <w:w w:val="100"/>
          <w:kern w:val="0"/>
          <w:sz w:val="32"/>
          <w:szCs w:val="32"/>
        </w:rPr>
        <w:t>10岁</w:t>
      </w:r>
      <w:r>
        <w:rPr>
          <w:rFonts w:hint="default" w:eastAsia="仿宋_GB2312"/>
          <w:snapToGrid/>
          <w:spacing w:val="0"/>
          <w:w w:val="100"/>
          <w:kern w:val="0"/>
          <w:sz w:val="32"/>
          <w:szCs w:val="32"/>
        </w:rPr>
        <w:t>组（201</w:t>
      </w:r>
      <w:r>
        <w:rPr>
          <w:rFonts w:eastAsia="仿宋_GB2312"/>
          <w:snapToGrid/>
          <w:spacing w:val="0"/>
          <w:w w:val="100"/>
          <w:kern w:val="0"/>
          <w:sz w:val="32"/>
          <w:szCs w:val="32"/>
        </w:rPr>
        <w:t>6</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50米蝶泳、仰泳、蛙泳、自由泳，100米蝶泳、仰泳、蛙泳、自由泳。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（五）</w:t>
      </w:r>
      <w:r>
        <w:rPr>
          <w:rFonts w:eastAsia="仿宋_GB2312"/>
          <w:snapToGrid/>
          <w:spacing w:val="0"/>
          <w:w w:val="100"/>
          <w:kern w:val="0"/>
          <w:sz w:val="32"/>
          <w:szCs w:val="32"/>
        </w:rPr>
        <w:t>9岁</w:t>
      </w:r>
      <w:r>
        <w:rPr>
          <w:rFonts w:hint="default" w:eastAsia="仿宋_GB2312"/>
          <w:snapToGrid/>
          <w:spacing w:val="0"/>
          <w:w w:val="100"/>
          <w:kern w:val="0"/>
          <w:sz w:val="32"/>
          <w:szCs w:val="32"/>
        </w:rPr>
        <w:t>组（201</w:t>
      </w:r>
      <w:r>
        <w:rPr>
          <w:rFonts w:eastAsia="仿宋_GB2312"/>
          <w:snapToGrid/>
          <w:spacing w:val="0"/>
          <w:w w:val="100"/>
          <w:kern w:val="0"/>
          <w:sz w:val="32"/>
          <w:szCs w:val="32"/>
        </w:rPr>
        <w:t>7</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50米蝶泳、仰泳、蛙泳、自由泳，100米蝶泳、仰泳、蛙泳、自由泳。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hint="default" w:eastAsia="仿宋_GB2312"/>
          <w:snapToGrid/>
          <w:spacing w:val="0"/>
          <w:w w:val="100"/>
          <w:kern w:val="0"/>
          <w:sz w:val="32"/>
          <w:szCs w:val="32"/>
        </w:rPr>
        <w:t>（六）</w:t>
      </w:r>
      <w:r>
        <w:rPr>
          <w:rFonts w:eastAsia="仿宋_GB2312"/>
          <w:snapToGrid/>
          <w:spacing w:val="0"/>
          <w:w w:val="100"/>
          <w:kern w:val="0"/>
          <w:sz w:val="32"/>
          <w:szCs w:val="32"/>
        </w:rPr>
        <w:t>8岁</w:t>
      </w:r>
      <w:r>
        <w:rPr>
          <w:rFonts w:hint="default" w:eastAsia="仿宋_GB2312"/>
          <w:snapToGrid/>
          <w:spacing w:val="0"/>
          <w:w w:val="100"/>
          <w:kern w:val="0"/>
          <w:sz w:val="32"/>
          <w:szCs w:val="32"/>
        </w:rPr>
        <w:t>组（201</w:t>
      </w:r>
      <w:r>
        <w:rPr>
          <w:rFonts w:eastAsia="仿宋_GB2312"/>
          <w:snapToGrid/>
          <w:spacing w:val="0"/>
          <w:w w:val="100"/>
          <w:kern w:val="0"/>
          <w:sz w:val="32"/>
          <w:szCs w:val="32"/>
        </w:rPr>
        <w:t>8</w:t>
      </w:r>
      <w:r>
        <w:rPr>
          <w:rFonts w:hint="default" w:eastAsia="仿宋_GB2312"/>
          <w:snapToGrid/>
          <w:spacing w:val="0"/>
          <w:w w:val="100"/>
          <w:kern w:val="0"/>
          <w:sz w:val="32"/>
          <w:szCs w:val="32"/>
        </w:rPr>
        <w:t>年组）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eastAsia="仿宋_GB2312"/>
          <w:snapToGrid/>
          <w:spacing w:val="0"/>
          <w:w w:val="100"/>
          <w:kern w:val="0"/>
          <w:sz w:val="32"/>
          <w:szCs w:val="32"/>
        </w:rPr>
        <w:t>50米蝶泳、仰泳、蛙泳、自由泳；50米持板蝶泳腿、50米仰泳腿、50米持板蛙泳腿、50米持板自由泳腿。</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八、参赛办法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（一）参赛单位必须是在广州地区民政部门</w:t>
      </w:r>
      <w:r>
        <w:rPr>
          <w:rFonts w:hint="eastAsia" w:ascii="仿宋_GB2312" w:hAnsi="仿宋_GB2312" w:eastAsia="仿宋_GB2312" w:cs="仿宋_GB2312"/>
          <w:snapToGrid/>
          <w:spacing w:val="0"/>
          <w:w w:val="100"/>
          <w:kern w:val="0"/>
          <w:sz w:val="32"/>
          <w:szCs w:val="32"/>
          <w:lang w:eastAsia="zh-CN"/>
        </w:rPr>
        <w:t>、</w:t>
      </w:r>
      <w:r>
        <w:rPr>
          <w:rFonts w:hint="eastAsia" w:ascii="仿宋_GB2312" w:hAnsi="仿宋_GB2312" w:eastAsia="仿宋_GB2312" w:cs="仿宋_GB2312"/>
          <w:snapToGrid/>
          <w:spacing w:val="0"/>
          <w:w w:val="100"/>
          <w:kern w:val="0"/>
          <w:sz w:val="32"/>
          <w:szCs w:val="32"/>
        </w:rPr>
        <w:t>市场监管部门</w:t>
      </w:r>
      <w:r>
        <w:rPr>
          <w:rFonts w:hint="eastAsia" w:ascii="仿宋_GB2312" w:hAnsi="仿宋_GB2312" w:eastAsia="仿宋_GB2312" w:cs="仿宋_GB2312"/>
          <w:snapToGrid/>
          <w:spacing w:val="0"/>
          <w:w w:val="100"/>
          <w:kern w:val="0"/>
          <w:sz w:val="32"/>
          <w:szCs w:val="32"/>
          <w:lang w:eastAsia="zh-CN"/>
        </w:rPr>
        <w:t>或教育部门</w:t>
      </w:r>
      <w:r>
        <w:rPr>
          <w:rFonts w:hint="eastAsia" w:ascii="仿宋_GB2312" w:hAnsi="仿宋_GB2312" w:eastAsia="仿宋_GB2312" w:cs="仿宋_GB2312"/>
          <w:snapToGrid/>
          <w:spacing w:val="0"/>
          <w:w w:val="100"/>
          <w:kern w:val="0"/>
          <w:sz w:val="32"/>
          <w:szCs w:val="32"/>
        </w:rPr>
        <w:t>进行法人登记的机构，广州地区各公办、民办学校。</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（二）参赛运动员必须持有广州户籍或学籍，参赛运动员必须是参赛单位成员或隶属参赛单位学籍，并附相关证明文件。</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（三）参赛运动员凭中华人民共和国第二代身份证原件（</w:t>
      </w:r>
      <w:r>
        <w:rPr>
          <w:rStyle w:val="65"/>
          <w:rFonts w:hint="eastAsia" w:ascii="仿宋_GB2312" w:hAnsi="仿宋_GB2312" w:eastAsia="仿宋_GB2312" w:cs="仿宋_GB2312"/>
          <w:snapToGrid/>
          <w:color w:val="auto"/>
          <w:spacing w:val="0"/>
          <w:w w:val="100"/>
          <w:kern w:val="0"/>
          <w:sz w:val="32"/>
          <w:szCs w:val="32"/>
        </w:rPr>
        <w:t>香港、澳门、台湾籍运动员凭来往大陆通行证或居住证原件，</w:t>
      </w:r>
      <w:r>
        <w:rPr>
          <w:rFonts w:hint="eastAsia" w:ascii="仿宋_GB2312" w:hAnsi="仿宋_GB2312" w:eastAsia="仿宋_GB2312" w:cs="仿宋_GB2312"/>
          <w:snapToGrid/>
          <w:spacing w:val="0"/>
          <w:w w:val="100"/>
          <w:kern w:val="0"/>
          <w:sz w:val="32"/>
          <w:szCs w:val="32"/>
        </w:rPr>
        <w:t>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（四）参赛年龄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eastAsia="仿宋_GB2312"/>
          <w:snapToGrid/>
          <w:spacing w:val="0"/>
          <w:w w:val="100"/>
          <w:kern w:val="0"/>
          <w:sz w:val="32"/>
          <w:szCs w:val="32"/>
        </w:rPr>
        <w:t>14、15岁组</w:t>
      </w:r>
      <w:r>
        <w:rPr>
          <w:rFonts w:hint="default" w:eastAsia="仿宋_GB2312"/>
          <w:snapToGrid/>
          <w:spacing w:val="0"/>
          <w:w w:val="100"/>
          <w:kern w:val="0"/>
          <w:sz w:val="32"/>
          <w:szCs w:val="32"/>
        </w:rPr>
        <w:t>：201</w:t>
      </w:r>
      <w:r>
        <w:rPr>
          <w:rFonts w:eastAsia="仿宋_GB2312"/>
          <w:snapToGrid/>
          <w:spacing w:val="0"/>
          <w:w w:val="100"/>
          <w:kern w:val="0"/>
          <w:sz w:val="32"/>
          <w:szCs w:val="32"/>
        </w:rPr>
        <w:t>1</w:t>
      </w:r>
      <w:r>
        <w:rPr>
          <w:rFonts w:hint="default" w:eastAsia="仿宋_GB2312"/>
          <w:snapToGrid/>
          <w:spacing w:val="0"/>
          <w:w w:val="100"/>
          <w:kern w:val="0"/>
          <w:sz w:val="32"/>
          <w:szCs w:val="32"/>
        </w:rPr>
        <w:t>年1月1日至201</w:t>
      </w:r>
      <w:r>
        <w:rPr>
          <w:rFonts w:eastAsia="仿宋_GB2312"/>
          <w:snapToGrid/>
          <w:spacing w:val="0"/>
          <w:w w:val="100"/>
          <w:kern w:val="0"/>
          <w:sz w:val="32"/>
          <w:szCs w:val="32"/>
        </w:rPr>
        <w:t>2</w:t>
      </w:r>
      <w:r>
        <w:rPr>
          <w:rFonts w:hint="default" w:eastAsia="仿宋_GB2312"/>
          <w:snapToGrid/>
          <w:spacing w:val="0"/>
          <w:w w:val="100"/>
          <w:kern w:val="0"/>
          <w:sz w:val="32"/>
          <w:szCs w:val="32"/>
        </w:rPr>
        <w:t>年12月31日出生</w:t>
      </w:r>
      <w:r>
        <w:rPr>
          <w:rFonts w:hint="default"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仿宋_GB2312" w:hAnsi="仿宋_GB2312" w:eastAsia="仿宋_GB2312" w:cs="仿宋_GB2312"/>
          <w:snapToGrid/>
          <w:spacing w:val="0"/>
          <w:w w:val="100"/>
          <w:kern w:val="0"/>
          <w:sz w:val="32"/>
          <w:szCs w:val="32"/>
        </w:rPr>
      </w:pPr>
      <w:r>
        <w:rPr>
          <w:rFonts w:eastAsia="仿宋_GB2312"/>
          <w:snapToGrid/>
          <w:spacing w:val="0"/>
          <w:w w:val="100"/>
          <w:kern w:val="0"/>
          <w:sz w:val="32"/>
          <w:szCs w:val="32"/>
        </w:rPr>
        <w:t>12、13岁组</w:t>
      </w:r>
      <w:r>
        <w:rPr>
          <w:rFonts w:hint="default" w:eastAsia="仿宋_GB2312"/>
          <w:snapToGrid/>
          <w:spacing w:val="0"/>
          <w:w w:val="100"/>
          <w:kern w:val="0"/>
          <w:sz w:val="32"/>
          <w:szCs w:val="32"/>
        </w:rPr>
        <w:t>：201</w:t>
      </w:r>
      <w:r>
        <w:rPr>
          <w:rFonts w:eastAsia="仿宋_GB2312"/>
          <w:snapToGrid/>
          <w:spacing w:val="0"/>
          <w:w w:val="100"/>
          <w:kern w:val="0"/>
          <w:sz w:val="32"/>
          <w:szCs w:val="32"/>
        </w:rPr>
        <w:t>3</w:t>
      </w:r>
      <w:r>
        <w:rPr>
          <w:rFonts w:hint="default" w:eastAsia="仿宋_GB2312"/>
          <w:snapToGrid/>
          <w:spacing w:val="0"/>
          <w:w w:val="100"/>
          <w:kern w:val="0"/>
          <w:sz w:val="32"/>
          <w:szCs w:val="32"/>
        </w:rPr>
        <w:t>年1月1日至201</w:t>
      </w:r>
      <w:r>
        <w:rPr>
          <w:rFonts w:eastAsia="仿宋_GB2312"/>
          <w:snapToGrid/>
          <w:spacing w:val="0"/>
          <w:w w:val="100"/>
          <w:kern w:val="0"/>
          <w:sz w:val="32"/>
          <w:szCs w:val="32"/>
        </w:rPr>
        <w:t>4</w:t>
      </w:r>
      <w:r>
        <w:rPr>
          <w:rFonts w:hint="default" w:eastAsia="仿宋_GB2312"/>
          <w:snapToGrid/>
          <w:spacing w:val="0"/>
          <w:w w:val="100"/>
          <w:kern w:val="0"/>
          <w:sz w:val="32"/>
          <w:szCs w:val="32"/>
        </w:rPr>
        <w:t>年12月31日出生</w:t>
      </w:r>
      <w:r>
        <w:rPr>
          <w:rFonts w:hint="default"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eastAsia="仿宋_GB2312"/>
          <w:snapToGrid/>
          <w:spacing w:val="0"/>
          <w:w w:val="100"/>
          <w:kern w:val="0"/>
          <w:sz w:val="32"/>
          <w:szCs w:val="32"/>
        </w:rPr>
        <w:t>11岁组</w:t>
      </w:r>
      <w:r>
        <w:rPr>
          <w:rFonts w:hint="default" w:eastAsia="仿宋_GB2312"/>
          <w:snapToGrid/>
          <w:spacing w:val="0"/>
          <w:w w:val="100"/>
          <w:kern w:val="0"/>
          <w:sz w:val="32"/>
          <w:szCs w:val="32"/>
        </w:rPr>
        <w:t>：201</w:t>
      </w:r>
      <w:r>
        <w:rPr>
          <w:rFonts w:eastAsia="仿宋_GB2312"/>
          <w:snapToGrid/>
          <w:spacing w:val="0"/>
          <w:w w:val="100"/>
          <w:kern w:val="0"/>
          <w:sz w:val="32"/>
          <w:szCs w:val="32"/>
        </w:rPr>
        <w:t>5</w:t>
      </w:r>
      <w:r>
        <w:rPr>
          <w:rFonts w:hint="default" w:eastAsia="仿宋_GB2312"/>
          <w:snapToGrid/>
          <w:spacing w:val="0"/>
          <w:w w:val="100"/>
          <w:kern w:val="0"/>
          <w:sz w:val="32"/>
          <w:szCs w:val="32"/>
        </w:rPr>
        <w:t>年1月1日至201</w:t>
      </w:r>
      <w:r>
        <w:rPr>
          <w:rFonts w:eastAsia="仿宋_GB2312"/>
          <w:snapToGrid/>
          <w:spacing w:val="0"/>
          <w:w w:val="100"/>
          <w:kern w:val="0"/>
          <w:sz w:val="32"/>
          <w:szCs w:val="32"/>
        </w:rPr>
        <w:t>5</w:t>
      </w:r>
      <w:r>
        <w:rPr>
          <w:rFonts w:hint="default" w:eastAsia="仿宋_GB2312"/>
          <w:snapToGrid/>
          <w:spacing w:val="0"/>
          <w:w w:val="100"/>
          <w:kern w:val="0"/>
          <w:sz w:val="32"/>
          <w:szCs w:val="32"/>
        </w:rPr>
        <w:t>年12月31日出生</w:t>
      </w:r>
      <w:r>
        <w:rPr>
          <w:rFonts w:hint="default"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eastAsia="仿宋_GB2312"/>
          <w:snapToGrid/>
          <w:spacing w:val="0"/>
          <w:w w:val="100"/>
          <w:kern w:val="0"/>
          <w:sz w:val="32"/>
          <w:szCs w:val="32"/>
        </w:rPr>
        <w:t>10岁组</w:t>
      </w:r>
      <w:r>
        <w:rPr>
          <w:rFonts w:hint="default" w:eastAsia="仿宋_GB2312"/>
          <w:snapToGrid/>
          <w:spacing w:val="0"/>
          <w:w w:val="100"/>
          <w:kern w:val="0"/>
          <w:sz w:val="32"/>
          <w:szCs w:val="32"/>
        </w:rPr>
        <w:t>：201</w:t>
      </w:r>
      <w:r>
        <w:rPr>
          <w:rFonts w:eastAsia="仿宋_GB2312"/>
          <w:snapToGrid/>
          <w:spacing w:val="0"/>
          <w:w w:val="100"/>
          <w:kern w:val="0"/>
          <w:sz w:val="32"/>
          <w:szCs w:val="32"/>
        </w:rPr>
        <w:t>6</w:t>
      </w:r>
      <w:r>
        <w:rPr>
          <w:rFonts w:hint="default" w:eastAsia="仿宋_GB2312"/>
          <w:snapToGrid/>
          <w:spacing w:val="0"/>
          <w:w w:val="100"/>
          <w:kern w:val="0"/>
          <w:sz w:val="32"/>
          <w:szCs w:val="32"/>
        </w:rPr>
        <w:t>年1月1日至201</w:t>
      </w:r>
      <w:r>
        <w:rPr>
          <w:rFonts w:eastAsia="仿宋_GB2312"/>
          <w:snapToGrid/>
          <w:spacing w:val="0"/>
          <w:w w:val="100"/>
          <w:kern w:val="0"/>
          <w:sz w:val="32"/>
          <w:szCs w:val="32"/>
        </w:rPr>
        <w:t>6</w:t>
      </w:r>
      <w:r>
        <w:rPr>
          <w:rFonts w:hint="default" w:eastAsia="仿宋_GB2312"/>
          <w:snapToGrid/>
          <w:spacing w:val="0"/>
          <w:w w:val="100"/>
          <w:kern w:val="0"/>
          <w:sz w:val="32"/>
          <w:szCs w:val="32"/>
        </w:rPr>
        <w:t>年12月31日出生</w:t>
      </w:r>
      <w:r>
        <w:rPr>
          <w:rFonts w:hint="default"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eastAsia="仿宋_GB2312"/>
          <w:snapToGrid/>
          <w:spacing w:val="0"/>
          <w:w w:val="100"/>
          <w:kern w:val="0"/>
          <w:sz w:val="32"/>
          <w:szCs w:val="32"/>
        </w:rPr>
        <w:t>9岁组</w:t>
      </w:r>
      <w:r>
        <w:rPr>
          <w:rFonts w:hint="default" w:eastAsia="仿宋_GB2312"/>
          <w:snapToGrid/>
          <w:spacing w:val="0"/>
          <w:w w:val="100"/>
          <w:kern w:val="0"/>
          <w:sz w:val="32"/>
          <w:szCs w:val="32"/>
        </w:rPr>
        <w:t>：201</w:t>
      </w:r>
      <w:r>
        <w:rPr>
          <w:rFonts w:eastAsia="仿宋_GB2312"/>
          <w:snapToGrid/>
          <w:spacing w:val="0"/>
          <w:w w:val="100"/>
          <w:kern w:val="0"/>
          <w:sz w:val="32"/>
          <w:szCs w:val="32"/>
        </w:rPr>
        <w:t>7</w:t>
      </w:r>
      <w:r>
        <w:rPr>
          <w:rFonts w:hint="default" w:eastAsia="仿宋_GB2312"/>
          <w:snapToGrid/>
          <w:spacing w:val="0"/>
          <w:w w:val="100"/>
          <w:kern w:val="0"/>
          <w:sz w:val="32"/>
          <w:szCs w:val="32"/>
        </w:rPr>
        <w:t>年1月1日至201</w:t>
      </w:r>
      <w:r>
        <w:rPr>
          <w:rFonts w:eastAsia="仿宋_GB2312"/>
          <w:snapToGrid/>
          <w:spacing w:val="0"/>
          <w:w w:val="100"/>
          <w:kern w:val="0"/>
          <w:sz w:val="32"/>
          <w:szCs w:val="32"/>
        </w:rPr>
        <w:t>7</w:t>
      </w:r>
      <w:r>
        <w:rPr>
          <w:rFonts w:hint="default" w:eastAsia="仿宋_GB2312"/>
          <w:snapToGrid/>
          <w:spacing w:val="0"/>
          <w:w w:val="100"/>
          <w:kern w:val="0"/>
          <w:sz w:val="32"/>
          <w:szCs w:val="32"/>
        </w:rPr>
        <w:t>年12月31日出生</w:t>
      </w:r>
      <w:r>
        <w:rPr>
          <w:rFonts w:hint="default"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eastAsia="仿宋_GB2312"/>
          <w:snapToGrid/>
          <w:spacing w:val="0"/>
          <w:w w:val="100"/>
          <w:kern w:val="0"/>
          <w:sz w:val="32"/>
          <w:szCs w:val="32"/>
        </w:rPr>
      </w:pPr>
      <w:r>
        <w:rPr>
          <w:rFonts w:eastAsia="仿宋_GB2312"/>
          <w:snapToGrid/>
          <w:spacing w:val="0"/>
          <w:w w:val="100"/>
          <w:kern w:val="0"/>
          <w:sz w:val="32"/>
          <w:szCs w:val="32"/>
        </w:rPr>
        <w:t>8岁</w:t>
      </w:r>
      <w:r>
        <w:rPr>
          <w:rFonts w:hint="default" w:eastAsia="仿宋_GB2312"/>
          <w:snapToGrid/>
          <w:spacing w:val="0"/>
          <w:w w:val="100"/>
          <w:kern w:val="0"/>
          <w:sz w:val="32"/>
          <w:szCs w:val="32"/>
        </w:rPr>
        <w:t>组：201</w:t>
      </w:r>
      <w:r>
        <w:rPr>
          <w:rFonts w:eastAsia="仿宋_GB2312"/>
          <w:snapToGrid/>
          <w:spacing w:val="0"/>
          <w:w w:val="100"/>
          <w:kern w:val="0"/>
          <w:sz w:val="32"/>
          <w:szCs w:val="32"/>
        </w:rPr>
        <w:t>8</w:t>
      </w:r>
      <w:r>
        <w:rPr>
          <w:rFonts w:hint="default" w:eastAsia="仿宋_GB2312"/>
          <w:snapToGrid/>
          <w:spacing w:val="0"/>
          <w:w w:val="100"/>
          <w:kern w:val="0"/>
          <w:sz w:val="32"/>
          <w:szCs w:val="32"/>
        </w:rPr>
        <w:t>年1月1日至20</w:t>
      </w:r>
      <w:r>
        <w:rPr>
          <w:rFonts w:eastAsia="仿宋_GB2312"/>
          <w:snapToGrid/>
          <w:spacing w:val="0"/>
          <w:w w:val="100"/>
          <w:kern w:val="0"/>
          <w:sz w:val="32"/>
          <w:szCs w:val="32"/>
        </w:rPr>
        <w:t>18</w:t>
      </w:r>
      <w:r>
        <w:rPr>
          <w:rFonts w:hint="default" w:eastAsia="仿宋_GB2312"/>
          <w:snapToGrid/>
          <w:spacing w:val="0"/>
          <w:w w:val="100"/>
          <w:kern w:val="0"/>
          <w:sz w:val="32"/>
          <w:szCs w:val="32"/>
        </w:rPr>
        <w:t>年12月31日出生。</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rPr>
        <w:t>（五）各代表队可报领队1人，工作人员按参赛运动员人数5:1配置</w:t>
      </w:r>
      <w:r>
        <w:rPr>
          <w:rFonts w:hint="default" w:ascii="Times New Roman" w:hAnsi="Times New Roman"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（六）</w:t>
      </w:r>
      <w:r>
        <w:rPr>
          <w:rFonts w:hint="default" w:eastAsia="仿宋_GB2312"/>
          <w:snapToGrid/>
          <w:spacing w:val="0"/>
          <w:w w:val="100"/>
          <w:kern w:val="0"/>
          <w:sz w:val="32"/>
          <w:szCs w:val="32"/>
        </w:rPr>
        <w:t>为确保赛事安全顺利进行，提高办赛质量，经研究办赛时长等因素，本次赛事报项要求：50米距离项目每个项目限报</w:t>
      </w:r>
      <w:r>
        <w:rPr>
          <w:rFonts w:eastAsia="仿宋_GB2312"/>
          <w:snapToGrid/>
          <w:spacing w:val="0"/>
          <w:w w:val="100"/>
          <w:kern w:val="0"/>
          <w:sz w:val="32"/>
          <w:szCs w:val="32"/>
        </w:rPr>
        <w:t>80</w:t>
      </w:r>
      <w:r>
        <w:rPr>
          <w:rFonts w:hint="default" w:eastAsia="仿宋_GB2312"/>
          <w:snapToGrid/>
          <w:spacing w:val="0"/>
          <w:w w:val="100"/>
          <w:kern w:val="0"/>
          <w:sz w:val="32"/>
          <w:szCs w:val="32"/>
        </w:rPr>
        <w:t>人；100米距离项目每个项目限报</w:t>
      </w:r>
      <w:r>
        <w:rPr>
          <w:rFonts w:eastAsia="仿宋_GB2312"/>
          <w:snapToGrid/>
          <w:spacing w:val="0"/>
          <w:w w:val="100"/>
          <w:kern w:val="0"/>
          <w:sz w:val="32"/>
          <w:szCs w:val="32"/>
        </w:rPr>
        <w:t>30</w:t>
      </w:r>
      <w:r>
        <w:rPr>
          <w:rFonts w:hint="default" w:eastAsia="仿宋_GB2312"/>
          <w:snapToGrid/>
          <w:spacing w:val="0"/>
          <w:w w:val="100"/>
          <w:kern w:val="0"/>
          <w:sz w:val="32"/>
          <w:szCs w:val="32"/>
        </w:rPr>
        <w:t>人；200米距离项目每个项目限报</w:t>
      </w:r>
      <w:r>
        <w:rPr>
          <w:rFonts w:eastAsia="仿宋_GB2312"/>
          <w:snapToGrid/>
          <w:spacing w:val="0"/>
          <w:w w:val="100"/>
          <w:kern w:val="0"/>
          <w:sz w:val="32"/>
          <w:szCs w:val="32"/>
        </w:rPr>
        <w:t>30</w:t>
      </w:r>
      <w:r>
        <w:rPr>
          <w:rFonts w:hint="default" w:eastAsia="仿宋_GB2312"/>
          <w:snapToGrid/>
          <w:spacing w:val="0"/>
          <w:w w:val="100"/>
          <w:kern w:val="0"/>
          <w:sz w:val="32"/>
          <w:szCs w:val="32"/>
        </w:rPr>
        <w:t>人</w:t>
      </w:r>
      <w:r>
        <w:rPr>
          <w:rFonts w:ascii="仿宋_GB2312" w:hAnsi="仿宋_GB2312" w:eastAsia="仿宋_GB2312" w:cs="仿宋_GB2312"/>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（七）参赛单位须为所有参赛运动员购买比赛期间（含交通往返途中）的</w:t>
      </w:r>
      <w:r>
        <w:rPr>
          <w:rFonts w:hint="eastAsia" w:eastAsia="仿宋_GB2312"/>
          <w:snapToGrid/>
          <w:spacing w:val="0"/>
          <w:w w:val="100"/>
          <w:kern w:val="0"/>
          <w:sz w:val="32"/>
          <w:szCs w:val="32"/>
          <w:lang w:eastAsia="zh-CN"/>
        </w:rPr>
        <w:t>“</w:t>
      </w:r>
      <w:r>
        <w:rPr>
          <w:rFonts w:hint="default" w:ascii="Times New Roman" w:hAnsi="Times New Roman" w:eastAsia="仿宋_GB2312"/>
          <w:snapToGrid/>
          <w:spacing w:val="0"/>
          <w:w w:val="100"/>
          <w:kern w:val="0"/>
          <w:sz w:val="32"/>
          <w:szCs w:val="32"/>
        </w:rPr>
        <w:t>人身意外伤害保险</w:t>
      </w:r>
      <w:r>
        <w:rPr>
          <w:rFonts w:hint="eastAsia" w:eastAsia="仿宋_GB2312"/>
          <w:snapToGrid/>
          <w:spacing w:val="0"/>
          <w:w w:val="100"/>
          <w:kern w:val="0"/>
          <w:sz w:val="32"/>
          <w:szCs w:val="32"/>
          <w:lang w:eastAsia="zh-CN"/>
        </w:rPr>
        <w:t>”</w:t>
      </w:r>
      <w:r>
        <w:rPr>
          <w:rFonts w:hint="eastAsia" w:ascii="仿宋_GB2312" w:hAnsi="仿宋_GB2312" w:eastAsia="仿宋_GB2312" w:cs="仿宋_GB2312"/>
          <w:snapToGrid/>
          <w:spacing w:val="0"/>
          <w:w w:val="100"/>
          <w:kern w:val="0"/>
          <w:sz w:val="32"/>
          <w:szCs w:val="32"/>
        </w:rPr>
        <w:t>，并向竞委会交验保险原始凭证，方可参赛。</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八）自愿报名且参赛的运动员，默认其本人及法定监护人完全了解运动员本人的身体状况和赛事风险，已为参赛做好充分准备，可以正常参赛已确认运动员本人身体健康，状况良好，没有任何身体不适或隐性疾病（包括但不限于先天性心脏病、风湿性心脏病、心肌炎、冠状动脉病、严重心律不齐、高血压、脑血管疾病等不适合参加本次比赛的疾病）。比赛期间运动员本人如有发热、呼吸困难、腹泻等症状出现，应及时报告，不带病参赛。比赛期间如发生人身意外伤亡事故，其本人及法定监护人自愿承担参加本次比赛的责任风险。</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（九）参赛运动</w:t>
      </w:r>
      <w:r>
        <w:rPr>
          <w:rFonts w:hint="default" w:ascii="Times New Roman" w:hAnsi="Times New Roman" w:eastAsia="仿宋_GB2312" w:cs="Times New Roman"/>
          <w:snapToGrid/>
          <w:spacing w:val="0"/>
          <w:w w:val="100"/>
          <w:kern w:val="0"/>
          <w:sz w:val="32"/>
          <w:szCs w:val="32"/>
        </w:rPr>
        <w:t>员须在具备体检资质的医务单位进行体检证明健康，向竞委会提交健康证明原始凭证（开赛前6个月内的体检文件，项目至少包含心</w:t>
      </w:r>
      <w:r>
        <w:rPr>
          <w:rFonts w:hint="eastAsia" w:ascii="仿宋_GB2312" w:hAnsi="仿宋_GB2312" w:eastAsia="仿宋_GB2312" w:cs="仿宋_GB2312"/>
          <w:snapToGrid/>
          <w:spacing w:val="0"/>
          <w:w w:val="100"/>
          <w:kern w:val="0"/>
          <w:sz w:val="32"/>
          <w:szCs w:val="32"/>
        </w:rPr>
        <w:t>电图）。</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eastAsia" w:ascii="仿宋_GB2312" w:hAnsi="仿宋_GB2312" w:eastAsia="仿宋_GB2312" w:cs="仿宋_GB2312"/>
          <w:snapToGrid/>
          <w:spacing w:val="0"/>
          <w:w w:val="100"/>
          <w:kern w:val="0"/>
          <w:sz w:val="32"/>
          <w:szCs w:val="32"/>
        </w:rPr>
        <w:t>（十）各参赛单位名单将进</w:t>
      </w:r>
      <w:r>
        <w:rPr>
          <w:rFonts w:hint="default" w:ascii="Times New Roman" w:hAnsi="Times New Roman" w:eastAsia="仿宋_GB2312" w:cs="Times New Roman"/>
          <w:snapToGrid/>
          <w:spacing w:val="0"/>
          <w:w w:val="100"/>
          <w:kern w:val="0"/>
          <w:sz w:val="32"/>
          <w:szCs w:val="32"/>
        </w:rPr>
        <w:t>行赛前为期5个工作日的公示,如有任何问题请向竞委会及时反映。（不接受补报名）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黑体" w:cs="Times New Roman"/>
          <w:snapToGrid/>
          <w:spacing w:val="0"/>
          <w:w w:val="100"/>
          <w:kern w:val="0"/>
          <w:sz w:val="32"/>
          <w:szCs w:val="32"/>
        </w:rPr>
      </w:pPr>
      <w:r>
        <w:rPr>
          <w:rFonts w:hint="default" w:ascii="Times New Roman" w:hAnsi="Times New Roman" w:eastAsia="黑体" w:cs="Times New Roman"/>
          <w:snapToGrid/>
          <w:spacing w:val="0"/>
          <w:w w:val="100"/>
          <w:kern w:val="0"/>
          <w:sz w:val="32"/>
          <w:szCs w:val="32"/>
        </w:rPr>
        <w:t>九、竞赛办法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（一）各项目报名不足3人或3队（</w:t>
      </w:r>
      <w:r>
        <w:rPr>
          <w:rFonts w:hint="eastAsia" w:ascii="仿宋_GB2312" w:hAnsi="仿宋_GB2312" w:eastAsia="仿宋_GB2312" w:cs="仿宋_GB2312"/>
          <w:snapToGrid/>
          <w:spacing w:val="0"/>
          <w:w w:val="100"/>
          <w:kern w:val="0"/>
          <w:sz w:val="32"/>
          <w:szCs w:val="32"/>
        </w:rPr>
        <w:t>团队）的，取消该项目比赛。</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（二）执行国家体育总局最新审定的游泳竞赛规则，</w:t>
      </w:r>
      <w:r>
        <w:rPr>
          <w:rFonts w:hint="default" w:ascii="Times New Roman" w:hAnsi="Times New Roman" w:eastAsia="仿宋_GB2312" w:cs="Times New Roman"/>
          <w:snapToGrid/>
          <w:spacing w:val="0"/>
          <w:w w:val="100"/>
          <w:kern w:val="0"/>
          <w:sz w:val="32"/>
          <w:szCs w:val="32"/>
        </w:rPr>
        <w:t>儿童E组基本技术项目（持板项目）按照全国青少年游泳U系列基</w:t>
      </w:r>
      <w:r>
        <w:rPr>
          <w:rFonts w:hint="eastAsia" w:ascii="仿宋_GB2312" w:hAnsi="仿宋_GB2312" w:eastAsia="仿宋_GB2312" w:cs="仿宋_GB2312"/>
          <w:snapToGrid/>
          <w:spacing w:val="0"/>
          <w:w w:val="100"/>
          <w:kern w:val="0"/>
          <w:sz w:val="32"/>
          <w:szCs w:val="32"/>
        </w:rPr>
        <w:t>本技术比赛通则执行。</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（三）仲裁委员及裁判员由竞委会统一调派。</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（四）比赛采用一次性出发，所有项目只进行一次性决赛。按成绩排列名次，成绩相同者名次并列，无下一名次。</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十、录取名次及奖励办法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（一）各项目前三名的运动员，分别颁发金、银、铜</w:t>
      </w:r>
      <w:r>
        <w:rPr>
          <w:rFonts w:hint="eastAsia" w:ascii="仿宋_GB2312" w:hAnsi="仿宋_GB2312" w:eastAsia="仿宋_GB2312" w:cs="仿宋_GB2312"/>
          <w:snapToGrid/>
          <w:spacing w:val="0"/>
          <w:w w:val="100"/>
          <w:kern w:val="0"/>
          <w:sz w:val="32"/>
          <w:szCs w:val="32"/>
          <w:lang w:eastAsia="zh-CN"/>
        </w:rPr>
        <w:t>奖牌</w:t>
      </w:r>
      <w:r>
        <w:rPr>
          <w:rFonts w:hint="eastAsia" w:ascii="仿宋_GB2312" w:hAnsi="仿宋_GB2312" w:eastAsia="仿宋_GB2312" w:cs="仿宋_GB2312"/>
          <w:snapToGrid/>
          <w:spacing w:val="0"/>
          <w:w w:val="100"/>
          <w:kern w:val="0"/>
          <w:sz w:val="32"/>
          <w:szCs w:val="32"/>
        </w:rPr>
        <w:t>；获得奖励名次的运动员，分别颁发奖状。</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eastAsia" w:ascii="仿宋_GB2312" w:hAnsi="仿宋_GB2312" w:eastAsia="仿宋_GB2312" w:cs="仿宋_GB2312"/>
          <w:snapToGrid/>
          <w:spacing w:val="0"/>
          <w:w w:val="100"/>
          <w:kern w:val="0"/>
          <w:sz w:val="32"/>
          <w:szCs w:val="32"/>
        </w:rPr>
        <w:t>（二）</w:t>
      </w:r>
      <w:r>
        <w:rPr>
          <w:rFonts w:hint="default" w:ascii="Times New Roman" w:hAnsi="Times New Roman" w:eastAsia="仿宋_GB2312" w:cs="Times New Roman"/>
          <w:snapToGrid/>
          <w:spacing w:val="0"/>
          <w:w w:val="100"/>
          <w:kern w:val="0"/>
          <w:sz w:val="32"/>
          <w:szCs w:val="32"/>
        </w:rPr>
        <w:t>各项目录取前八名颁发奖状，各名次分数按13、11、10、9、8、7、6、5分计，不足八名（含八名）录取名额的项目如数录取。</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eastAsia" w:ascii="仿宋_GB2312" w:hAnsi="仿宋_GB2312" w:eastAsia="仿宋_GB2312" w:cs="仿宋_GB2312"/>
          <w:snapToGrid/>
          <w:spacing w:val="0"/>
          <w:w w:val="100"/>
          <w:kern w:val="0"/>
          <w:sz w:val="32"/>
          <w:szCs w:val="32"/>
          <w:lang w:eastAsia="zh-CN"/>
        </w:rPr>
      </w:pPr>
      <w:r>
        <w:rPr>
          <w:rFonts w:hint="eastAsia" w:ascii="仿宋_GB2312" w:hAnsi="仿宋_GB2312" w:eastAsia="仿宋_GB2312" w:cs="仿宋_GB2312"/>
          <w:snapToGrid/>
          <w:spacing w:val="0"/>
          <w:w w:val="100"/>
          <w:kern w:val="0"/>
          <w:sz w:val="32"/>
          <w:szCs w:val="32"/>
        </w:rPr>
        <w:t>（三）若比赛中出现名次并列，将名次并列的下一个或几个名次空出，空出名次和获胜名次分相加后的平均数为并列名次分</w:t>
      </w:r>
      <w:r>
        <w:rPr>
          <w:rFonts w:hint="eastAsia" w:ascii="仿宋_GB2312" w:hAnsi="仿宋_GB2312" w:eastAsia="仿宋_GB2312" w:cs="仿宋_GB2312"/>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（四）</w:t>
      </w:r>
      <w:r>
        <w:rPr>
          <w:rFonts w:hint="eastAsia" w:ascii="仿宋_GB2312" w:hAnsi="仿宋_GB2312" w:eastAsia="仿宋_GB2312" w:cs="仿宋_GB2312"/>
          <w:snapToGrid/>
          <w:color w:val="auto"/>
          <w:spacing w:val="0"/>
          <w:w w:val="100"/>
          <w:kern w:val="0"/>
          <w:sz w:val="32"/>
          <w:szCs w:val="32"/>
          <w:lang w:eastAsia="zh-CN"/>
        </w:rPr>
        <w:t>设</w:t>
      </w:r>
      <w:r>
        <w:rPr>
          <w:rFonts w:hint="eastAsia" w:ascii="仿宋_GB2312" w:hAnsi="仿宋_GB2312" w:eastAsia="仿宋_GB2312" w:cs="仿宋_GB2312"/>
          <w:snapToGrid/>
          <w:color w:val="auto"/>
          <w:spacing w:val="0"/>
          <w:w w:val="100"/>
          <w:kern w:val="0"/>
          <w:sz w:val="32"/>
          <w:szCs w:val="32"/>
          <w:lang w:val="en-US" w:eastAsia="zh-CN"/>
        </w:rPr>
        <w:t>代表队</w:t>
      </w:r>
      <w:r>
        <w:rPr>
          <w:rFonts w:hint="eastAsia" w:ascii="仿宋_GB2312" w:hAnsi="仿宋_GB2312" w:eastAsia="仿宋_GB2312" w:cs="仿宋_GB2312"/>
          <w:snapToGrid/>
          <w:color w:val="auto"/>
          <w:spacing w:val="0"/>
          <w:w w:val="100"/>
          <w:kern w:val="0"/>
          <w:sz w:val="32"/>
          <w:szCs w:val="32"/>
          <w:lang w:eastAsia="zh-CN"/>
        </w:rPr>
        <w:t>体育道德风尚</w:t>
      </w:r>
      <w:r>
        <w:rPr>
          <w:rFonts w:hint="eastAsia" w:ascii="仿宋_GB2312" w:hAnsi="仿宋_GB2312" w:eastAsia="仿宋_GB2312" w:cs="仿宋_GB2312"/>
          <w:snapToGrid/>
          <w:color w:val="auto"/>
          <w:spacing w:val="0"/>
          <w:w w:val="100"/>
          <w:kern w:val="0"/>
          <w:sz w:val="32"/>
          <w:szCs w:val="32"/>
          <w:lang w:val="en-US" w:eastAsia="zh-CN"/>
        </w:rPr>
        <w:t>奖</w:t>
      </w:r>
      <w:r>
        <w:rPr>
          <w:rFonts w:hint="eastAsia" w:ascii="仿宋_GB2312" w:hAnsi="仿宋_GB2312" w:eastAsia="仿宋_GB2312" w:cs="仿宋_GB2312"/>
          <w:snapToGrid/>
          <w:color w:val="auto"/>
          <w:spacing w:val="0"/>
          <w:w w:val="100"/>
          <w:kern w:val="0"/>
          <w:sz w:val="32"/>
          <w:szCs w:val="32"/>
          <w:lang w:eastAsia="zh-CN"/>
        </w:rPr>
        <w:t>、教练员体育道德风尚</w:t>
      </w:r>
      <w:r>
        <w:rPr>
          <w:rFonts w:hint="eastAsia" w:ascii="仿宋_GB2312" w:hAnsi="仿宋_GB2312" w:eastAsia="仿宋_GB2312" w:cs="仿宋_GB2312"/>
          <w:snapToGrid/>
          <w:color w:val="auto"/>
          <w:spacing w:val="0"/>
          <w:w w:val="100"/>
          <w:kern w:val="0"/>
          <w:sz w:val="32"/>
          <w:szCs w:val="32"/>
          <w:lang w:val="en-US" w:eastAsia="zh-CN"/>
        </w:rPr>
        <w:t>奖</w:t>
      </w:r>
      <w:r>
        <w:rPr>
          <w:rFonts w:hint="eastAsia" w:ascii="仿宋_GB2312" w:hAnsi="仿宋_GB2312" w:eastAsia="仿宋_GB2312" w:cs="仿宋_GB2312"/>
          <w:snapToGrid/>
          <w:color w:val="auto"/>
          <w:spacing w:val="0"/>
          <w:w w:val="100"/>
          <w:kern w:val="0"/>
          <w:sz w:val="32"/>
          <w:szCs w:val="32"/>
          <w:lang w:eastAsia="zh-CN"/>
        </w:rPr>
        <w:t>、裁判员体育道德风尚</w:t>
      </w:r>
      <w:r>
        <w:rPr>
          <w:rFonts w:hint="eastAsia" w:ascii="仿宋_GB2312" w:hAnsi="仿宋_GB2312" w:eastAsia="仿宋_GB2312" w:cs="仿宋_GB2312"/>
          <w:snapToGrid/>
          <w:color w:val="auto"/>
          <w:spacing w:val="0"/>
          <w:w w:val="100"/>
          <w:kern w:val="0"/>
          <w:sz w:val="32"/>
          <w:szCs w:val="32"/>
          <w:lang w:val="en-US" w:eastAsia="zh-CN"/>
        </w:rPr>
        <w:t>奖</w:t>
      </w:r>
      <w:r>
        <w:rPr>
          <w:rFonts w:hint="eastAsia" w:ascii="仿宋_GB2312" w:hAnsi="仿宋_GB2312" w:eastAsia="仿宋_GB2312" w:cs="仿宋_GB2312"/>
          <w:snapToGrid/>
          <w:color w:val="auto"/>
          <w:spacing w:val="0"/>
          <w:w w:val="100"/>
          <w:kern w:val="0"/>
          <w:sz w:val="32"/>
          <w:szCs w:val="32"/>
          <w:lang w:eastAsia="zh-CN"/>
        </w:rPr>
        <w:t>、</w:t>
      </w:r>
      <w:r>
        <w:rPr>
          <w:rFonts w:hint="eastAsia" w:ascii="仿宋_GB2312" w:hAnsi="仿宋_GB2312" w:eastAsia="仿宋_GB2312" w:cs="仿宋_GB2312"/>
          <w:snapToGrid/>
          <w:color w:val="auto"/>
          <w:spacing w:val="0"/>
          <w:w w:val="100"/>
          <w:kern w:val="0"/>
          <w:sz w:val="32"/>
          <w:szCs w:val="32"/>
          <w:lang w:val="en-US" w:eastAsia="zh-CN"/>
        </w:rPr>
        <w:t>运动员</w:t>
      </w:r>
      <w:r>
        <w:rPr>
          <w:rFonts w:hint="eastAsia" w:ascii="仿宋_GB2312" w:hAnsi="仿宋_GB2312" w:eastAsia="仿宋_GB2312" w:cs="仿宋_GB2312"/>
          <w:snapToGrid/>
          <w:color w:val="auto"/>
          <w:spacing w:val="0"/>
          <w:w w:val="100"/>
          <w:kern w:val="0"/>
          <w:sz w:val="32"/>
          <w:szCs w:val="32"/>
          <w:lang w:eastAsia="zh-CN"/>
        </w:rPr>
        <w:t>体育道德风尚</w:t>
      </w:r>
      <w:r>
        <w:rPr>
          <w:rFonts w:hint="eastAsia" w:ascii="仿宋_GB2312" w:hAnsi="仿宋_GB2312" w:eastAsia="仿宋_GB2312" w:cs="仿宋_GB2312"/>
          <w:snapToGrid/>
          <w:color w:val="auto"/>
          <w:spacing w:val="0"/>
          <w:w w:val="100"/>
          <w:kern w:val="0"/>
          <w:sz w:val="32"/>
          <w:szCs w:val="32"/>
          <w:lang w:val="en-US" w:eastAsia="zh-CN"/>
        </w:rPr>
        <w:t>奖，</w:t>
      </w:r>
      <w:r>
        <w:rPr>
          <w:rFonts w:hint="eastAsia" w:ascii="仿宋_GB2312" w:hAnsi="仿宋_GB2312" w:eastAsia="仿宋_GB2312" w:cs="仿宋_GB2312"/>
          <w:snapToGrid/>
          <w:color w:val="auto"/>
          <w:spacing w:val="0"/>
          <w:w w:val="100"/>
          <w:kern w:val="0"/>
          <w:sz w:val="32"/>
          <w:szCs w:val="32"/>
          <w:lang w:eastAsia="zh-CN"/>
        </w:rPr>
        <w:t>评选方法</w:t>
      </w:r>
      <w:r>
        <w:rPr>
          <w:rFonts w:hint="eastAsia" w:ascii="仿宋_GB2312" w:hAnsi="仿宋_GB2312" w:eastAsia="仿宋_GB2312" w:cs="仿宋_GB2312"/>
          <w:snapToGrid/>
          <w:color w:val="auto"/>
          <w:spacing w:val="0"/>
          <w:w w:val="100"/>
          <w:kern w:val="0"/>
          <w:sz w:val="32"/>
          <w:szCs w:val="32"/>
          <w:lang w:val="en-US" w:eastAsia="zh-CN"/>
        </w:rPr>
        <w:t>另附</w:t>
      </w:r>
      <w:r>
        <w:rPr>
          <w:rFonts w:hint="eastAsia" w:ascii="仿宋_GB2312" w:hAnsi="仿宋_GB2312" w:eastAsia="仿宋_GB2312" w:cs="仿宋_GB2312"/>
          <w:snapToGrid/>
          <w:color w:val="auto"/>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（五）奖励团体总分前八名，颁发奖杯。各参赛单位以各组各项得分之和计算团体总分，总分相等计算冠军数，冠军数相等计算亚军数，以此类推。</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十一、报名和报到</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（一）报名时间</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具体报名时间另行通知。各代表队请于规定时间内根据通知要求报名，报名项目一经上报将不得改动，逾期不报者，视弃权处理，不得参赛。</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（二）报名方式</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eastAsia" w:ascii="仿宋_GB2312" w:hAnsi="仿宋_GB2312" w:eastAsia="仿宋_GB2312" w:cs="仿宋_GB2312"/>
          <w:snapToGrid/>
          <w:spacing w:val="0"/>
          <w:w w:val="100"/>
          <w:kern w:val="0"/>
          <w:sz w:val="32"/>
          <w:szCs w:val="32"/>
          <w:lang w:eastAsia="zh-CN"/>
        </w:rPr>
      </w:pPr>
      <w:r>
        <w:rPr>
          <w:rFonts w:hint="eastAsia" w:ascii="仿宋_GB2312" w:hAnsi="仿宋_GB2312" w:eastAsia="仿宋_GB2312" w:cs="仿宋_GB2312"/>
          <w:snapToGrid/>
          <w:spacing w:val="0"/>
          <w:w w:val="100"/>
          <w:kern w:val="0"/>
          <w:sz w:val="32"/>
          <w:szCs w:val="32"/>
        </w:rPr>
        <w:t>请有参赛意向的单位按照竞赛规程相关要求，做好报名组织工作。具体报名方式另行通知。联系人：陈进熙</w:t>
      </w:r>
      <w:r>
        <w:rPr>
          <w:rFonts w:hint="eastAsia" w:ascii="仿宋_GB2312" w:hAnsi="仿宋_GB2312" w:eastAsia="仿宋_GB2312" w:cs="仿宋_GB2312"/>
          <w:snapToGrid/>
          <w:spacing w:val="0"/>
          <w:w w:val="100"/>
          <w:kern w:val="0"/>
          <w:sz w:val="32"/>
          <w:szCs w:val="32"/>
          <w:lang w:eastAsia="zh-CN"/>
        </w:rPr>
        <w:t>，</w:t>
      </w:r>
      <w:r>
        <w:rPr>
          <w:rFonts w:hint="eastAsia" w:ascii="仿宋_GB2312" w:hAnsi="仿宋_GB2312" w:eastAsia="仿宋_GB2312" w:cs="仿宋_GB2312"/>
          <w:snapToGrid/>
          <w:spacing w:val="0"/>
          <w:w w:val="100"/>
          <w:kern w:val="0"/>
          <w:sz w:val="32"/>
          <w:szCs w:val="32"/>
        </w:rPr>
        <w:t>联系电话：13750088414</w:t>
      </w:r>
      <w:r>
        <w:rPr>
          <w:rFonts w:hint="eastAsia" w:ascii="仿宋_GB2312" w:hAnsi="仿宋_GB2312" w:eastAsia="仿宋_GB2312" w:cs="仿宋_GB2312"/>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（三）报到</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各代表队请于开赛当天到比赛现场报到。</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（四）技术会议</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1.各代表队请派领队、教练员各1名参加，同时交验报名表、参赛运动员有效身份证明、人身意外保险证明和健康证明。会议具体时间和地点另行通知。</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2.所有报名运动员参赛项目一经确认，不得改项、换人或增报项目和人员。</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十二、经费</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（一）赛事组织经费：主办单位安排部分经费，不足部分由承办单位自筹解决。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（二）参赛经费：各单位参赛经费自理。</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（三）参赛服务费</w:t>
      </w:r>
      <w:r>
        <w:rPr>
          <w:rFonts w:hint="default" w:ascii="Times New Roman" w:hAnsi="Times New Roman" w:eastAsia="仿宋_GB2312" w:cs="Times New Roman"/>
          <w:snapToGrid/>
          <w:spacing w:val="0"/>
          <w:w w:val="100"/>
          <w:kern w:val="0"/>
          <w:sz w:val="32"/>
          <w:szCs w:val="32"/>
        </w:rPr>
        <w:t>每项100元，由承</w:t>
      </w:r>
      <w:r>
        <w:rPr>
          <w:rFonts w:hint="eastAsia" w:ascii="仿宋_GB2312" w:hAnsi="仿宋_GB2312" w:eastAsia="仿宋_GB2312" w:cs="仿宋_GB2312"/>
          <w:snapToGrid/>
          <w:spacing w:val="0"/>
          <w:w w:val="100"/>
          <w:kern w:val="0"/>
          <w:sz w:val="32"/>
          <w:szCs w:val="32"/>
        </w:rPr>
        <w:t>办单位收取用于赛事组织（缴费方式以补充通知为准）。</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ascii="仿宋_GB2312" w:hAnsi="仿宋_GB2312" w:eastAsia="仿宋_GB2312" w:cs="仿宋_GB2312"/>
          <w:snapToGrid/>
          <w:spacing w:val="0"/>
          <w:w w:val="100"/>
          <w:kern w:val="0"/>
          <w:sz w:val="32"/>
          <w:szCs w:val="32"/>
        </w:rPr>
        <w:t>（</w:t>
      </w:r>
      <w:r>
        <w:rPr>
          <w:rFonts w:hint="eastAsia" w:ascii="仿宋_GB2312" w:hAnsi="仿宋_GB2312" w:eastAsia="仿宋_GB2312" w:cs="仿宋_GB2312"/>
          <w:snapToGrid/>
          <w:spacing w:val="0"/>
          <w:w w:val="100"/>
          <w:kern w:val="0"/>
          <w:sz w:val="32"/>
          <w:szCs w:val="32"/>
        </w:rPr>
        <w:t>四</w:t>
      </w:r>
      <w:r>
        <w:rPr>
          <w:rFonts w:ascii="仿宋_GB2312" w:hAnsi="仿宋_GB2312" w:eastAsia="仿宋_GB2312" w:cs="仿宋_GB2312"/>
          <w:snapToGrid/>
          <w:spacing w:val="0"/>
          <w:w w:val="100"/>
          <w:kern w:val="0"/>
          <w:sz w:val="32"/>
          <w:szCs w:val="32"/>
        </w:rPr>
        <w:t>）</w:t>
      </w:r>
      <w:r>
        <w:rPr>
          <w:rFonts w:hint="eastAsia" w:ascii="仿宋_GB2312" w:hAnsi="仿宋_GB2312" w:eastAsia="仿宋_GB2312" w:cs="仿宋_GB2312"/>
          <w:snapToGrid/>
          <w:spacing w:val="0"/>
          <w:w w:val="100"/>
          <w:kern w:val="0"/>
          <w:sz w:val="32"/>
          <w:szCs w:val="32"/>
          <w:lang w:val="en-US" w:eastAsia="zh-CN"/>
        </w:rPr>
        <w:t>赛事</w:t>
      </w:r>
      <w:r>
        <w:rPr>
          <w:rFonts w:ascii="仿宋_GB2312" w:hAnsi="仿宋_GB2312" w:eastAsia="仿宋_GB2312" w:cs="仿宋_GB2312"/>
          <w:snapToGrid/>
          <w:spacing w:val="0"/>
          <w:w w:val="100"/>
          <w:kern w:val="0"/>
          <w:sz w:val="32"/>
          <w:szCs w:val="32"/>
        </w:rPr>
        <w:t>期间提供医疗服务，所需费用自理。</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ascii="仿宋_GB2312" w:hAnsi="仿宋_GB2312" w:eastAsia="仿宋_GB2312" w:cs="仿宋_GB2312"/>
          <w:snapToGrid/>
          <w:spacing w:val="0"/>
          <w:w w:val="100"/>
          <w:kern w:val="0"/>
          <w:sz w:val="32"/>
          <w:szCs w:val="32"/>
        </w:rPr>
        <w:t>（</w:t>
      </w:r>
      <w:r>
        <w:rPr>
          <w:rFonts w:hint="eastAsia" w:ascii="仿宋_GB2312" w:hAnsi="仿宋_GB2312" w:eastAsia="仿宋_GB2312" w:cs="仿宋_GB2312"/>
          <w:snapToGrid/>
          <w:spacing w:val="0"/>
          <w:w w:val="100"/>
          <w:kern w:val="0"/>
          <w:sz w:val="32"/>
          <w:szCs w:val="32"/>
        </w:rPr>
        <w:t>五</w:t>
      </w:r>
      <w:r>
        <w:rPr>
          <w:rFonts w:ascii="仿宋_GB2312" w:hAnsi="仿宋_GB2312" w:eastAsia="仿宋_GB2312" w:cs="仿宋_GB2312"/>
          <w:snapToGrid/>
          <w:spacing w:val="0"/>
          <w:w w:val="100"/>
          <w:kern w:val="0"/>
          <w:sz w:val="32"/>
          <w:szCs w:val="32"/>
        </w:rPr>
        <w:t>）各参赛队伍交通食宿等费用自理，比赛场地、器材及裁判员、工作人员费用由</w:t>
      </w:r>
      <w:r>
        <w:rPr>
          <w:rFonts w:hint="eastAsia" w:ascii="仿宋_GB2312" w:hAnsi="仿宋_GB2312" w:eastAsia="仿宋_GB2312" w:cs="仿宋_GB2312"/>
          <w:snapToGrid/>
          <w:spacing w:val="0"/>
          <w:w w:val="100"/>
          <w:kern w:val="0"/>
          <w:sz w:val="32"/>
          <w:szCs w:val="32"/>
          <w:lang w:val="en-US" w:eastAsia="zh-CN"/>
        </w:rPr>
        <w:t>竞委</w:t>
      </w:r>
      <w:r>
        <w:rPr>
          <w:rFonts w:ascii="仿宋_GB2312" w:hAnsi="仿宋_GB2312" w:eastAsia="仿宋_GB2312" w:cs="仿宋_GB2312"/>
          <w:snapToGrid/>
          <w:spacing w:val="0"/>
          <w:w w:val="100"/>
          <w:kern w:val="0"/>
          <w:sz w:val="32"/>
          <w:szCs w:val="32"/>
        </w:rPr>
        <w:t>会负责。</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十三、联席会议</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ascii="仿宋_GB2312" w:hAnsi="仿宋_GB2312" w:eastAsia="仿宋_GB2312" w:cs="仿宋_GB2312"/>
          <w:snapToGrid/>
          <w:spacing w:val="0"/>
          <w:w w:val="100"/>
          <w:kern w:val="0"/>
          <w:sz w:val="32"/>
          <w:szCs w:val="32"/>
        </w:rPr>
        <w:t>各参赛代表队领队或教练员参会。不允许其他人员代替出席，否则不接受该队对本次联席会议涉及内容的投诉。并取消该参赛单位</w:t>
      </w:r>
      <w:r>
        <w:rPr>
          <w:rFonts w:hint="eastAsia" w:ascii="仿宋_GB2312" w:hAnsi="仿宋_GB2312" w:eastAsia="仿宋_GB2312" w:cs="仿宋_GB2312"/>
          <w:snapToGrid/>
          <w:spacing w:val="0"/>
          <w:w w:val="100"/>
          <w:kern w:val="0"/>
          <w:sz w:val="32"/>
          <w:szCs w:val="32"/>
        </w:rPr>
        <w:t>体育道德风尚奖的</w:t>
      </w:r>
      <w:r>
        <w:rPr>
          <w:rFonts w:ascii="仿宋_GB2312" w:hAnsi="仿宋_GB2312" w:eastAsia="仿宋_GB2312" w:cs="仿宋_GB2312"/>
          <w:snapToGrid/>
          <w:spacing w:val="0"/>
          <w:w w:val="100"/>
          <w:kern w:val="0"/>
          <w:sz w:val="32"/>
          <w:szCs w:val="32"/>
        </w:rPr>
        <w:t>评选资格。</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十四、申诉与仲裁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（一）成立仲裁委员会，接受参赛单位对裁判判罚和比赛结果的申诉。</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（二）</w:t>
      </w:r>
      <w:r>
        <w:rPr>
          <w:rFonts w:ascii="仿宋_GB2312" w:hAnsi="仿宋_GB2312" w:eastAsia="仿宋_GB2312" w:cs="仿宋_GB2312"/>
          <w:snapToGrid/>
          <w:spacing w:val="0"/>
          <w:w w:val="100"/>
          <w:kern w:val="0"/>
          <w:sz w:val="32"/>
          <w:szCs w:val="32"/>
        </w:rPr>
        <w:t>申诉时效</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该项比赛结束后30分钟内，由领队或教练员向主裁判员或仲裁委员会提交书面材料。</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（三）</w:t>
      </w:r>
      <w:r>
        <w:rPr>
          <w:rFonts w:ascii="仿宋_GB2312" w:hAnsi="仿宋_GB2312" w:eastAsia="仿宋_GB2312" w:cs="仿宋_GB2312"/>
          <w:snapToGrid/>
          <w:spacing w:val="0"/>
          <w:w w:val="100"/>
          <w:kern w:val="0"/>
          <w:sz w:val="32"/>
          <w:szCs w:val="32"/>
        </w:rPr>
        <w:t>申诉范围</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ascii="仿宋_GB2312" w:hAnsi="仿宋_GB2312" w:eastAsia="仿宋_GB2312" w:cs="仿宋_GB2312"/>
          <w:snapToGrid/>
          <w:spacing w:val="0"/>
          <w:w w:val="100"/>
          <w:kern w:val="0"/>
          <w:sz w:val="32"/>
          <w:szCs w:val="32"/>
        </w:rPr>
        <w:t>如不认同裁判员对规则的解释或不认同裁判长的裁决，可向仲裁委员会提起申诉。</w:t>
      </w:r>
      <w:r>
        <w:rPr>
          <w:rFonts w:hint="eastAsia" w:ascii="仿宋_GB2312" w:hAnsi="仿宋_GB2312" w:eastAsia="仿宋_GB2312" w:cs="仿宋_GB2312"/>
          <w:snapToGrid/>
          <w:spacing w:val="0"/>
          <w:w w:val="100"/>
          <w:kern w:val="0"/>
          <w:sz w:val="32"/>
          <w:szCs w:val="32"/>
        </w:rPr>
        <w:t>参赛单位只能针对本队的情况进行申诉。</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ascii="仿宋_GB2312" w:hAnsi="仿宋_GB2312" w:eastAsia="仿宋_GB2312" w:cs="仿宋_GB2312"/>
          <w:snapToGrid/>
          <w:spacing w:val="0"/>
          <w:w w:val="100"/>
          <w:kern w:val="0"/>
          <w:sz w:val="32"/>
          <w:szCs w:val="32"/>
        </w:rPr>
      </w:pPr>
      <w:r>
        <w:rPr>
          <w:rFonts w:hint="eastAsia" w:ascii="仿宋_GB2312" w:hAnsi="仿宋_GB2312" w:eastAsia="仿宋_GB2312" w:cs="仿宋_GB2312"/>
          <w:snapToGrid/>
          <w:spacing w:val="0"/>
          <w:w w:val="100"/>
          <w:kern w:val="0"/>
          <w:sz w:val="32"/>
          <w:szCs w:val="32"/>
        </w:rPr>
        <w:t>（四）</w:t>
      </w:r>
      <w:r>
        <w:rPr>
          <w:rFonts w:ascii="仿宋_GB2312" w:hAnsi="仿宋_GB2312" w:eastAsia="仿宋_GB2312" w:cs="仿宋_GB2312"/>
          <w:snapToGrid/>
          <w:spacing w:val="0"/>
          <w:w w:val="100"/>
          <w:kern w:val="0"/>
          <w:sz w:val="32"/>
          <w:szCs w:val="32"/>
        </w:rPr>
        <w:t>申诉程序</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w:t>
      </w:r>
      <w:r>
        <w:rPr>
          <w:rFonts w:hint="default" w:ascii="Times New Roman" w:hAnsi="Times New Roman" w:eastAsia="仿宋_GB2312" w:cs="Times New Roman"/>
          <w:snapToGrid/>
          <w:spacing w:val="0"/>
          <w:w w:val="100"/>
          <w:kern w:val="0"/>
          <w:sz w:val="32"/>
          <w:szCs w:val="32"/>
          <w:lang w:val="en-US" w:eastAsia="zh-CN"/>
        </w:rPr>
        <w:t>.</w:t>
      </w:r>
      <w:r>
        <w:rPr>
          <w:rFonts w:hint="default" w:ascii="Times New Roman" w:hAnsi="Times New Roman" w:eastAsia="仿宋_GB2312" w:cs="Times New Roman"/>
          <w:snapToGrid/>
          <w:spacing w:val="0"/>
          <w:w w:val="100"/>
          <w:kern w:val="0"/>
          <w:sz w:val="32"/>
          <w:szCs w:val="32"/>
        </w:rPr>
        <w:t>申诉须按裁判规则，该队领队或教练员在申诉时效内向竞赛问题受理台咨询，如不认同裁判员对规则的解释，告知主裁判员，在规定时间内由参赛单位领队向大会仲裁委员会书面提出，并缴纳申诉保证金。</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w:t>
      </w:r>
      <w:r>
        <w:rPr>
          <w:rFonts w:hint="default" w:ascii="Times New Roman" w:hAnsi="Times New Roman" w:eastAsia="仿宋_GB2312" w:cs="Times New Roman"/>
          <w:snapToGrid/>
          <w:spacing w:val="0"/>
          <w:w w:val="100"/>
          <w:kern w:val="0"/>
          <w:sz w:val="32"/>
          <w:szCs w:val="32"/>
          <w:lang w:val="en-US" w:eastAsia="zh-CN"/>
        </w:rPr>
        <w:t>.</w:t>
      </w:r>
      <w:r>
        <w:rPr>
          <w:rFonts w:hint="default" w:ascii="Times New Roman" w:hAnsi="Times New Roman" w:eastAsia="仿宋_GB2312" w:cs="Times New Roman"/>
          <w:snapToGrid/>
          <w:spacing w:val="0"/>
          <w:w w:val="100"/>
          <w:kern w:val="0"/>
          <w:sz w:val="32"/>
          <w:szCs w:val="32"/>
        </w:rPr>
        <w:t>每次申诉应缴纳申诉费1000元人民币，如胜诉则退还申诉款，败诉则作为调查取证费用不予退还（由承办单位代收并出具票据）。</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3</w:t>
      </w:r>
      <w:r>
        <w:rPr>
          <w:rFonts w:hint="default" w:ascii="Times New Roman" w:hAnsi="Times New Roman" w:eastAsia="仿宋_GB2312" w:cs="Times New Roman"/>
          <w:snapToGrid/>
          <w:spacing w:val="0"/>
          <w:w w:val="100"/>
          <w:kern w:val="0"/>
          <w:sz w:val="32"/>
          <w:szCs w:val="32"/>
          <w:lang w:val="en-US" w:eastAsia="zh-CN"/>
        </w:rPr>
        <w:t>.</w:t>
      </w:r>
      <w:r>
        <w:rPr>
          <w:rFonts w:hint="default" w:ascii="Times New Roman" w:hAnsi="Times New Roman" w:eastAsia="仿宋_GB2312" w:cs="Times New Roman"/>
          <w:snapToGrid/>
          <w:spacing w:val="0"/>
          <w:w w:val="100"/>
          <w:kern w:val="0"/>
          <w:sz w:val="32"/>
          <w:szCs w:val="32"/>
        </w:rPr>
        <w:t>仲裁委员会的判决为终审裁决。</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十五、未尽事宜，另行通知。</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b/>
          <w:bCs/>
          <w:snapToGrid/>
          <w:color w:val="000000" w:themeColor="text1"/>
          <w:spacing w:val="0"/>
          <w:w w:val="100"/>
          <w:kern w:val="0"/>
          <w:sz w:val="44"/>
          <w:szCs w:val="52"/>
        </w:rPr>
      </w:pPr>
      <w:r>
        <w:rPr>
          <w:rFonts w:hint="eastAsia" w:ascii="黑体" w:hAnsi="黑体" w:eastAsia="黑体" w:cs="黑体"/>
          <w:snapToGrid/>
          <w:spacing w:val="0"/>
          <w:w w:val="100"/>
          <w:kern w:val="0"/>
          <w:sz w:val="32"/>
          <w:szCs w:val="32"/>
        </w:rPr>
        <w:t>十六、本规程解释权归</w:t>
      </w:r>
      <w:r>
        <w:rPr>
          <w:rFonts w:hint="eastAsia" w:ascii="黑体" w:hAnsi="黑体" w:eastAsia="黑体" w:cs="黑体"/>
          <w:snapToGrid/>
          <w:spacing w:val="0"/>
          <w:w w:val="100"/>
          <w:kern w:val="0"/>
          <w:sz w:val="32"/>
          <w:szCs w:val="32"/>
          <w:lang w:val="en-US" w:eastAsia="zh-CN"/>
        </w:rPr>
        <w:t>赛事竞委会</w:t>
      </w:r>
      <w:r>
        <w:rPr>
          <w:rFonts w:hint="eastAsia" w:ascii="黑体" w:hAnsi="黑体" w:eastAsia="黑体" w:cs="黑体"/>
          <w:snapToGrid/>
          <w:spacing w:val="0"/>
          <w:w w:val="100"/>
          <w:kern w:val="0"/>
          <w:sz w:val="32"/>
          <w:szCs w:val="32"/>
        </w:rPr>
        <w:t>。</w:t>
      </w: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center"/>
        <w:textAlignment w:val="auto"/>
        <w:rPr>
          <w:rFonts w:hint="default" w:ascii="Times New Roman" w:hAnsi="Times New Roman" w:eastAsia="方正小标宋_GBK" w:cs="Times New Roman"/>
          <w:snapToGrid/>
          <w:color w:val="000000"/>
          <w:spacing w:val="0"/>
          <w:w w:val="100"/>
          <w:kern w:val="0"/>
          <w:sz w:val="44"/>
          <w:szCs w:val="44"/>
          <w:lang w:eastAsia="zh-CN"/>
        </w:rPr>
      </w:pPr>
      <w:r>
        <w:rPr>
          <w:rFonts w:hint="eastAsia" w:eastAsia="方正小标宋_GBK" w:cs="Times New Roman"/>
          <w:snapToGrid/>
          <w:color w:val="auto"/>
          <w:spacing w:val="0"/>
          <w:w w:val="100"/>
          <w:kern w:val="0"/>
          <w:sz w:val="44"/>
          <w:szCs w:val="44"/>
          <w:lang w:val="en-US" w:eastAsia="zh-CN"/>
        </w:rPr>
        <w:t>“奔跑吧·少年”中国体育彩票20</w:t>
      </w:r>
      <w:r>
        <w:rPr>
          <w:rFonts w:hint="eastAsia" w:eastAsia="方正小标宋_GBK" w:cs="Times New Roman"/>
          <w:snapToGrid/>
          <w:color w:val="000000"/>
          <w:spacing w:val="0"/>
          <w:w w:val="100"/>
          <w:kern w:val="0"/>
          <w:sz w:val="44"/>
          <w:szCs w:val="44"/>
          <w:lang w:eastAsia="zh-CN"/>
        </w:rPr>
        <w:t>26</w:t>
      </w:r>
      <w:r>
        <w:rPr>
          <w:rFonts w:hint="default" w:ascii="Times New Roman" w:hAnsi="Times New Roman" w:eastAsia="方正小标宋_GBK" w:cs="Times New Roman"/>
          <w:snapToGrid/>
          <w:color w:val="000000"/>
          <w:spacing w:val="0"/>
          <w:w w:val="100"/>
          <w:kern w:val="0"/>
          <w:sz w:val="44"/>
          <w:szCs w:val="44"/>
          <w:lang w:eastAsia="zh-CN"/>
        </w:rPr>
        <w:t>年广州市</w:t>
      </w:r>
      <w:r>
        <w:rPr>
          <w:rFonts w:hint="default" w:ascii="Times New Roman" w:hAnsi="Times New Roman" w:eastAsia="方正小标宋_GBK" w:cs="Times New Roman"/>
          <w:snapToGrid/>
          <w:color w:val="auto"/>
          <w:spacing w:val="0"/>
          <w:w w:val="100"/>
          <w:kern w:val="0"/>
          <w:sz w:val="44"/>
          <w:szCs w:val="44"/>
        </w:rPr>
        <w:t>青少年</w:t>
      </w:r>
      <w:r>
        <w:rPr>
          <w:rFonts w:hint="default" w:eastAsia="方正小标宋_GBK" w:cs="Times New Roman"/>
          <w:snapToGrid/>
          <w:color w:val="auto"/>
          <w:spacing w:val="0"/>
          <w:w w:val="100"/>
          <w:kern w:val="0"/>
          <w:sz w:val="44"/>
          <w:szCs w:val="44"/>
          <w:lang w:val="en-US" w:eastAsia="zh-CN"/>
        </w:rPr>
        <w:t>体育俱乐部击剑比赛</w:t>
      </w:r>
      <w:r>
        <w:rPr>
          <w:rFonts w:hint="default" w:ascii="Times New Roman" w:hAnsi="Times New Roman" w:eastAsia="方正小标宋_GBK" w:cs="Times New Roman"/>
          <w:snapToGrid/>
          <w:color w:val="000000"/>
          <w:spacing w:val="0"/>
          <w:w w:val="100"/>
          <w:kern w:val="0"/>
          <w:sz w:val="44"/>
          <w:szCs w:val="44"/>
          <w:lang w:eastAsia="zh-CN"/>
        </w:rPr>
        <w:t>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spacing w:val="0"/>
          <w:w w:val="100"/>
          <w:kern w:val="0"/>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一、主办单位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lang w:eastAsia="zh-CN"/>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广州</w:t>
      </w:r>
      <w:r>
        <w:rPr>
          <w:rFonts w:hint="default" w:ascii="Times New Roman" w:hAnsi="Times New Roman" w:eastAsia="仿宋_GB2312" w:cs="Times New Roman"/>
          <w:snapToGrid/>
          <w:color w:val="000000"/>
          <w:spacing w:val="0"/>
          <w:w w:val="100"/>
          <w:kern w:val="0"/>
          <w:sz w:val="32"/>
          <w:szCs w:val="32"/>
          <w:highlight w:val="none"/>
          <w:lang w:eastAsia="zh-CN"/>
        </w:rPr>
        <w:t>市</w:t>
      </w:r>
      <w:r>
        <w:rPr>
          <w:rFonts w:hint="default" w:eastAsia="仿宋_GB2312" w:cs="Times New Roman"/>
          <w:snapToGrid/>
          <w:color w:val="000000"/>
          <w:spacing w:val="0"/>
          <w:w w:val="100"/>
          <w:kern w:val="0"/>
          <w:sz w:val="32"/>
          <w:szCs w:val="32"/>
          <w:lang w:val="en-US" w:eastAsia="zh-CN"/>
        </w:rPr>
        <w:t>击剑协会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三、合作单位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highlight w:val="none"/>
          <w:lang w:eastAsia="zh-CN"/>
        </w:rPr>
        <w:t>广州市体育彩票管理中心</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四、竞赛日期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一</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竞赛日期：</w:t>
      </w:r>
      <w:r>
        <w:rPr>
          <w:rFonts w:hint="eastAsia" w:ascii="Times New Roman" w:hAnsi="Times New Roman" w:eastAsia="仿宋_GB2312" w:cs="Times New Roman"/>
          <w:snapToGrid/>
          <w:color w:val="000000"/>
          <w:spacing w:val="0"/>
          <w:w w:val="100"/>
          <w:kern w:val="0"/>
          <w:sz w:val="32"/>
          <w:szCs w:val="32"/>
          <w:lang w:val="en-US" w:eastAsia="zh-CN"/>
        </w:rPr>
        <w:t>2026年</w:t>
      </w:r>
      <w:r>
        <w:rPr>
          <w:rFonts w:hint="eastAsia" w:eastAsia="仿宋_GB2312" w:cs="Times New Roman"/>
          <w:snapToGrid/>
          <w:color w:val="000000"/>
          <w:spacing w:val="0"/>
          <w:w w:val="100"/>
          <w:kern w:val="0"/>
          <w:sz w:val="32"/>
          <w:szCs w:val="32"/>
          <w:lang w:val="en-US" w:eastAsia="zh-CN"/>
        </w:rPr>
        <w:t>8</w:t>
      </w:r>
      <w:r>
        <w:rPr>
          <w:rFonts w:hint="eastAsia" w:ascii="Times New Roman" w:hAnsi="Times New Roman" w:eastAsia="仿宋_GB2312" w:cs="Times New Roman"/>
          <w:snapToGrid/>
          <w:color w:val="000000"/>
          <w:spacing w:val="0"/>
          <w:w w:val="100"/>
          <w:kern w:val="0"/>
          <w:sz w:val="32"/>
          <w:szCs w:val="32"/>
          <w:lang w:val="en-US" w:eastAsia="zh-CN"/>
        </w:rPr>
        <w:t>月</w:t>
      </w:r>
      <w:r>
        <w:rPr>
          <w:rFonts w:hint="eastAsia" w:eastAsia="仿宋_GB2312" w:cs="Times New Roman"/>
          <w:snapToGrid/>
          <w:color w:val="000000"/>
          <w:spacing w:val="0"/>
          <w:w w:val="100"/>
          <w:kern w:val="0"/>
          <w:sz w:val="32"/>
          <w:szCs w:val="32"/>
          <w:lang w:val="en-US" w:eastAsia="zh-CN"/>
        </w:rPr>
        <w:t>27-28日（拟）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（二）竞赛日程：</w:t>
      </w:r>
    </w:p>
    <w:tbl>
      <w:tblPr>
        <w:tblStyle w:val="17"/>
        <w:tblW w:w="8299" w:type="dxa"/>
        <w:tblInd w:w="5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6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7" w:type="dxa"/>
            <w:vAlign w:val="top"/>
          </w:tcPr>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待定</w:t>
            </w:r>
          </w:p>
        </w:tc>
        <w:tc>
          <w:tcPr>
            <w:tcW w:w="6672" w:type="dxa"/>
            <w:vAlign w:val="top"/>
          </w:tcPr>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snapToGrid/>
                <w:color w:val="000000"/>
                <w:spacing w:val="0"/>
                <w:w w:val="100"/>
                <w:kern w:val="0"/>
                <w:sz w:val="32"/>
                <w:szCs w:val="32"/>
                <w:highlight w:val="none"/>
                <w:lang w:val="en-US" w:eastAsia="zh-CN"/>
              </w:rPr>
              <w:t>U6、U10、U14各项目个人赛和团体赛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627" w:type="dxa"/>
            <w:vAlign w:val="top"/>
          </w:tcPr>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待定</w:t>
            </w:r>
          </w:p>
        </w:tc>
        <w:tc>
          <w:tcPr>
            <w:tcW w:w="6672" w:type="dxa"/>
            <w:vAlign w:val="top"/>
          </w:tcPr>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snapToGrid/>
                <w:color w:val="000000"/>
                <w:spacing w:val="0"/>
                <w:w w:val="100"/>
                <w:kern w:val="0"/>
                <w:sz w:val="32"/>
                <w:szCs w:val="32"/>
                <w:highlight w:val="none"/>
                <w:lang w:val="en-US" w:eastAsia="zh-CN"/>
              </w:rPr>
              <w:t>U8、U12、U16各项目个人赛和团体赛</w:t>
            </w:r>
          </w:p>
        </w:tc>
      </w:tr>
    </w:tbl>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五、竞赛地点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eastAsia" w:ascii="Times New Roman" w:hAnsi="Times New Roman" w:eastAsia="仿宋_GB2312" w:cs="Times New Roman"/>
          <w:snapToGrid/>
          <w:color w:val="000000"/>
          <w:spacing w:val="0"/>
          <w:w w:val="100"/>
          <w:kern w:val="0"/>
          <w:sz w:val="32"/>
          <w:szCs w:val="32"/>
          <w:highlight w:val="none"/>
          <w:lang w:val="en-US" w:eastAsia="zh-CN"/>
        </w:rPr>
        <w:t>广州市黄埔区黄埔体育中心体育馆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六、参赛单位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bidi="ar-SA"/>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rPr>
        <w:t>广州市内各公办、民办学校。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七、竞赛项目（</w:t>
      </w:r>
      <w:r>
        <w:rPr>
          <w:rFonts w:hint="eastAsia" w:ascii="黑体" w:hAnsi="黑体" w:eastAsia="黑体" w:cs="黑体"/>
          <w:snapToGrid/>
          <w:spacing w:val="0"/>
          <w:w w:val="100"/>
          <w:kern w:val="0"/>
          <w:sz w:val="32"/>
          <w:szCs w:val="32"/>
          <w:lang w:val="en-US" w:eastAsia="zh-CN"/>
        </w:rPr>
        <w:t>72</w:t>
      </w:r>
      <w:r>
        <w:rPr>
          <w:rFonts w:hint="eastAsia" w:ascii="黑体" w:hAnsi="黑体" w:eastAsia="黑体" w:cs="黑体"/>
          <w:snapToGrid/>
          <w:spacing w:val="0"/>
          <w:w w:val="100"/>
          <w:kern w:val="0"/>
          <w:sz w:val="32"/>
          <w:szCs w:val="32"/>
          <w:lang w:eastAsia="zh-CN"/>
        </w:rPr>
        <w:t>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ascii="Times New Roman" w:hAnsi="Times New Roman" w:eastAsia="仿宋_GB2312" w:cs="Times New Roman"/>
          <w:snapToGrid/>
          <w:color w:val="000000"/>
          <w:spacing w:val="0"/>
          <w:w w:val="100"/>
          <w:kern w:val="0"/>
          <w:sz w:val="32"/>
          <w:szCs w:val="32"/>
          <w:lang w:val="en-US" w:eastAsia="zh-CN"/>
        </w:rPr>
        <w:t>男子组花剑、重剑、佩剑个人、团体</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36</w:t>
      </w:r>
      <w:r>
        <w:rPr>
          <w:rFonts w:hint="default" w:ascii="Times New Roman" w:hAnsi="Times New Roman" w:eastAsia="仿宋_GB2312" w:cs="Times New Roman"/>
          <w:snapToGrid/>
          <w:color w:val="000000"/>
          <w:spacing w:val="0"/>
          <w:w w:val="100"/>
          <w:kern w:val="0"/>
          <w:sz w:val="32"/>
          <w:szCs w:val="32"/>
          <w:lang w:eastAsia="zh-CN"/>
        </w:rPr>
        <w:t>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w:t>
      </w:r>
      <w:r>
        <w:rPr>
          <w:rFonts w:hint="default" w:ascii="Times New Roman" w:hAnsi="Times New Roman" w:eastAsia="仿宋_GB2312" w:cs="Times New Roman"/>
          <w:snapToGrid/>
          <w:color w:val="000000"/>
          <w:spacing w:val="0"/>
          <w:w w:val="100"/>
          <w:kern w:val="0"/>
          <w:sz w:val="32"/>
          <w:szCs w:val="32"/>
          <w:lang w:val="en-US" w:eastAsia="zh-CN"/>
        </w:rPr>
        <w:t>女子组花剑、重剑、佩剑个人、团体</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36项</w:t>
      </w:r>
      <w:r>
        <w:rPr>
          <w:rFonts w:hint="default"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lang w:val="en-US" w:eastAsia="zh-CN"/>
        </w:rPr>
      </w:pPr>
      <w:r>
        <w:rPr>
          <w:rFonts w:hint="eastAsia" w:ascii="黑体" w:hAnsi="黑体" w:eastAsia="黑体" w:cs="黑体"/>
          <w:snapToGrid/>
          <w:spacing w:val="0"/>
          <w:w w:val="100"/>
          <w:kern w:val="0"/>
          <w:sz w:val="32"/>
          <w:szCs w:val="32"/>
          <w:lang w:val="en-US" w:eastAsia="zh-CN"/>
        </w:rPr>
        <w:t>八、</w:t>
      </w:r>
      <w:r>
        <w:rPr>
          <w:rFonts w:hint="eastAsia" w:ascii="黑体" w:hAnsi="黑体" w:eastAsia="黑体" w:cs="黑体"/>
          <w:snapToGrid/>
          <w:spacing w:val="0"/>
          <w:w w:val="100"/>
          <w:kern w:val="0"/>
          <w:sz w:val="32"/>
          <w:szCs w:val="32"/>
          <w:lang w:eastAsia="zh-CN"/>
        </w:rPr>
        <w:t>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ascii="Times New Roman" w:hAnsi="Times New Roman" w:eastAsia="仿宋_GB2312" w:cs="Times New Roman"/>
          <w:snapToGrid/>
          <w:spacing w:val="0"/>
          <w:w w:val="100"/>
          <w:kern w:val="0"/>
          <w:sz w:val="32"/>
          <w:szCs w:val="32"/>
        </w:rPr>
        <w:t>参赛单位必须是在广州地区民政部门</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市场监管部门</w:t>
      </w:r>
      <w:r>
        <w:rPr>
          <w:rFonts w:hint="eastAsia" w:eastAsia="仿宋_GB2312" w:cs="Times New Roman"/>
          <w:snapToGrid/>
          <w:spacing w:val="0"/>
          <w:w w:val="100"/>
          <w:kern w:val="0"/>
          <w:sz w:val="32"/>
          <w:szCs w:val="32"/>
          <w:lang w:eastAsia="zh-CN"/>
        </w:rPr>
        <w:t>或教育部门</w:t>
      </w:r>
      <w:r>
        <w:rPr>
          <w:rFonts w:hint="default" w:ascii="Times New Roman" w:hAnsi="Times New Roman" w:eastAsia="仿宋_GB2312" w:cs="Times New Roman"/>
          <w:snapToGrid/>
          <w:spacing w:val="0"/>
          <w:w w:val="100"/>
          <w:kern w:val="0"/>
          <w:sz w:val="32"/>
          <w:szCs w:val="32"/>
        </w:rPr>
        <w:t>进行法人登记的机构</w:t>
      </w:r>
      <w:r>
        <w:rPr>
          <w:rFonts w:hint="default" w:ascii="Times New Roman" w:hAnsi="Times New Roman" w:eastAsia="仿宋_GB2312" w:cs="Times New Roman"/>
          <w:snapToGrid/>
          <w:spacing w:val="0"/>
          <w:w w:val="100"/>
          <w:kern w:val="0"/>
          <w:sz w:val="32"/>
          <w:szCs w:val="32"/>
          <w:lang w:val="en-US" w:eastAsia="zh-CN"/>
        </w:rPr>
        <w:t>，广州地区各公办、民办学校</w:t>
      </w:r>
      <w:r>
        <w:rPr>
          <w:rFonts w:hint="default" w:ascii="Times New Roman" w:hAnsi="Times New Roman" w:eastAsia="仿宋_GB2312" w:cs="Times New Roman"/>
          <w:snapToGrid/>
          <w:spacing w:val="0"/>
          <w:w w:val="100"/>
          <w:kern w:val="0"/>
          <w:sz w:val="32"/>
          <w:szCs w:val="32"/>
        </w:rPr>
        <w:t>。</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val="en-US" w:eastAsia="zh-CN"/>
        </w:rPr>
      </w:pPr>
      <w:r>
        <w:rPr>
          <w:rFonts w:hint="default" w:ascii="Times New Roman" w:hAnsi="Times New Roman" w:eastAsia="仿宋_GB2312" w:cs="Times New Roman"/>
          <w:snapToGrid/>
          <w:spacing w:val="0"/>
          <w:w w:val="100"/>
          <w:kern w:val="0"/>
          <w:sz w:val="32"/>
          <w:szCs w:val="32"/>
        </w:rPr>
        <w:t>（二）参赛运动员必须</w:t>
      </w:r>
      <w:r>
        <w:rPr>
          <w:rFonts w:hint="default" w:ascii="Times New Roman" w:hAnsi="Times New Roman" w:eastAsia="仿宋_GB2312" w:cs="Times New Roman"/>
          <w:snapToGrid/>
          <w:spacing w:val="0"/>
          <w:w w:val="100"/>
          <w:kern w:val="0"/>
          <w:sz w:val="32"/>
          <w:szCs w:val="32"/>
          <w:lang w:eastAsia="zh-CN"/>
        </w:rPr>
        <w:t>持</w:t>
      </w:r>
      <w:r>
        <w:rPr>
          <w:rFonts w:hint="default" w:ascii="Times New Roman" w:hAnsi="Times New Roman" w:eastAsia="仿宋_GB2312" w:cs="Times New Roman"/>
          <w:snapToGrid/>
          <w:spacing w:val="0"/>
          <w:w w:val="100"/>
          <w:kern w:val="0"/>
          <w:sz w:val="32"/>
          <w:szCs w:val="32"/>
        </w:rPr>
        <w:t>有广州户籍或学籍</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highlight w:val="none"/>
          <w:lang w:val="en-US" w:eastAsia="zh-CN"/>
        </w:rPr>
        <w:t>参赛运动员必须是参赛单位成员或隶属参赛单位学籍，并附相关证明文件</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color w:val="auto"/>
          <w:spacing w:val="0"/>
          <w:w w:val="100"/>
          <w:kern w:val="0"/>
          <w:sz w:val="32"/>
          <w:szCs w:val="32"/>
        </w:rPr>
        <w:t>（三）</w:t>
      </w:r>
      <w:r>
        <w:rPr>
          <w:rStyle w:val="65"/>
          <w:rFonts w:hint="default" w:ascii="Times New Roman" w:hAnsi="Times New Roman" w:eastAsia="仿宋_GB2312" w:cs="Times New Roman"/>
          <w:snapToGrid/>
          <w:color w:val="000000"/>
          <w:spacing w:val="0"/>
          <w:w w:val="100"/>
          <w:kern w:val="0"/>
          <w:sz w:val="32"/>
          <w:szCs w:val="32"/>
        </w:rPr>
        <w:t>参赛运动员</w:t>
      </w:r>
      <w:r>
        <w:rPr>
          <w:rFonts w:hint="default" w:ascii="Times New Roman" w:hAnsi="Times New Roman" w:eastAsia="仿宋_GB2312" w:cs="Times New Roman"/>
          <w:snapToGrid/>
          <w:spacing w:val="0"/>
          <w:w w:val="100"/>
          <w:kern w:val="0"/>
          <w:sz w:val="32"/>
          <w:szCs w:val="32"/>
        </w:rPr>
        <w:t>凭中华人民共和国第二代身份证原件</w:t>
      </w:r>
      <w:r>
        <w:rPr>
          <w:rStyle w:val="65"/>
          <w:rFonts w:hint="default" w:ascii="Times New Roman" w:hAnsi="Times New Roman" w:eastAsia="仿宋_GB2312" w:cs="Times New Roman"/>
          <w:snapToGrid/>
          <w:color w:val="000000"/>
          <w:spacing w:val="0"/>
          <w:w w:val="100"/>
          <w:kern w:val="0"/>
          <w:sz w:val="32"/>
          <w:szCs w:val="32"/>
        </w:rPr>
        <w:t>（香港、澳门、台湾籍运动员凭来往大陆通行证或居住证原件，外国籍运动员凭中华人民共和国外国人居留证或中华人民共和国外国人永久居留证原件）报名。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四</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eastAsia="zh-CN"/>
        </w:rPr>
        <w:t>参赛年龄</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U6</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w:t>
      </w:r>
      <w:r>
        <w:rPr>
          <w:rStyle w:val="65"/>
          <w:rFonts w:hint="eastAsia" w:ascii="Times New Roman" w:hAnsi="Times New Roman" w:eastAsia="仿宋_GB2312" w:cs="Times New Roman"/>
          <w:snapToGrid/>
          <w:color w:val="000000"/>
          <w:spacing w:val="0"/>
          <w:w w:val="100"/>
          <w:kern w:val="0"/>
          <w:sz w:val="32"/>
          <w:szCs w:val="32"/>
          <w:lang w:val="en-US" w:eastAsia="zh-CN"/>
        </w:rPr>
        <w:t>20</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eastAsia="仿宋_GB2312" w:cs="Times New Roman"/>
          <w:snapToGrid/>
          <w:color w:val="000000"/>
          <w:spacing w:val="0"/>
          <w:w w:val="100"/>
          <w:kern w:val="0"/>
          <w:sz w:val="32"/>
          <w:szCs w:val="32"/>
          <w:lang w:val="zh-TW" w:eastAsia="zh-CN"/>
        </w:rPr>
        <w:t>至</w:t>
      </w:r>
      <w:r>
        <w:rPr>
          <w:rStyle w:val="65"/>
          <w:rFonts w:hint="eastAsia" w:ascii="Times New Roman" w:hAnsi="Times New Roman" w:eastAsia="仿宋_GB2312" w:cs="Times New Roman"/>
          <w:snapToGrid/>
          <w:color w:val="000000"/>
          <w:spacing w:val="0"/>
          <w:w w:val="100"/>
          <w:kern w:val="0"/>
          <w:sz w:val="32"/>
          <w:szCs w:val="32"/>
        </w:rPr>
        <w:t>202</w:t>
      </w:r>
      <w:r>
        <w:rPr>
          <w:rStyle w:val="65"/>
          <w:rFonts w:hint="eastAsia" w:ascii="Times New Roman" w:hAnsi="Times New Roman" w:eastAsia="仿宋_GB2312" w:cs="Times New Roman"/>
          <w:snapToGrid/>
          <w:color w:val="000000"/>
          <w:spacing w:val="0"/>
          <w:w w:val="100"/>
          <w:kern w:val="0"/>
          <w:sz w:val="32"/>
          <w:szCs w:val="32"/>
          <w:lang w:val="en-US" w:eastAsia="zh-CN"/>
        </w:rPr>
        <w:t>2</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4</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6</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U8</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8</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日至</w:t>
      </w:r>
      <w:r>
        <w:rPr>
          <w:rStyle w:val="65"/>
          <w:rFonts w:hint="eastAsia" w:ascii="Times New Roman" w:hAnsi="Times New Roman" w:eastAsia="仿宋_GB2312" w:cs="Times New Roman"/>
          <w:snapToGrid/>
          <w:color w:val="000000"/>
          <w:spacing w:val="0"/>
          <w:w w:val="100"/>
          <w:kern w:val="0"/>
          <w:sz w:val="32"/>
          <w:szCs w:val="32"/>
        </w:rPr>
        <w:t>202</w:t>
      </w:r>
      <w:r>
        <w:rPr>
          <w:rStyle w:val="65"/>
          <w:rFonts w:hint="eastAsia" w:ascii="Times New Roman" w:hAnsi="Times New Roman" w:eastAsia="仿宋_GB2312" w:cs="Times New Roman"/>
          <w:snapToGrid/>
          <w:color w:val="000000"/>
          <w:spacing w:val="0"/>
          <w:w w:val="100"/>
          <w:kern w:val="0"/>
          <w:sz w:val="32"/>
          <w:szCs w:val="32"/>
          <w:lang w:val="en-US" w:eastAsia="zh-CN"/>
        </w:rPr>
        <w:t>1</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5</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8</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U10</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6</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日至</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8</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8</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10</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U12</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4</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日至</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8</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8</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rPr>
      </w:pPr>
      <w:r>
        <w:rPr>
          <w:rStyle w:val="65"/>
          <w:rFonts w:hint="eastAsia" w:ascii="Times New Roman" w:hAnsi="Times New Roman" w:eastAsia="仿宋_GB2312" w:cs="Times New Roman"/>
          <w:snapToGrid/>
          <w:color w:val="000000"/>
          <w:spacing w:val="0"/>
          <w:w w:val="100"/>
          <w:kern w:val="0"/>
          <w:sz w:val="32"/>
          <w:szCs w:val="32"/>
        </w:rPr>
        <w:t>U14</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w:t>
      </w:r>
      <w:r>
        <w:rPr>
          <w:rStyle w:val="65"/>
          <w:rFonts w:hint="eastAsia" w:ascii="Times New Roman" w:hAnsi="Times New Roman" w:eastAsia="仿宋_GB2312" w:cs="Times New Roman"/>
          <w:snapToGrid/>
          <w:color w:val="000000"/>
          <w:spacing w:val="0"/>
          <w:w w:val="100"/>
          <w:kern w:val="0"/>
          <w:sz w:val="32"/>
          <w:szCs w:val="32"/>
          <w:lang w:val="zh-TW" w:eastAsia="zh-TW"/>
        </w:rPr>
        <w:t>1</w:t>
      </w:r>
      <w:r>
        <w:rPr>
          <w:rStyle w:val="65"/>
          <w:rFonts w:hint="eastAsia" w:ascii="Times New Roman" w:hAnsi="Times New Roman" w:eastAsia="仿宋_GB2312" w:cs="Times New Roman"/>
          <w:snapToGrid/>
          <w:color w:val="000000"/>
          <w:spacing w:val="0"/>
          <w:w w:val="100"/>
          <w:kern w:val="0"/>
          <w:sz w:val="32"/>
          <w:szCs w:val="32"/>
          <w:lang w:val="en-US" w:eastAsia="zh-CN"/>
        </w:rPr>
        <w:t>2</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日至</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5</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11</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en-US" w:eastAsia="zh-CN"/>
        </w:rPr>
        <w:t>4</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val="en-US" w:eastAsia="zh-CN"/>
        </w:rPr>
      </w:pPr>
      <w:r>
        <w:rPr>
          <w:rStyle w:val="65"/>
          <w:rFonts w:hint="eastAsia" w:ascii="Times New Roman" w:hAnsi="Times New Roman" w:eastAsia="仿宋_GB2312" w:cs="Times New Roman"/>
          <w:snapToGrid/>
          <w:color w:val="000000"/>
          <w:spacing w:val="0"/>
          <w:w w:val="100"/>
          <w:kern w:val="0"/>
          <w:sz w:val="32"/>
          <w:szCs w:val="32"/>
        </w:rPr>
        <w:t>U16</w:t>
      </w:r>
      <w:r>
        <w:rPr>
          <w:rStyle w:val="65"/>
          <w:rFonts w:hint="eastAsia" w:ascii="Times New Roman" w:hAnsi="Times New Roman" w:eastAsia="仿宋_GB2312" w:cs="Times New Roman"/>
          <w:snapToGrid/>
          <w:color w:val="000000"/>
          <w:spacing w:val="0"/>
          <w:w w:val="100"/>
          <w:kern w:val="0"/>
          <w:sz w:val="32"/>
          <w:szCs w:val="32"/>
          <w:lang w:val="en-US" w:eastAsia="zh-CN"/>
        </w:rPr>
        <w:t>组：</w:t>
      </w:r>
      <w:r>
        <w:rPr>
          <w:rStyle w:val="65"/>
          <w:rFonts w:hint="eastAsia" w:ascii="Times New Roman" w:hAnsi="Times New Roman" w:eastAsia="仿宋_GB2312" w:cs="Times New Roman"/>
          <w:snapToGrid/>
          <w:color w:val="000000"/>
          <w:spacing w:val="0"/>
          <w:w w:val="100"/>
          <w:kern w:val="0"/>
          <w:sz w:val="32"/>
          <w:szCs w:val="32"/>
          <w:lang w:val="zh-TW" w:eastAsia="zh-TW"/>
        </w:rPr>
        <w:t>（</w:t>
      </w:r>
      <w:r>
        <w:rPr>
          <w:rStyle w:val="65"/>
          <w:rFonts w:hint="eastAsia" w:ascii="Times New Roman" w:hAnsi="Times New Roman" w:eastAsia="仿宋_GB2312" w:cs="Times New Roman"/>
          <w:snapToGrid/>
          <w:color w:val="000000"/>
          <w:spacing w:val="0"/>
          <w:w w:val="100"/>
          <w:kern w:val="0"/>
          <w:sz w:val="32"/>
          <w:szCs w:val="32"/>
        </w:rPr>
        <w:t>20</w:t>
      </w:r>
      <w:r>
        <w:rPr>
          <w:rStyle w:val="65"/>
          <w:rFonts w:hint="eastAsia" w:ascii="Times New Roman" w:hAnsi="Times New Roman" w:eastAsia="仿宋_GB2312" w:cs="Times New Roman"/>
          <w:snapToGrid/>
          <w:color w:val="000000"/>
          <w:spacing w:val="0"/>
          <w:w w:val="100"/>
          <w:kern w:val="0"/>
          <w:sz w:val="32"/>
          <w:szCs w:val="32"/>
          <w:lang w:val="en-US" w:eastAsia="zh-CN"/>
        </w:rPr>
        <w:t>10</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1</w:t>
      </w:r>
      <w:r>
        <w:rPr>
          <w:rStyle w:val="65"/>
          <w:rFonts w:hint="eastAsia" w:ascii="Times New Roman" w:hAnsi="Times New Roman" w:eastAsia="仿宋_GB2312" w:cs="Times New Roman"/>
          <w:snapToGrid/>
          <w:color w:val="000000"/>
          <w:spacing w:val="0"/>
          <w:w w:val="100"/>
          <w:kern w:val="0"/>
          <w:sz w:val="32"/>
          <w:szCs w:val="32"/>
          <w:lang w:val="zh-TW" w:eastAsia="zh-TW"/>
        </w:rPr>
        <w:t>日至</w:t>
      </w:r>
      <w:r>
        <w:rPr>
          <w:rStyle w:val="65"/>
          <w:rFonts w:hint="eastAsia" w:ascii="Times New Roman" w:hAnsi="Times New Roman" w:eastAsia="仿宋_GB2312" w:cs="Times New Roman"/>
          <w:snapToGrid/>
          <w:color w:val="000000"/>
          <w:spacing w:val="0"/>
          <w:w w:val="100"/>
          <w:kern w:val="0"/>
          <w:sz w:val="32"/>
          <w:szCs w:val="32"/>
        </w:rPr>
        <w:t>201</w:t>
      </w:r>
      <w:r>
        <w:rPr>
          <w:rStyle w:val="65"/>
          <w:rFonts w:hint="eastAsia" w:ascii="Times New Roman" w:hAnsi="Times New Roman" w:eastAsia="仿宋_GB2312" w:cs="Times New Roman"/>
          <w:snapToGrid/>
          <w:color w:val="000000"/>
          <w:spacing w:val="0"/>
          <w:w w:val="100"/>
          <w:kern w:val="0"/>
          <w:sz w:val="32"/>
          <w:szCs w:val="32"/>
          <w:lang w:val="en-US" w:eastAsia="zh-CN"/>
        </w:rPr>
        <w:t>5</w:t>
      </w:r>
      <w:r>
        <w:rPr>
          <w:rStyle w:val="65"/>
          <w:rFonts w:hint="eastAsia" w:ascii="Times New Roman" w:hAnsi="Times New Roman" w:eastAsia="仿宋_GB2312" w:cs="Times New Roman"/>
          <w:snapToGrid/>
          <w:color w:val="000000"/>
          <w:spacing w:val="0"/>
          <w:w w:val="100"/>
          <w:kern w:val="0"/>
          <w:sz w:val="32"/>
          <w:szCs w:val="32"/>
          <w:lang w:val="zh-TW" w:eastAsia="zh-TW"/>
        </w:rPr>
        <w:t>年</w:t>
      </w:r>
      <w:r>
        <w:rPr>
          <w:rStyle w:val="65"/>
          <w:rFonts w:hint="eastAsia" w:ascii="Times New Roman" w:hAnsi="Times New Roman" w:eastAsia="仿宋_GB2312" w:cs="Times New Roman"/>
          <w:snapToGrid/>
          <w:color w:val="000000"/>
          <w:spacing w:val="0"/>
          <w:w w:val="100"/>
          <w:kern w:val="0"/>
          <w:sz w:val="32"/>
          <w:szCs w:val="32"/>
        </w:rPr>
        <w:t>12</w:t>
      </w:r>
      <w:r>
        <w:rPr>
          <w:rStyle w:val="65"/>
          <w:rFonts w:hint="eastAsia" w:ascii="Times New Roman" w:hAnsi="Times New Roman" w:eastAsia="仿宋_GB2312" w:cs="Times New Roman"/>
          <w:snapToGrid/>
          <w:color w:val="000000"/>
          <w:spacing w:val="0"/>
          <w:w w:val="100"/>
          <w:kern w:val="0"/>
          <w:sz w:val="32"/>
          <w:szCs w:val="32"/>
          <w:lang w:val="zh-TW" w:eastAsia="zh-TW"/>
        </w:rPr>
        <w:t>月</w:t>
      </w:r>
      <w:r>
        <w:rPr>
          <w:rStyle w:val="65"/>
          <w:rFonts w:hint="eastAsia" w:ascii="Times New Roman" w:hAnsi="Times New Roman" w:eastAsia="仿宋_GB2312" w:cs="Times New Roman"/>
          <w:snapToGrid/>
          <w:color w:val="000000"/>
          <w:spacing w:val="0"/>
          <w:w w:val="100"/>
          <w:kern w:val="0"/>
          <w:sz w:val="32"/>
          <w:szCs w:val="32"/>
        </w:rPr>
        <w:t>31</w:t>
      </w:r>
      <w:r>
        <w:rPr>
          <w:rStyle w:val="65"/>
          <w:rFonts w:hint="eastAsia" w:ascii="Times New Roman" w:hAnsi="Times New Roman" w:eastAsia="仿宋_GB2312" w:cs="Times New Roman"/>
          <w:snapToGrid/>
          <w:color w:val="000000"/>
          <w:spacing w:val="0"/>
          <w:w w:val="100"/>
          <w:kern w:val="0"/>
          <w:sz w:val="32"/>
          <w:szCs w:val="32"/>
          <w:lang w:val="zh-TW" w:eastAsia="zh-TW"/>
        </w:rPr>
        <w:t>日，</w:t>
      </w:r>
      <w:r>
        <w:rPr>
          <w:rStyle w:val="65"/>
          <w:rFonts w:hint="eastAsia" w:ascii="Times New Roman" w:hAnsi="Times New Roman" w:eastAsia="仿宋_GB2312" w:cs="Times New Roman"/>
          <w:snapToGrid/>
          <w:color w:val="000000"/>
          <w:spacing w:val="0"/>
          <w:w w:val="100"/>
          <w:kern w:val="0"/>
          <w:sz w:val="32"/>
          <w:szCs w:val="32"/>
        </w:rPr>
        <w:t>11</w:t>
      </w:r>
      <w:r>
        <w:rPr>
          <w:rStyle w:val="65"/>
          <w:rFonts w:hint="eastAsia" w:ascii="Times New Roman" w:hAnsi="Times New Roman" w:eastAsia="仿宋_GB2312" w:cs="Times New Roman"/>
          <w:snapToGrid/>
          <w:color w:val="000000"/>
          <w:spacing w:val="0"/>
          <w:w w:val="100"/>
          <w:kern w:val="0"/>
          <w:sz w:val="32"/>
          <w:szCs w:val="32"/>
          <w:lang w:val="zh-TW" w:eastAsia="zh-TW"/>
        </w:rPr>
        <w:t>至</w:t>
      </w:r>
      <w:r>
        <w:rPr>
          <w:rStyle w:val="65"/>
          <w:rFonts w:hint="eastAsia" w:ascii="Times New Roman" w:hAnsi="Times New Roman" w:eastAsia="仿宋_GB2312" w:cs="Times New Roman"/>
          <w:snapToGrid/>
          <w:color w:val="000000"/>
          <w:spacing w:val="0"/>
          <w:w w:val="100"/>
          <w:kern w:val="0"/>
          <w:sz w:val="32"/>
          <w:szCs w:val="32"/>
        </w:rPr>
        <w:t>16</w:t>
      </w:r>
      <w:r>
        <w:rPr>
          <w:rStyle w:val="65"/>
          <w:rFonts w:hint="eastAsia" w:ascii="Times New Roman" w:hAnsi="Times New Roman" w:eastAsia="仿宋_GB2312" w:cs="Times New Roman"/>
          <w:snapToGrid/>
          <w:color w:val="000000"/>
          <w:spacing w:val="0"/>
          <w:w w:val="100"/>
          <w:kern w:val="0"/>
          <w:sz w:val="32"/>
          <w:szCs w:val="32"/>
          <w:lang w:val="zh-TW" w:eastAsia="zh-TW"/>
        </w:rPr>
        <w:t>岁）</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五</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highlight w:val="none"/>
          <w:lang w:eastAsia="zh-CN"/>
        </w:rPr>
        <w:t>各代表队可报领队</w:t>
      </w:r>
      <w:r>
        <w:rPr>
          <w:rFonts w:hint="default" w:ascii="Times New Roman" w:hAnsi="Times New Roman" w:eastAsia="仿宋_GB2312" w:cs="Times New Roman"/>
          <w:snapToGrid/>
          <w:color w:val="000000"/>
          <w:spacing w:val="0"/>
          <w:w w:val="100"/>
          <w:kern w:val="0"/>
          <w:sz w:val="32"/>
          <w:szCs w:val="32"/>
          <w:highlight w:val="none"/>
          <w:lang w:val="en-US" w:eastAsia="zh-CN"/>
        </w:rPr>
        <w:t>1</w:t>
      </w:r>
      <w:r>
        <w:rPr>
          <w:rFonts w:hint="default" w:ascii="Times New Roman" w:hAnsi="Times New Roman" w:eastAsia="仿宋_GB2312" w:cs="Times New Roman"/>
          <w:snapToGrid/>
          <w:color w:val="000000"/>
          <w:spacing w:val="0"/>
          <w:w w:val="100"/>
          <w:kern w:val="0"/>
          <w:sz w:val="32"/>
          <w:szCs w:val="32"/>
          <w:highlight w:val="none"/>
          <w:lang w:eastAsia="zh-CN"/>
        </w:rPr>
        <w:t>人，工作人员按参赛运动员人数5：1配置。</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六</w:t>
      </w:r>
      <w:r>
        <w:rPr>
          <w:rFonts w:hint="default" w:ascii="Times New Roman" w:hAnsi="Times New Roman" w:eastAsia="仿宋_GB2312" w:cs="Times New Roman"/>
          <w:snapToGrid/>
          <w:color w:val="000000"/>
          <w:spacing w:val="0"/>
          <w:w w:val="100"/>
          <w:kern w:val="0"/>
          <w:sz w:val="32"/>
          <w:szCs w:val="32"/>
          <w:lang w:eastAsia="zh-CN"/>
        </w:rPr>
        <w:t>）参赛单位须为所有参赛运动员购买比赛期间（含交通往返途中）的</w:t>
      </w:r>
      <w:r>
        <w:rPr>
          <w:rFonts w:hint="eastAsia" w:eastAsia="仿宋_GB2312"/>
          <w:snapToGrid/>
          <w:spacing w:val="0"/>
          <w:w w:val="100"/>
          <w:kern w:val="0"/>
          <w:sz w:val="32"/>
          <w:szCs w:val="32"/>
          <w:lang w:eastAsia="zh-CN"/>
        </w:rPr>
        <w:t>“</w:t>
      </w:r>
      <w:r>
        <w:rPr>
          <w:rFonts w:hint="default" w:ascii="Times New Roman" w:hAnsi="Times New Roman" w:eastAsia="仿宋_GB2312"/>
          <w:snapToGrid/>
          <w:spacing w:val="0"/>
          <w:w w:val="100"/>
          <w:kern w:val="0"/>
          <w:sz w:val="32"/>
          <w:szCs w:val="32"/>
        </w:rPr>
        <w:t>人身意外伤害保险</w:t>
      </w:r>
      <w:r>
        <w:rPr>
          <w:rFonts w:hint="eastAsia" w:eastAsia="仿宋_GB2312"/>
          <w:snapToGrid/>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eastAsia="zh-CN"/>
        </w:rPr>
        <w:t>，并向竞委会</w:t>
      </w:r>
      <w:r>
        <w:rPr>
          <w:rFonts w:hint="default" w:ascii="Times New Roman" w:hAnsi="Times New Roman" w:eastAsia="仿宋_GB2312" w:cs="Times New Roman"/>
          <w:snapToGrid/>
          <w:color w:val="000000"/>
          <w:spacing w:val="0"/>
          <w:w w:val="100"/>
          <w:kern w:val="0"/>
          <w:sz w:val="32"/>
          <w:szCs w:val="32"/>
          <w:lang w:val="en-US" w:eastAsia="zh-CN"/>
        </w:rPr>
        <w:t>交验</w:t>
      </w:r>
      <w:r>
        <w:rPr>
          <w:rFonts w:hint="default" w:ascii="Times New Roman" w:hAnsi="Times New Roman" w:eastAsia="仿宋_GB2312" w:cs="Times New Roman"/>
          <w:snapToGrid/>
          <w:color w:val="000000"/>
          <w:spacing w:val="0"/>
          <w:w w:val="100"/>
          <w:kern w:val="0"/>
          <w:sz w:val="32"/>
          <w:szCs w:val="32"/>
          <w:lang w:eastAsia="zh-CN"/>
        </w:rPr>
        <w:t>保险原始凭证，</w:t>
      </w:r>
      <w:r>
        <w:rPr>
          <w:rFonts w:hint="default" w:ascii="Times New Roman" w:hAnsi="Times New Roman" w:eastAsia="仿宋_GB2312" w:cs="Times New Roman"/>
          <w:snapToGrid/>
          <w:color w:val="000000"/>
          <w:spacing w:val="0"/>
          <w:w w:val="100"/>
          <w:kern w:val="0"/>
          <w:sz w:val="32"/>
          <w:szCs w:val="32"/>
          <w:lang w:val="en-US" w:eastAsia="zh-CN"/>
        </w:rPr>
        <w:t>方可参赛</w:t>
      </w:r>
      <w:r>
        <w:rPr>
          <w:rFonts w:hint="default"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七</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lang w:eastAsia="zh-CN"/>
        </w:rPr>
        <w:t>自愿报名且参赛的运动员，默认其</w:t>
      </w:r>
      <w:r>
        <w:rPr>
          <w:rFonts w:hint="default" w:ascii="Times New Roman" w:hAnsi="Times New Roman" w:eastAsia="仿宋_GB2312" w:cs="Times New Roman"/>
          <w:snapToGrid/>
          <w:color w:val="auto"/>
          <w:spacing w:val="0"/>
          <w:w w:val="100"/>
          <w:kern w:val="0"/>
          <w:sz w:val="32"/>
          <w:szCs w:val="32"/>
        </w:rPr>
        <w:t>本人及法定监护人完全了解</w:t>
      </w:r>
      <w:r>
        <w:rPr>
          <w:rFonts w:hint="default" w:ascii="Times New Roman" w:hAnsi="Times New Roman" w:eastAsia="仿宋_GB2312" w:cs="Times New Roman"/>
          <w:snapToGrid/>
          <w:color w:val="auto"/>
          <w:spacing w:val="0"/>
          <w:w w:val="100"/>
          <w:kern w:val="0"/>
          <w:sz w:val="32"/>
          <w:szCs w:val="32"/>
          <w:lang w:eastAsia="zh-CN"/>
        </w:rPr>
        <w:t>运动员本人</w:t>
      </w:r>
      <w:r>
        <w:rPr>
          <w:rFonts w:hint="default" w:ascii="Times New Roman" w:hAnsi="Times New Roman" w:eastAsia="仿宋_GB2312" w:cs="Times New Roman"/>
          <w:snapToGrid/>
          <w:color w:val="auto"/>
          <w:spacing w:val="0"/>
          <w:w w:val="100"/>
          <w:kern w:val="0"/>
          <w:sz w:val="32"/>
          <w:szCs w:val="32"/>
        </w:rPr>
        <w:t>的身体状况</w:t>
      </w:r>
      <w:r>
        <w:rPr>
          <w:rFonts w:hint="default" w:eastAsia="仿宋_GB2312" w:cs="Times New Roman"/>
          <w:snapToGrid/>
          <w:color w:val="auto"/>
          <w:spacing w:val="0"/>
          <w:w w:val="100"/>
          <w:kern w:val="0"/>
          <w:sz w:val="32"/>
          <w:szCs w:val="32"/>
          <w:lang w:val="en-US" w:eastAsia="zh-CN"/>
        </w:rPr>
        <w:t>和赛事风险</w:t>
      </w:r>
      <w:r>
        <w:rPr>
          <w:rFonts w:hint="default" w:ascii="Times New Roman" w:hAnsi="Times New Roman" w:eastAsia="仿宋_GB2312" w:cs="Times New Roman"/>
          <w:snapToGrid/>
          <w:color w:val="auto"/>
          <w:spacing w:val="0"/>
          <w:w w:val="100"/>
          <w:kern w:val="0"/>
          <w:sz w:val="32"/>
          <w:szCs w:val="32"/>
        </w:rPr>
        <w:t>，已为参赛做好充分准备，可以正常参赛。已确认</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本人身体健康，状况良好，没有任何身体不适或</w:t>
      </w:r>
      <w:r>
        <w:rPr>
          <w:rFonts w:hint="default" w:ascii="Times New Roman" w:hAnsi="Times New Roman" w:eastAsia="仿宋_GB2312" w:cs="Times New Roman"/>
          <w:snapToGrid/>
          <w:color w:val="auto"/>
          <w:spacing w:val="0"/>
          <w:w w:val="100"/>
          <w:kern w:val="0"/>
          <w:sz w:val="32"/>
          <w:szCs w:val="32"/>
          <w:lang w:eastAsia="zh-CN"/>
        </w:rPr>
        <w:t>隐性</w:t>
      </w:r>
      <w:r>
        <w:rPr>
          <w:rFonts w:hint="default" w:ascii="Times New Roman" w:hAnsi="Times New Roman" w:eastAsia="仿宋_GB2312" w:cs="Times New Roman"/>
          <w:snapToGrid/>
          <w:color w:val="auto"/>
          <w:spacing w:val="0"/>
          <w:w w:val="100"/>
          <w:kern w:val="0"/>
          <w:sz w:val="32"/>
          <w:szCs w:val="32"/>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rPr>
        <w:t>比赛期间</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本人如有发热、呼吸困难、腹泻等症状出现，</w:t>
      </w:r>
      <w:r>
        <w:rPr>
          <w:rFonts w:hint="default" w:ascii="Times New Roman" w:hAnsi="Times New Roman" w:eastAsia="仿宋_GB2312" w:cs="Times New Roman"/>
          <w:snapToGrid/>
          <w:color w:val="auto"/>
          <w:spacing w:val="0"/>
          <w:w w:val="100"/>
          <w:kern w:val="0"/>
          <w:sz w:val="32"/>
          <w:szCs w:val="32"/>
          <w:lang w:eastAsia="zh-CN"/>
        </w:rPr>
        <w:t>应</w:t>
      </w:r>
      <w:r>
        <w:rPr>
          <w:rFonts w:hint="default" w:ascii="Times New Roman" w:hAnsi="Times New Roman" w:eastAsia="仿宋_GB2312" w:cs="Times New Roman"/>
          <w:snapToGrid/>
          <w:color w:val="auto"/>
          <w:spacing w:val="0"/>
          <w:w w:val="10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lang w:eastAsia="zh-CN"/>
        </w:rPr>
        <w:t>其</w:t>
      </w:r>
      <w:r>
        <w:rPr>
          <w:rFonts w:hint="default" w:ascii="Times New Roman" w:hAnsi="Times New Roman" w:eastAsia="仿宋_GB2312" w:cs="Times New Roman"/>
          <w:snapToGrid/>
          <w:color w:val="auto"/>
          <w:spacing w:val="0"/>
          <w:w w:val="100"/>
          <w:kern w:val="0"/>
          <w:sz w:val="32"/>
          <w:szCs w:val="32"/>
        </w:rPr>
        <w:t>本人及法定监护人自愿承担参加本次比赛的责任风险。</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八</w:t>
      </w:r>
      <w:r>
        <w:rPr>
          <w:rFonts w:hint="default" w:ascii="Times New Roman" w:hAnsi="Times New Roman" w:eastAsia="仿宋_GB2312" w:cs="Times New Roman"/>
          <w:snapToGrid/>
          <w:color w:val="000000"/>
          <w:spacing w:val="0"/>
          <w:w w:val="100"/>
          <w:kern w:val="0"/>
          <w:sz w:val="32"/>
          <w:szCs w:val="32"/>
          <w:lang w:eastAsia="zh-CN"/>
        </w:rPr>
        <w:t>）参赛运动员须在具备体检资质的医务单位进行体检证明健康，向竞委会提交健康证明原始凭证</w:t>
      </w:r>
      <w:r>
        <w:rPr>
          <w:rFonts w:hint="default" w:ascii="Times New Roman" w:hAnsi="Times New Roman" w:eastAsia="仿宋_GB2312" w:cs="Times New Roman"/>
          <w:snapToGrid/>
          <w:color w:val="000000"/>
          <w:spacing w:val="0"/>
          <w:w w:val="100"/>
          <w:kern w:val="0"/>
          <w:sz w:val="32"/>
          <w:szCs w:val="32"/>
          <w:highlight w:val="none"/>
          <w:lang w:eastAsia="zh-CN"/>
        </w:rPr>
        <w:t>（开赛前</w:t>
      </w:r>
      <w:r>
        <w:rPr>
          <w:rFonts w:hint="default" w:ascii="Times New Roman" w:hAnsi="Times New Roman" w:eastAsia="仿宋_GB2312" w:cs="Times New Roman"/>
          <w:snapToGrid/>
          <w:color w:val="000000"/>
          <w:spacing w:val="0"/>
          <w:w w:val="100"/>
          <w:kern w:val="0"/>
          <w:sz w:val="32"/>
          <w:szCs w:val="32"/>
          <w:highlight w:val="none"/>
          <w:lang w:val="en-US" w:eastAsia="zh-CN"/>
        </w:rPr>
        <w:t>6个月</w:t>
      </w:r>
      <w:r>
        <w:rPr>
          <w:rFonts w:hint="default" w:ascii="Times New Roman" w:hAnsi="Times New Roman" w:eastAsia="仿宋_GB2312" w:cs="Times New Roman"/>
          <w:snapToGrid/>
          <w:color w:val="000000"/>
          <w:spacing w:val="0"/>
          <w:w w:val="100"/>
          <w:kern w:val="0"/>
          <w:sz w:val="32"/>
          <w:szCs w:val="32"/>
          <w:highlight w:val="none"/>
          <w:lang w:eastAsia="zh-CN"/>
        </w:rPr>
        <w:t>内的体检文件，项目至少包含心电图）。</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lang w:eastAsia="zh-CN"/>
        </w:rPr>
      </w:pPr>
      <w:r>
        <w:rPr>
          <w:rStyle w:val="65"/>
          <w:rFonts w:hint="default" w:ascii="Times New Roman" w:hAnsi="Times New Roman" w:eastAsia="仿宋_GB2312" w:cs="Times New Roman"/>
          <w:snapToGrid/>
          <w:color w:val="000000"/>
          <w:spacing w:val="0"/>
          <w:w w:val="100"/>
          <w:kern w:val="0"/>
          <w:sz w:val="32"/>
          <w:szCs w:val="32"/>
        </w:rPr>
        <w:t>（</w:t>
      </w:r>
      <w:r>
        <w:rPr>
          <w:rStyle w:val="65"/>
          <w:rFonts w:hint="default" w:ascii="Times New Roman" w:hAnsi="Times New Roman" w:eastAsia="仿宋_GB2312" w:cs="Times New Roman"/>
          <w:snapToGrid/>
          <w:color w:val="000000"/>
          <w:spacing w:val="0"/>
          <w:w w:val="100"/>
          <w:kern w:val="0"/>
          <w:sz w:val="32"/>
          <w:szCs w:val="32"/>
          <w:lang w:val="en-US" w:eastAsia="zh-CN"/>
        </w:rPr>
        <w:t>九</w:t>
      </w:r>
      <w:r>
        <w:rPr>
          <w:rStyle w:val="65"/>
          <w:rFonts w:hint="default" w:ascii="Times New Roman" w:hAnsi="Times New Roman" w:eastAsia="仿宋_GB2312" w:cs="Times New Roman"/>
          <w:snapToGrid/>
          <w:color w:val="000000"/>
          <w:spacing w:val="0"/>
          <w:w w:val="100"/>
          <w:kern w:val="0"/>
          <w:sz w:val="32"/>
          <w:szCs w:val="32"/>
        </w:rPr>
        <w:t>）</w:t>
      </w:r>
      <w:r>
        <w:rPr>
          <w:rFonts w:hint="default" w:ascii="Times New Roman" w:hAnsi="Times New Roman" w:eastAsia="仿宋_GB2312" w:cs="Times New Roman"/>
          <w:snapToGrid/>
          <w:spacing w:val="0"/>
          <w:w w:val="100"/>
          <w:kern w:val="0"/>
          <w:sz w:val="32"/>
          <w:szCs w:val="32"/>
        </w:rPr>
        <w:t>各参赛</w:t>
      </w:r>
      <w:r>
        <w:rPr>
          <w:rFonts w:hint="default" w:ascii="Times New Roman" w:hAnsi="Times New Roman" w:eastAsia="仿宋_GB2312" w:cs="Times New Roman"/>
          <w:snapToGrid/>
          <w:spacing w:val="0"/>
          <w:w w:val="100"/>
          <w:kern w:val="0"/>
          <w:sz w:val="32"/>
          <w:szCs w:val="32"/>
          <w:lang w:eastAsia="zh-CN"/>
        </w:rPr>
        <w:t>单位</w:t>
      </w:r>
      <w:r>
        <w:rPr>
          <w:rFonts w:hint="default" w:ascii="Times New Roman" w:hAnsi="Times New Roman" w:eastAsia="仿宋_GB2312" w:cs="Times New Roman"/>
          <w:snapToGrid/>
          <w:spacing w:val="0"/>
          <w:w w:val="100"/>
          <w:kern w:val="0"/>
          <w:sz w:val="32"/>
          <w:szCs w:val="32"/>
        </w:rPr>
        <w:t>名单将进行</w:t>
      </w:r>
      <w:r>
        <w:rPr>
          <w:rFonts w:hint="default" w:ascii="Times New Roman" w:hAnsi="Times New Roman" w:eastAsia="仿宋_GB2312" w:cs="Times New Roman"/>
          <w:snapToGrid/>
          <w:spacing w:val="0"/>
          <w:w w:val="100"/>
          <w:kern w:val="0"/>
          <w:sz w:val="32"/>
          <w:szCs w:val="32"/>
          <w:lang w:eastAsia="zh-CN"/>
        </w:rPr>
        <w:t>赛前</w:t>
      </w:r>
      <w:r>
        <w:rPr>
          <w:rFonts w:hint="default" w:ascii="Times New Roman" w:hAnsi="Times New Roman" w:eastAsia="仿宋_GB2312" w:cs="Times New Roman"/>
          <w:snapToGrid/>
          <w:spacing w:val="0"/>
          <w:w w:val="100"/>
          <w:kern w:val="0"/>
          <w:sz w:val="32"/>
          <w:szCs w:val="32"/>
        </w:rPr>
        <w:t>为期</w:t>
      </w:r>
      <w:r>
        <w:rPr>
          <w:rFonts w:hint="default" w:ascii="Times New Roman" w:hAnsi="Times New Roman" w:eastAsia="仿宋_GB2312" w:cs="Times New Roman"/>
          <w:snapToGrid/>
          <w:spacing w:val="0"/>
          <w:w w:val="100"/>
          <w:kern w:val="0"/>
          <w:sz w:val="32"/>
          <w:szCs w:val="32"/>
          <w:highlight w:val="none"/>
        </w:rPr>
        <w:t>5</w:t>
      </w:r>
      <w:r>
        <w:rPr>
          <w:rFonts w:hint="default" w:ascii="Times New Roman" w:hAnsi="Times New Roman" w:eastAsia="仿宋_GB2312" w:cs="Times New Roman"/>
          <w:snapToGrid/>
          <w:spacing w:val="0"/>
          <w:w w:val="100"/>
          <w:kern w:val="0"/>
          <w:sz w:val="32"/>
          <w:szCs w:val="32"/>
          <w:highlight w:val="none"/>
          <w:lang w:eastAsia="zh-CN"/>
        </w:rPr>
        <w:t>个工作日</w:t>
      </w:r>
      <w:r>
        <w:rPr>
          <w:rFonts w:hint="default" w:ascii="Times New Roman" w:hAnsi="Times New Roman" w:eastAsia="仿宋_GB2312" w:cs="Times New Roman"/>
          <w:snapToGrid/>
          <w:spacing w:val="0"/>
          <w:w w:val="100"/>
          <w:kern w:val="0"/>
          <w:sz w:val="32"/>
          <w:szCs w:val="32"/>
        </w:rPr>
        <w:t>的公示，如有任何问题，请向竞委会及时反映。</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不接受补报名</w:t>
      </w:r>
      <w:r>
        <w:rPr>
          <w:rFonts w:hint="default" w:ascii="Times New Roman" w:hAnsi="Times New Roman"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九、竞赛办法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eastAsia="仿宋_GB2312" w:cs="Times New Roman"/>
          <w:snapToGrid/>
          <w:color w:val="000000"/>
          <w:spacing w:val="0"/>
          <w:w w:val="100"/>
          <w:kern w:val="0"/>
          <w:sz w:val="32"/>
          <w:szCs w:val="32"/>
          <w:lang w:val="en-US" w:eastAsia="zh-CN"/>
        </w:rPr>
        <w:t>各小项报名不足3人或3队（团体）的，取消该小项比赛</w:t>
      </w:r>
      <w:r>
        <w:rPr>
          <w:rFonts w:hint="eastAsia" w:eastAsia="仿宋_GB2312" w:cs="Times New Roman"/>
          <w:snapToGrid/>
          <w:color w:val="000000"/>
          <w:spacing w:val="0"/>
          <w:w w:val="100"/>
          <w:kern w:val="0"/>
          <w:sz w:val="32"/>
          <w:szCs w:val="32"/>
          <w:lang w:val="en-US"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（二）竞赛规则</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比赛采用中国击剑协会审译的国际剑联最新《击剑竞赛规则》</w:t>
      </w:r>
      <w:r>
        <w:rPr>
          <w:rFonts w:hint="eastAsia" w:eastAsia="仿宋_GB2312" w:cs="Times New Roman"/>
          <w:snapToGrid/>
          <w:color w:val="000000"/>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三</w:t>
      </w:r>
      <w:r>
        <w:rPr>
          <w:rFonts w:hint="default" w:ascii="Times New Roman" w:hAnsi="Times New Roman" w:eastAsia="仿宋_GB2312" w:cs="Times New Roman"/>
          <w:snapToGrid/>
          <w:color w:val="000000"/>
          <w:spacing w:val="0"/>
          <w:w w:val="100"/>
          <w:kern w:val="0"/>
          <w:sz w:val="32"/>
          <w:szCs w:val="32"/>
          <w:lang w:eastAsia="zh-CN"/>
        </w:rPr>
        <w:t>）个人赛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个人赛采取分组循环赛和直接淘汰赛形式。</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根据各组参赛运动员人数，小组赛按照以下方式设置不同的淘汰率：</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10人及以下分组循环赛不淘汰；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11</w:t>
      </w:r>
      <w:r>
        <w:rPr>
          <w:rFonts w:hint="eastAsia"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eastAsia="zh-CN"/>
        </w:rPr>
        <w:t>100人分组循环赛淘汰20%；</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101人及以上分组循环赛淘汰30%；</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U12</w:t>
      </w:r>
      <w:r>
        <w:rPr>
          <w:rFonts w:hint="default" w:ascii="Times New Roman" w:hAnsi="Times New Roman" w:eastAsia="仿宋_GB2312" w:cs="Times New Roman"/>
          <w:snapToGrid/>
          <w:color w:val="000000"/>
          <w:spacing w:val="0"/>
          <w:w w:val="100"/>
          <w:kern w:val="0"/>
          <w:sz w:val="32"/>
          <w:szCs w:val="32"/>
          <w:lang w:val="zh-TW" w:eastAsia="zh-TW"/>
        </w:rPr>
        <w:t>及以下组别</w:t>
      </w:r>
      <w:r>
        <w:rPr>
          <w:rFonts w:hint="default" w:ascii="Times New Roman" w:hAnsi="Times New Roman" w:eastAsia="仿宋_GB2312" w:cs="Times New Roman"/>
          <w:snapToGrid/>
          <w:color w:val="000000"/>
          <w:spacing w:val="0"/>
          <w:w w:val="100"/>
          <w:kern w:val="0"/>
          <w:sz w:val="32"/>
          <w:szCs w:val="32"/>
          <w:lang w:eastAsia="zh-CN"/>
        </w:rPr>
        <w:t>个人赛直接淘汰赛中，各剑种均采取2局10剑制，其中花剑、重剑每局时间为3分钟，佩剑比分到5进入下一局，局间休息1分钟。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zh-TW" w:eastAsia="zh-TW"/>
        </w:rPr>
      </w:pPr>
      <w:r>
        <w:rPr>
          <w:rFonts w:hint="default" w:ascii="Times New Roman" w:hAnsi="Times New Roman" w:eastAsia="仿宋_GB2312" w:cs="Times New Roman"/>
          <w:snapToGrid/>
          <w:color w:val="000000"/>
          <w:spacing w:val="0"/>
          <w:w w:val="100"/>
          <w:kern w:val="0"/>
          <w:sz w:val="32"/>
          <w:szCs w:val="32"/>
          <w:lang w:val="zh-TW" w:eastAsia="zh-TW"/>
        </w:rPr>
        <w:t>（</w:t>
      </w:r>
      <w:r>
        <w:rPr>
          <w:rFonts w:hint="default" w:ascii="Times New Roman" w:hAnsi="Times New Roman" w:eastAsia="仿宋_GB2312" w:cs="Times New Roman"/>
          <w:snapToGrid/>
          <w:color w:val="000000"/>
          <w:spacing w:val="0"/>
          <w:w w:val="100"/>
          <w:kern w:val="0"/>
          <w:sz w:val="32"/>
          <w:szCs w:val="32"/>
          <w:lang w:val="en-US" w:eastAsia="zh-CN"/>
        </w:rPr>
        <w:t>四</w:t>
      </w:r>
      <w:r>
        <w:rPr>
          <w:rFonts w:hint="default" w:ascii="Times New Roman" w:hAnsi="Times New Roman" w:eastAsia="仿宋_GB2312" w:cs="Times New Roman"/>
          <w:snapToGrid/>
          <w:color w:val="000000"/>
          <w:spacing w:val="0"/>
          <w:w w:val="100"/>
          <w:kern w:val="0"/>
          <w:sz w:val="32"/>
          <w:szCs w:val="32"/>
          <w:lang w:val="zh-TW" w:eastAsia="zh-TW"/>
        </w:rPr>
        <w:t>）团体赛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zh-TW" w:eastAsia="zh-TW"/>
        </w:rPr>
        <w:t>团体赛根据</w:t>
      </w:r>
      <w:r>
        <w:rPr>
          <w:rFonts w:hint="default" w:ascii="Times New Roman" w:hAnsi="Times New Roman" w:eastAsia="仿宋_GB2312" w:cs="Times New Roman"/>
          <w:snapToGrid/>
          <w:color w:val="000000"/>
          <w:spacing w:val="0"/>
          <w:w w:val="100"/>
          <w:kern w:val="0"/>
          <w:sz w:val="32"/>
          <w:szCs w:val="32"/>
          <w:lang w:eastAsia="zh-CN"/>
        </w:rPr>
        <w:t>3</w:t>
      </w:r>
      <w:r>
        <w:rPr>
          <w:rFonts w:hint="default" w:ascii="Times New Roman" w:hAnsi="Times New Roman" w:eastAsia="仿宋_GB2312" w:cs="Times New Roman"/>
          <w:snapToGrid/>
          <w:color w:val="000000"/>
          <w:spacing w:val="0"/>
          <w:w w:val="100"/>
          <w:kern w:val="0"/>
          <w:sz w:val="32"/>
          <w:szCs w:val="32"/>
          <w:lang w:val="zh-TW" w:eastAsia="zh-TW"/>
        </w:rPr>
        <w:t>名运动员个人赛名次之和进行排位，如团体组成运动员未在个人赛中获得有效成绩或运动员由低年龄段补充，则其个人赛名次按照该年龄段所有获得有效成绩的运动员总人数</w:t>
      </w:r>
      <w:r>
        <w:rPr>
          <w:rFonts w:hint="eastAsia"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zh-TW" w:eastAsia="zh-TW"/>
        </w:rPr>
        <w:t>加</w:t>
      </w:r>
      <w:r>
        <w:rPr>
          <w:rFonts w:hint="default" w:ascii="Times New Roman" w:hAnsi="Times New Roman" w:eastAsia="仿宋_GB2312" w:cs="Times New Roman"/>
          <w:snapToGrid/>
          <w:color w:val="000000"/>
          <w:spacing w:val="0"/>
          <w:w w:val="100"/>
          <w:kern w:val="0"/>
          <w:sz w:val="32"/>
          <w:szCs w:val="32"/>
          <w:lang w:eastAsia="zh-CN"/>
        </w:rPr>
        <w:t>1</w:t>
      </w:r>
      <w:r>
        <w:rPr>
          <w:rFonts w:hint="eastAsia"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zh-TW" w:eastAsia="zh-TW"/>
        </w:rPr>
        <w:t>计算。</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zh-TW" w:eastAsia="zh-TW"/>
        </w:rPr>
        <w:t>团体赛采取直接淘汰赛形式，前</w:t>
      </w:r>
      <w:r>
        <w:rPr>
          <w:rFonts w:hint="default" w:ascii="Times New Roman" w:hAnsi="Times New Roman" w:eastAsia="仿宋_GB2312" w:cs="Times New Roman"/>
          <w:snapToGrid/>
          <w:color w:val="000000"/>
          <w:spacing w:val="0"/>
          <w:w w:val="100"/>
          <w:kern w:val="0"/>
          <w:sz w:val="32"/>
          <w:szCs w:val="32"/>
          <w:lang w:eastAsia="zh-CN"/>
        </w:rPr>
        <w:t>4</w:t>
      </w:r>
      <w:r>
        <w:rPr>
          <w:rFonts w:hint="default" w:ascii="Times New Roman" w:hAnsi="Times New Roman" w:eastAsia="仿宋_GB2312" w:cs="Times New Roman"/>
          <w:snapToGrid/>
          <w:color w:val="000000"/>
          <w:spacing w:val="0"/>
          <w:w w:val="100"/>
          <w:kern w:val="0"/>
          <w:sz w:val="32"/>
          <w:szCs w:val="32"/>
          <w:lang w:val="zh-TW" w:eastAsia="zh-TW"/>
        </w:rPr>
        <w:t>名通过比赛决出，</w:t>
      </w:r>
      <w:r>
        <w:rPr>
          <w:rFonts w:hint="default" w:ascii="Times New Roman" w:hAnsi="Times New Roman" w:eastAsia="仿宋_GB2312" w:cs="Times New Roman"/>
          <w:snapToGrid/>
          <w:color w:val="000000"/>
          <w:spacing w:val="0"/>
          <w:w w:val="100"/>
          <w:kern w:val="0"/>
          <w:sz w:val="32"/>
          <w:szCs w:val="32"/>
          <w:lang w:eastAsia="zh-CN"/>
        </w:rPr>
        <w:t>5</w:t>
      </w:r>
      <w:r>
        <w:rPr>
          <w:rFonts w:hint="default" w:ascii="Times New Roman" w:hAnsi="Times New Roman" w:eastAsia="仿宋_GB2312" w:cs="Times New Roman"/>
          <w:snapToGrid/>
          <w:color w:val="000000"/>
          <w:spacing w:val="0"/>
          <w:w w:val="100"/>
          <w:kern w:val="0"/>
          <w:sz w:val="32"/>
          <w:szCs w:val="32"/>
          <w:lang w:val="zh-TW" w:eastAsia="zh-TW"/>
        </w:rPr>
        <w:t>名之后依据初始排位次序决定名次。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十、奖牌及计分办法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（一）各小项前三名的运动员，分别颁发金、银、铜牌；获得奖励名次的运动员，分别颁发奖状。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（二）各级别录取前八名，各名次分数按13、11、10、9、8、7、6、5分计</w:t>
      </w:r>
      <w:r>
        <w:rPr>
          <w:rFonts w:hint="default"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eastAsia="zh-CN"/>
        </w:rPr>
        <w:t>不足6名（含6名）录取名额的项目如数录取。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（三）若比赛中出现名次并列，将名次并列的下一个或几个名次空出，空出名次和获胜名次分相加后的平均数为并列名次分。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（四）设</w:t>
      </w:r>
      <w:r>
        <w:rPr>
          <w:rFonts w:hint="default" w:ascii="Times New Roman" w:hAnsi="Times New Roman" w:eastAsia="仿宋_GB2312" w:cs="Times New Roman"/>
          <w:snapToGrid/>
          <w:color w:val="000000"/>
          <w:spacing w:val="0"/>
          <w:w w:val="100"/>
          <w:kern w:val="0"/>
          <w:sz w:val="32"/>
          <w:szCs w:val="32"/>
          <w:lang w:val="en-US" w:eastAsia="zh-CN"/>
        </w:rPr>
        <w:t>代表队</w:t>
      </w:r>
      <w:r>
        <w:rPr>
          <w:rFonts w:hint="default" w:ascii="Times New Roman" w:hAnsi="Times New Roman" w:eastAsia="仿宋_GB2312" w:cs="Times New Roman"/>
          <w:snapToGrid/>
          <w:color w:val="000000"/>
          <w:spacing w:val="0"/>
          <w:w w:val="100"/>
          <w:kern w:val="0"/>
          <w:sz w:val="32"/>
          <w:szCs w:val="32"/>
          <w:lang w:eastAsia="zh-CN"/>
        </w:rPr>
        <w:t>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、教练员体育道德风尚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、裁判员体育道德风尚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运动员</w:t>
      </w:r>
      <w:r>
        <w:rPr>
          <w:rFonts w:hint="default" w:ascii="Times New Roman" w:hAnsi="Times New Roman" w:eastAsia="仿宋_GB2312" w:cs="Times New Roman"/>
          <w:snapToGrid/>
          <w:color w:val="000000"/>
          <w:spacing w:val="0"/>
          <w:w w:val="100"/>
          <w:kern w:val="0"/>
          <w:sz w:val="32"/>
          <w:szCs w:val="32"/>
          <w:lang w:eastAsia="zh-CN"/>
        </w:rPr>
        <w:t>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评选方法</w:t>
      </w:r>
      <w:r>
        <w:rPr>
          <w:rFonts w:hint="default" w:eastAsia="仿宋_GB2312" w:cs="Times New Roman"/>
          <w:snapToGrid/>
          <w:color w:val="000000"/>
          <w:spacing w:val="0"/>
          <w:w w:val="100"/>
          <w:kern w:val="0"/>
          <w:sz w:val="32"/>
          <w:szCs w:val="32"/>
          <w:lang w:val="en-US" w:eastAsia="zh-CN"/>
        </w:rPr>
        <w:t>另附</w:t>
      </w:r>
      <w:r>
        <w:rPr>
          <w:rFonts w:hint="default"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十一、报名和报到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1.报名时间：各代表队请于</w:t>
      </w:r>
      <w:r>
        <w:rPr>
          <w:rFonts w:hint="default" w:ascii="Times New Roman" w:hAnsi="Times New Roman" w:eastAsia="仿宋_GB2312" w:cs="Times New Roman"/>
          <w:snapToGrid/>
          <w:color w:val="000000"/>
          <w:spacing w:val="0"/>
          <w:w w:val="100"/>
          <w:kern w:val="0"/>
          <w:sz w:val="32"/>
          <w:szCs w:val="32"/>
          <w:lang w:val="en-US" w:eastAsia="zh-CN"/>
        </w:rPr>
        <w:t>规定时间内</w:t>
      </w:r>
      <w:r>
        <w:rPr>
          <w:rFonts w:hint="default" w:ascii="Times New Roman" w:hAnsi="Times New Roman" w:eastAsia="仿宋_GB2312" w:cs="Times New Roman"/>
          <w:snapToGrid/>
          <w:color w:val="000000"/>
          <w:spacing w:val="0"/>
          <w:w w:val="100"/>
          <w:kern w:val="0"/>
          <w:sz w:val="32"/>
          <w:szCs w:val="32"/>
          <w:lang w:eastAsia="zh-CN"/>
        </w:rPr>
        <w:t>向竞委会上报参赛小项及运动员名单，项目一经上报将不得改动，逾期不报者，视弃权处理，不得参赛。具体报名时间另行通知。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2.报名方式：</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通过约剑小程序进行</w:t>
      </w:r>
      <w:r>
        <w:rPr>
          <w:rFonts w:hint="default" w:ascii="Times New Roman" w:hAnsi="Times New Roman" w:eastAsia="仿宋_GB2312" w:cs="Times New Roman"/>
          <w:snapToGrid/>
          <w:color w:val="000000"/>
          <w:spacing w:val="0"/>
          <w:w w:val="100"/>
          <w:kern w:val="0"/>
          <w:sz w:val="32"/>
          <w:szCs w:val="32"/>
          <w:lang w:val="en-US" w:eastAsia="zh-CN"/>
        </w:rPr>
        <w:t>领队</w:t>
      </w:r>
      <w:r>
        <w:rPr>
          <w:rFonts w:hint="default" w:ascii="Times New Roman" w:hAnsi="Times New Roman" w:eastAsia="仿宋_GB2312" w:cs="Times New Roman"/>
          <w:snapToGrid/>
          <w:color w:val="000000"/>
          <w:spacing w:val="0"/>
          <w:w w:val="100"/>
          <w:kern w:val="0"/>
          <w:sz w:val="32"/>
          <w:szCs w:val="32"/>
          <w:lang w:eastAsia="zh-CN"/>
        </w:rPr>
        <w:t>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领队码申请人</w:t>
      </w:r>
      <w:r>
        <w:rPr>
          <w:rFonts w:hint="default" w:ascii="Times New Roman" w:hAnsi="Times New Roman" w:eastAsia="仿宋_GB2312" w:cs="Times New Roman"/>
          <w:snapToGrid/>
          <w:color w:val="000000"/>
          <w:spacing w:val="0"/>
          <w:w w:val="100"/>
          <w:kern w:val="0"/>
          <w:sz w:val="32"/>
          <w:szCs w:val="32"/>
          <w:lang w:eastAsia="zh-CN"/>
        </w:rPr>
        <w:t>：</w:t>
      </w:r>
      <w:r>
        <w:rPr>
          <w:rFonts w:hint="eastAsia" w:ascii="Times New Roman" w:hAnsi="Times New Roman" w:eastAsia="仿宋_GB2312" w:cs="Times New Roman"/>
          <w:snapToGrid/>
          <w:color w:val="000000"/>
          <w:spacing w:val="0"/>
          <w:w w:val="100"/>
          <w:kern w:val="0"/>
          <w:sz w:val="32"/>
          <w:szCs w:val="32"/>
          <w:lang w:val="en-US" w:eastAsia="zh-CN"/>
        </w:rPr>
        <w:t>钟浪</w:t>
      </w:r>
      <w:r>
        <w:rPr>
          <w:rFonts w:hint="eastAsia" w:eastAsia="仿宋_GB2312" w:cs="Times New Roman"/>
          <w:snapToGrid/>
          <w:color w:val="000000"/>
          <w:spacing w:val="0"/>
          <w:w w:val="100"/>
          <w:kern w:val="0"/>
          <w:sz w:val="32"/>
          <w:szCs w:val="32"/>
          <w:lang w:val="en-US" w:eastAsia="zh-CN"/>
        </w:rPr>
        <w:t>，</w:t>
      </w:r>
      <w:r>
        <w:rPr>
          <w:rFonts w:hint="eastAsia" w:ascii="Times New Roman" w:hAnsi="Times New Roman" w:eastAsia="仿宋_GB2312" w:cs="Times New Roman"/>
          <w:snapToGrid/>
          <w:color w:val="000000"/>
          <w:spacing w:val="0"/>
          <w:w w:val="100"/>
          <w:kern w:val="0"/>
          <w:sz w:val="32"/>
          <w:szCs w:val="32"/>
          <w:lang w:val="en-US" w:eastAsia="zh-CN"/>
        </w:rPr>
        <w:t>15608405607</w:t>
      </w:r>
      <w:r>
        <w:rPr>
          <w:rFonts w:hint="eastAsia" w:ascii="Times New Roman" w:hAnsi="Times New Roman" w:eastAsia="仿宋_GB2312" w:cs="Times New Roman"/>
          <w:snapToGrid/>
          <w:color w:val="000000"/>
          <w:spacing w:val="0"/>
          <w:w w:val="100"/>
          <w:kern w:val="0"/>
          <w:sz w:val="32"/>
          <w:szCs w:val="32"/>
          <w:lang w:eastAsia="zh-CN"/>
        </w:rPr>
        <w:t>（微信同号）</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3</w:t>
      </w:r>
      <w:r>
        <w:rPr>
          <w:rFonts w:hint="default" w:ascii="Times New Roman" w:hAnsi="Times New Roman" w:eastAsia="仿宋_GB2312" w:cs="Times New Roman"/>
          <w:snapToGrid/>
          <w:color w:val="000000"/>
          <w:spacing w:val="0"/>
          <w:w w:val="100"/>
          <w:kern w:val="0"/>
          <w:sz w:val="32"/>
          <w:szCs w:val="32"/>
          <w:lang w:eastAsia="zh-CN"/>
        </w:rPr>
        <w:t>、报名时间与报名费用</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报名时间：</w:t>
      </w:r>
      <w:r>
        <w:rPr>
          <w:rFonts w:hint="default" w:ascii="Times New Roman" w:hAnsi="Times New Roman" w:eastAsia="仿宋_GB2312" w:cs="Times New Roman"/>
          <w:snapToGrid/>
          <w:color w:val="000000"/>
          <w:spacing w:val="0"/>
          <w:w w:val="100"/>
          <w:kern w:val="0"/>
          <w:sz w:val="32"/>
          <w:szCs w:val="32"/>
          <w:lang w:val="en-US" w:eastAsia="zh-CN"/>
        </w:rPr>
        <w:t>待定</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报名费用：个人赛300元/人、</w:t>
      </w:r>
      <w:r>
        <w:rPr>
          <w:rFonts w:hint="default" w:ascii="Times New Roman" w:hAnsi="Times New Roman" w:eastAsia="仿宋_GB2312" w:cs="Times New Roman"/>
          <w:snapToGrid/>
          <w:color w:val="000000"/>
          <w:spacing w:val="0"/>
          <w:w w:val="100"/>
          <w:kern w:val="0"/>
          <w:sz w:val="32"/>
          <w:szCs w:val="32"/>
          <w:lang w:val="en-US" w:eastAsia="zh-CN"/>
        </w:rPr>
        <w:t>团体赛900元/队伍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4</w:t>
      </w:r>
      <w:r>
        <w:rPr>
          <w:rFonts w:hint="default" w:ascii="Times New Roman" w:hAnsi="Times New Roman" w:eastAsia="仿宋_GB2312" w:cs="Times New Roman"/>
          <w:snapToGrid/>
          <w:color w:val="000000"/>
          <w:spacing w:val="0"/>
          <w:w w:val="100"/>
          <w:kern w:val="0"/>
          <w:sz w:val="32"/>
          <w:szCs w:val="32"/>
          <w:lang w:eastAsia="zh-CN"/>
        </w:rPr>
        <w:t>、取消报名政策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ascii="Times New Roman" w:hAnsi="Times New Roman" w:eastAsia="仿宋_GB2312" w:cs="Times New Roman"/>
          <w:snapToGrid/>
          <w:color w:val="000000"/>
          <w:spacing w:val="0"/>
          <w:w w:val="100"/>
          <w:kern w:val="0"/>
          <w:sz w:val="32"/>
          <w:szCs w:val="32"/>
          <w:lang w:val="zh-TW" w:eastAsia="zh-TW"/>
        </w:rPr>
        <w:t>报名截止前，已成功报名并交纳参赛费的运动员，如因故确需取消报名，可通过联系承办单位人员或在报名群中客服人员进行申请。申请成功后，承办单位将按照该运动员所交纳参赛费用的</w:t>
      </w:r>
      <w:r>
        <w:rPr>
          <w:rFonts w:hint="default" w:ascii="Times New Roman" w:hAnsi="Times New Roman" w:eastAsia="仿宋_GB2312" w:cs="Times New Roman"/>
          <w:snapToGrid/>
          <w:color w:val="000000"/>
          <w:spacing w:val="0"/>
          <w:w w:val="100"/>
          <w:kern w:val="0"/>
          <w:sz w:val="32"/>
          <w:szCs w:val="32"/>
          <w:lang w:eastAsia="zh-CN"/>
        </w:rPr>
        <w:t>80%</w:t>
      </w:r>
      <w:r>
        <w:rPr>
          <w:rFonts w:hint="default" w:ascii="Times New Roman" w:hAnsi="Times New Roman" w:eastAsia="仿宋_GB2312" w:cs="Times New Roman"/>
          <w:snapToGrid/>
          <w:color w:val="000000"/>
          <w:spacing w:val="0"/>
          <w:w w:val="100"/>
          <w:kern w:val="0"/>
          <w:sz w:val="32"/>
          <w:szCs w:val="32"/>
          <w:lang w:val="zh-TW" w:eastAsia="zh-TW"/>
        </w:rPr>
        <w:t>进行退费，如因不可抗力而退费的则按照所交纳参赛费用的</w:t>
      </w:r>
      <w:r>
        <w:rPr>
          <w:rFonts w:hint="default" w:ascii="Times New Roman" w:hAnsi="Times New Roman" w:eastAsia="仿宋_GB2312" w:cs="Times New Roman"/>
          <w:snapToGrid/>
          <w:color w:val="000000"/>
          <w:spacing w:val="0"/>
          <w:w w:val="100"/>
          <w:kern w:val="0"/>
          <w:sz w:val="32"/>
          <w:szCs w:val="32"/>
          <w:lang w:eastAsia="zh-CN"/>
        </w:rPr>
        <w:t>100%</w:t>
      </w:r>
      <w:r>
        <w:rPr>
          <w:rFonts w:hint="default" w:ascii="Times New Roman" w:hAnsi="Times New Roman" w:eastAsia="仿宋_GB2312" w:cs="Times New Roman"/>
          <w:snapToGrid/>
          <w:color w:val="000000"/>
          <w:spacing w:val="0"/>
          <w:w w:val="100"/>
          <w:kern w:val="0"/>
          <w:sz w:val="32"/>
          <w:szCs w:val="32"/>
          <w:lang w:val="zh-TW" w:eastAsia="zh-TW"/>
        </w:rPr>
        <w:t>进行退费，并于申请成功后</w:t>
      </w:r>
      <w:r>
        <w:rPr>
          <w:rFonts w:hint="default" w:ascii="Times New Roman" w:hAnsi="Times New Roman" w:eastAsia="仿宋_GB2312" w:cs="Times New Roman"/>
          <w:snapToGrid/>
          <w:color w:val="000000"/>
          <w:spacing w:val="0"/>
          <w:w w:val="100"/>
          <w:kern w:val="0"/>
          <w:sz w:val="32"/>
          <w:szCs w:val="32"/>
          <w:lang w:eastAsia="zh-CN"/>
        </w:rPr>
        <w:t>30</w:t>
      </w:r>
      <w:r>
        <w:rPr>
          <w:rFonts w:hint="default" w:ascii="Times New Roman" w:hAnsi="Times New Roman" w:eastAsia="仿宋_GB2312" w:cs="Times New Roman"/>
          <w:snapToGrid/>
          <w:color w:val="000000"/>
          <w:spacing w:val="0"/>
          <w:w w:val="100"/>
          <w:kern w:val="0"/>
          <w:sz w:val="32"/>
          <w:szCs w:val="32"/>
          <w:lang w:val="zh-TW" w:eastAsia="zh-TW"/>
        </w:rPr>
        <w:t>日内退还至交费账户。</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zh-TW" w:eastAsia="zh-TW"/>
        </w:rPr>
      </w:pPr>
      <w:r>
        <w:rPr>
          <w:rFonts w:hint="default" w:ascii="Times New Roman" w:hAnsi="Times New Roman" w:eastAsia="仿宋_GB2312" w:cs="Times New Roman"/>
          <w:snapToGrid/>
          <w:color w:val="000000"/>
          <w:spacing w:val="0"/>
          <w:w w:val="100"/>
          <w:kern w:val="0"/>
          <w:sz w:val="32"/>
          <w:szCs w:val="32"/>
          <w:lang w:val="zh-TW" w:eastAsia="zh-TW"/>
        </w:rPr>
        <w:t>报名截止后不可再申请取消报名。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各代表队请于赛前1天到比赛现场报到。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（三）技术会议</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1.各代表队请派领队、教练员各1名参加，同时交验报名表、参赛运动员</w:t>
      </w:r>
      <w:r>
        <w:rPr>
          <w:rFonts w:hint="default" w:ascii="Times New Roman" w:hAnsi="Times New Roman" w:eastAsia="仿宋_GB2312" w:cs="Times New Roman"/>
          <w:snapToGrid/>
          <w:color w:val="000000"/>
          <w:spacing w:val="0"/>
          <w:w w:val="100"/>
          <w:kern w:val="0"/>
          <w:sz w:val="32"/>
          <w:szCs w:val="32"/>
          <w:lang w:val="en-US" w:eastAsia="zh-CN"/>
        </w:rPr>
        <w:t>有效身份证明</w:t>
      </w:r>
      <w:r>
        <w:rPr>
          <w:rFonts w:hint="default" w:ascii="Times New Roman" w:hAnsi="Times New Roman" w:eastAsia="仿宋_GB2312" w:cs="Times New Roman"/>
          <w:snapToGrid/>
          <w:color w:val="000000"/>
          <w:spacing w:val="0"/>
          <w:w w:val="100"/>
          <w:kern w:val="0"/>
          <w:sz w:val="32"/>
          <w:szCs w:val="32"/>
          <w:lang w:eastAsia="zh-CN"/>
        </w:rPr>
        <w:t>、人身意外保险证明和健康证明。会议具体时间和地点另行通知。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2.所有报名运动员参赛项目一经确认，不得改项、换人</w:t>
      </w:r>
      <w:r>
        <w:rPr>
          <w:rFonts w:hint="default" w:eastAsia="仿宋_GB2312" w:cs="Times New Roman"/>
          <w:snapToGrid/>
          <w:color w:val="000000"/>
          <w:spacing w:val="0"/>
          <w:w w:val="100"/>
          <w:kern w:val="0"/>
          <w:sz w:val="32"/>
          <w:szCs w:val="32"/>
          <w:lang w:val="en-US" w:eastAsia="zh-CN"/>
        </w:rPr>
        <w:t>或</w:t>
      </w:r>
      <w:r>
        <w:rPr>
          <w:rFonts w:hint="default" w:ascii="Times New Roman" w:hAnsi="Times New Roman" w:eastAsia="仿宋_GB2312" w:cs="Times New Roman"/>
          <w:snapToGrid/>
          <w:color w:val="000000"/>
          <w:spacing w:val="0"/>
          <w:w w:val="100"/>
          <w:kern w:val="0"/>
          <w:sz w:val="32"/>
          <w:szCs w:val="32"/>
          <w:lang w:eastAsia="zh-CN"/>
        </w:rPr>
        <w:t>增报项目</w:t>
      </w:r>
      <w:r>
        <w:rPr>
          <w:rFonts w:hint="default" w:ascii="Times New Roman" w:hAnsi="Times New Roman" w:eastAsia="仿宋_GB2312" w:cs="Times New Roman"/>
          <w:snapToGrid/>
          <w:color w:val="000000"/>
          <w:spacing w:val="0"/>
          <w:w w:val="100"/>
          <w:kern w:val="0"/>
          <w:sz w:val="32"/>
          <w:szCs w:val="32"/>
          <w:lang w:val="en-US" w:eastAsia="zh-CN"/>
        </w:rPr>
        <w:t>和</w:t>
      </w:r>
      <w:r>
        <w:rPr>
          <w:rFonts w:hint="default" w:ascii="Times New Roman" w:hAnsi="Times New Roman" w:eastAsia="仿宋_GB2312" w:cs="Times New Roman"/>
          <w:snapToGrid/>
          <w:color w:val="000000"/>
          <w:spacing w:val="0"/>
          <w:w w:val="100"/>
          <w:kern w:val="0"/>
          <w:sz w:val="32"/>
          <w:szCs w:val="32"/>
          <w:lang w:eastAsia="zh-CN"/>
        </w:rPr>
        <w:t>人员。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十二、服装和器材</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（一）参赛运动员必须穿着干净的服装，要求如下：</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1.比赛所需要的各种服装、器材均自理。所有器材必须符合《击剑竞赛规则》的规定或是经中国击剑协会审批的器材。</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2.运动员须在比赛服背面印制或缝制中文姓名和代表单位名称。印制或缝制的单位名称须为参赛单位名称。文字颜色为深蓝色，字体为黑体，高8至10厘米，宽视文字数以清晰美观为宜。</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3.运动员的所有装备、器材必须经组委会的统一检查，不符合要求者将不得参赛。</w:t>
      </w:r>
      <w:r>
        <w:rPr>
          <w:rFonts w:hint="default" w:ascii="Times New Roman" w:hAnsi="Times New Roman" w:eastAsia="仿宋_GB2312" w:cs="Times New Roman"/>
          <w:snapToGrid/>
          <w:color w:val="000000"/>
          <w:spacing w:val="0"/>
          <w:w w:val="100"/>
          <w:kern w:val="0"/>
          <w:sz w:val="32"/>
          <w:szCs w:val="32"/>
          <w:lang w:val="en-US" w:eastAsia="zh-CN"/>
        </w:rPr>
        <w:t>U14、U16</w:t>
      </w:r>
      <w:r>
        <w:rPr>
          <w:rFonts w:hint="default" w:ascii="Times New Roman" w:hAnsi="Times New Roman" w:eastAsia="仿宋_GB2312" w:cs="Times New Roman"/>
          <w:snapToGrid/>
          <w:color w:val="000000"/>
          <w:spacing w:val="0"/>
          <w:w w:val="100"/>
          <w:kern w:val="0"/>
          <w:sz w:val="32"/>
          <w:szCs w:val="32"/>
          <w:lang w:eastAsia="zh-CN"/>
        </w:rPr>
        <w:t>参赛运动员均使用成人剑。</w:t>
      </w:r>
      <w:r>
        <w:rPr>
          <w:rFonts w:hint="default" w:ascii="Times New Roman" w:hAnsi="Times New Roman" w:eastAsia="仿宋_GB2312" w:cs="Times New Roman"/>
          <w:snapToGrid/>
          <w:color w:val="000000"/>
          <w:spacing w:val="0"/>
          <w:w w:val="100"/>
          <w:kern w:val="0"/>
          <w:sz w:val="32"/>
          <w:szCs w:val="32"/>
          <w:lang w:val="en-US" w:eastAsia="zh-CN"/>
        </w:rPr>
        <w:t>U6、U8、U10、U12</w:t>
      </w:r>
      <w:r>
        <w:rPr>
          <w:rFonts w:hint="default" w:ascii="Times New Roman" w:hAnsi="Times New Roman" w:eastAsia="仿宋_GB2312" w:cs="Times New Roman"/>
          <w:snapToGrid/>
          <w:color w:val="000000"/>
          <w:spacing w:val="0"/>
          <w:w w:val="100"/>
          <w:kern w:val="0"/>
          <w:sz w:val="32"/>
          <w:szCs w:val="32"/>
          <w:lang w:eastAsia="zh-CN"/>
        </w:rPr>
        <w:t>参赛运动员均使用儿童剑。</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（二）除</w:t>
      </w:r>
      <w:r>
        <w:rPr>
          <w:rFonts w:hint="default" w:ascii="Times New Roman" w:hAnsi="Times New Roman" w:eastAsia="仿宋_GB2312" w:cs="Times New Roman"/>
          <w:snapToGrid/>
          <w:color w:val="000000"/>
          <w:spacing w:val="0"/>
          <w:w w:val="100"/>
          <w:kern w:val="0"/>
          <w:sz w:val="32"/>
          <w:szCs w:val="32"/>
          <w:lang w:val="en-US" w:eastAsia="zh-CN"/>
        </w:rPr>
        <w:t>参赛运动员比赛器材</w:t>
      </w:r>
      <w:r>
        <w:rPr>
          <w:rFonts w:hint="default" w:ascii="Times New Roman" w:hAnsi="Times New Roman" w:eastAsia="仿宋_GB2312" w:cs="Times New Roman"/>
          <w:snapToGrid/>
          <w:color w:val="000000"/>
          <w:spacing w:val="0"/>
          <w:w w:val="100"/>
          <w:kern w:val="0"/>
          <w:sz w:val="32"/>
          <w:szCs w:val="32"/>
          <w:lang w:eastAsia="zh-CN"/>
        </w:rPr>
        <w:t>自备外，其他器械由竞委会准备。</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right="0" w:firstLine="612" w:firstLineChars="200"/>
        <w:jc w:val="both"/>
        <w:rPr>
          <w:rFonts w:hint="eastAsia" w:ascii="黑体" w:hAnsi="黑体" w:eastAsia="黑体" w:cs="黑体"/>
          <w:snapToGrid/>
          <w:spacing w:val="0"/>
          <w:w w:val="100"/>
          <w:kern w:val="0"/>
          <w:sz w:val="32"/>
          <w:szCs w:val="32"/>
          <w:lang w:eastAsia="zh-CN"/>
        </w:rPr>
      </w:pPr>
      <w:r>
        <w:rPr>
          <w:rFonts w:hint="eastAsia" w:ascii="黑体" w:hAnsi="黑体" w:eastAsia="黑体" w:cs="黑体"/>
          <w:bCs w:val="0"/>
          <w:snapToGrid/>
          <w:color w:val="000000"/>
          <w:spacing w:val="0"/>
          <w:w w:val="100"/>
          <w:kern w:val="0"/>
          <w:sz w:val="32"/>
          <w:szCs w:val="32"/>
          <w:lang w:val="en-US" w:eastAsia="zh-CN" w:bidi="ar-SA"/>
        </w:rPr>
        <w:t>十三、</w:t>
      </w:r>
      <w:r>
        <w:rPr>
          <w:rFonts w:hint="eastAsia" w:ascii="黑体" w:hAnsi="黑体" w:eastAsia="黑体" w:cs="黑体"/>
          <w:snapToGrid/>
          <w:spacing w:val="0"/>
          <w:w w:val="100"/>
          <w:kern w:val="0"/>
          <w:sz w:val="32"/>
          <w:szCs w:val="32"/>
          <w:lang w:eastAsia="zh-CN"/>
        </w:rPr>
        <w:t>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default" w:ascii="Times New Roman" w:hAnsi="Times New Roman" w:eastAsia="仿宋_GB2312" w:cs="Times New Roman"/>
          <w:snapToGrid/>
          <w:color w:val="000000"/>
          <w:spacing w:val="0"/>
          <w:w w:val="100"/>
          <w:kern w:val="0"/>
          <w:sz w:val="32"/>
          <w:szCs w:val="32"/>
        </w:rPr>
        <w:t>（一）赛事组织经费：主办单位安排部分经费，不足部分由承办单位自筹解决。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default" w:ascii="Times New Roman" w:hAnsi="Times New Roman" w:eastAsia="仿宋_GB2312" w:cs="Times New Roman"/>
          <w:snapToGrid/>
          <w:color w:val="000000"/>
          <w:spacing w:val="0"/>
          <w:w w:val="100"/>
          <w:kern w:val="0"/>
          <w:sz w:val="32"/>
          <w:szCs w:val="32"/>
        </w:rPr>
        <w:t>（二）参赛经费：各单位参赛经费自理。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十</w:t>
      </w:r>
      <w:r>
        <w:rPr>
          <w:rFonts w:hint="eastAsia" w:ascii="黑体" w:hAnsi="黑体" w:eastAsia="黑体" w:cs="黑体"/>
          <w:snapToGrid/>
          <w:color w:val="000000"/>
          <w:spacing w:val="0"/>
          <w:w w:val="100"/>
          <w:kern w:val="0"/>
          <w:sz w:val="32"/>
          <w:szCs w:val="32"/>
          <w:lang w:val="en-US" w:eastAsia="zh-CN"/>
        </w:rPr>
        <w:t>四</w:t>
      </w:r>
      <w:r>
        <w:rPr>
          <w:rFonts w:hint="eastAsia" w:ascii="黑体" w:hAnsi="黑体" w:eastAsia="黑体" w:cs="黑体"/>
          <w:snapToGrid/>
          <w:color w:val="000000"/>
          <w:spacing w:val="0"/>
          <w:w w:val="100"/>
          <w:kern w:val="0"/>
          <w:sz w:val="32"/>
          <w:szCs w:val="32"/>
          <w:lang w:eastAsia="zh-CN"/>
        </w:rPr>
        <w:t>、未尽事宜，另行通知。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b/>
          <w:bCs/>
          <w:snapToGrid/>
          <w:color w:val="000000" w:themeColor="text1"/>
          <w:spacing w:val="0"/>
          <w:w w:val="100"/>
          <w:kern w:val="0"/>
          <w:sz w:val="44"/>
          <w:szCs w:val="52"/>
        </w:rPr>
      </w:pPr>
      <w:r>
        <w:rPr>
          <w:rFonts w:hint="eastAsia" w:ascii="黑体" w:hAnsi="黑体" w:eastAsia="黑体" w:cs="黑体"/>
          <w:snapToGrid/>
          <w:color w:val="000000"/>
          <w:spacing w:val="0"/>
          <w:w w:val="100"/>
          <w:kern w:val="0"/>
          <w:sz w:val="32"/>
          <w:szCs w:val="32"/>
          <w:lang w:eastAsia="zh-CN"/>
        </w:rPr>
        <w:t>十五、本规程解释权归</w:t>
      </w:r>
      <w:r>
        <w:rPr>
          <w:rFonts w:hint="eastAsia" w:ascii="黑体" w:hAnsi="黑体" w:eastAsia="黑体" w:cs="黑体"/>
          <w:snapToGrid/>
          <w:color w:val="000000"/>
          <w:spacing w:val="0"/>
          <w:w w:val="100"/>
          <w:kern w:val="0"/>
          <w:sz w:val="32"/>
          <w:szCs w:val="32"/>
          <w:lang w:val="en-US" w:eastAsia="zh-CN"/>
        </w:rPr>
        <w:t>赛事竞委会</w:t>
      </w:r>
      <w:r>
        <w:rPr>
          <w:rFonts w:hint="eastAsia" w:ascii="黑体" w:hAnsi="黑体" w:eastAsia="黑体" w:cs="黑体"/>
          <w:snapToGrid/>
          <w:color w:val="000000"/>
          <w:spacing w:val="0"/>
          <w:w w:val="100"/>
          <w:kern w:val="0"/>
          <w:sz w:val="32"/>
          <w:szCs w:val="32"/>
          <w:lang w:eastAsia="zh-CN"/>
        </w:rPr>
        <w:t>。</w:t>
      </w: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snapToGrid/>
        <w:spacing w:line="600" w:lineRule="exact"/>
        <w:ind w:left="852" w:leftChars="0" w:right="0" w:hanging="852" w:hangingChars="200"/>
        <w:jc w:val="center"/>
        <w:textAlignment w:val="auto"/>
        <w:outlineLvl w:val="9"/>
        <w:rPr>
          <w:rFonts w:hint="default" w:ascii="Times New Roman" w:hAnsi="Times New Roman" w:eastAsia="方正小标宋_GBK" w:cs="Times New Roman"/>
          <w:snapToGrid/>
          <w:spacing w:val="0"/>
          <w:w w:val="100"/>
          <w:kern w:val="0"/>
          <w:sz w:val="44"/>
          <w:szCs w:val="44"/>
        </w:rPr>
      </w:pPr>
      <w:r>
        <w:rPr>
          <w:rFonts w:hint="eastAsia" w:eastAsia="方正小标宋_GBK" w:cs="Times New Roman"/>
          <w:snapToGrid/>
          <w:color w:val="auto"/>
          <w:spacing w:val="0"/>
          <w:w w:val="100"/>
          <w:kern w:val="0"/>
          <w:sz w:val="44"/>
          <w:szCs w:val="44"/>
          <w:lang w:val="en-US" w:eastAsia="zh-CN"/>
        </w:rPr>
        <w:t>“奔跑吧·少年”中国体育彩票</w:t>
      </w:r>
      <w:r>
        <w:rPr>
          <w:rFonts w:hint="eastAsia" w:eastAsia="方正小标宋_GBK" w:cs="Times New Roman"/>
          <w:snapToGrid/>
          <w:spacing w:val="0"/>
          <w:w w:val="100"/>
          <w:kern w:val="0"/>
          <w:sz w:val="44"/>
          <w:szCs w:val="44"/>
          <w:lang w:eastAsia="zh-CN"/>
        </w:rPr>
        <w:t>2026</w:t>
      </w:r>
      <w:r>
        <w:rPr>
          <w:rFonts w:hint="default" w:ascii="Times New Roman" w:hAnsi="Times New Roman" w:eastAsia="方正小标宋_GBK" w:cs="Times New Roman"/>
          <w:snapToGrid/>
          <w:spacing w:val="0"/>
          <w:w w:val="100"/>
          <w:kern w:val="0"/>
          <w:sz w:val="44"/>
          <w:szCs w:val="44"/>
        </w:rPr>
        <w:t>年广州市</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0" w:firstLineChars="0"/>
        <w:jc w:val="center"/>
        <w:textAlignment w:val="auto"/>
        <w:outlineLvl w:val="9"/>
        <w:rPr>
          <w:rFonts w:hint="default" w:ascii="Times New Roman" w:hAnsi="Times New Roman" w:eastAsia="方正小标宋_GBK" w:cs="Times New Roman"/>
          <w:snapToGrid/>
          <w:spacing w:val="0"/>
          <w:w w:val="100"/>
          <w:kern w:val="0"/>
          <w:sz w:val="44"/>
          <w:szCs w:val="44"/>
        </w:rPr>
      </w:pPr>
      <w:r>
        <w:rPr>
          <w:rFonts w:hint="default" w:ascii="Times New Roman" w:hAnsi="Times New Roman" w:eastAsia="方正小标宋_GBK" w:cs="Times New Roman"/>
          <w:snapToGrid/>
          <w:spacing w:val="0"/>
          <w:w w:val="100"/>
          <w:kern w:val="0"/>
          <w:sz w:val="44"/>
          <w:szCs w:val="44"/>
        </w:rPr>
        <w:t>青少年体育俱乐部武术套路比赛竞赛规程</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一、主办单位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广州市体育局</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二、承办单位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广州市太极拳协会</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snapToGrid/>
          <w:spacing w:val="0"/>
          <w:w w:val="100"/>
          <w:kern w:val="0"/>
        </w:rPr>
      </w:pPr>
      <w:r>
        <w:rPr>
          <w:rFonts w:hint="default" w:ascii="Times New Roman" w:hAnsi="Times New Roman" w:eastAsia="仿宋_GB2312" w:cs="Times New Roman"/>
          <w:snapToGrid/>
          <w:spacing w:val="0"/>
          <w:w w:val="100"/>
          <w:kern w:val="0"/>
          <w:sz w:val="32"/>
          <w:szCs w:val="32"/>
        </w:rPr>
        <w:t>广州中医药大学体育健康学院</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三、协办单位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广州市天河区武术协会</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广州市天艺武英体育发展有限公司</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四、</w:t>
      </w:r>
      <w:r>
        <w:rPr>
          <w:rFonts w:hint="eastAsia" w:ascii="黑体" w:hAnsi="黑体" w:eastAsia="黑体" w:cs="黑体"/>
          <w:snapToGrid/>
          <w:spacing w:val="0"/>
          <w:w w:val="100"/>
          <w:kern w:val="0"/>
          <w:sz w:val="32"/>
          <w:szCs w:val="32"/>
          <w:lang w:eastAsia="zh-CN"/>
        </w:rPr>
        <w:t>合作</w:t>
      </w:r>
      <w:r>
        <w:rPr>
          <w:rFonts w:hint="eastAsia" w:ascii="黑体" w:hAnsi="黑体" w:eastAsia="黑体" w:cs="黑体"/>
          <w:snapToGrid/>
          <w:spacing w:val="0"/>
          <w:w w:val="100"/>
          <w:kern w:val="0"/>
          <w:sz w:val="32"/>
          <w:szCs w:val="32"/>
        </w:rPr>
        <w:t>单位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广州市体育彩票管理中心</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五、竞赛时间、地点</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（一）竞赛时间：</w:t>
      </w:r>
      <w:r>
        <w:rPr>
          <w:rFonts w:hint="eastAsia" w:ascii="Times New Roman" w:hAnsi="Times New Roman" w:eastAsia="仿宋_GB2312" w:cs="Times New Roman"/>
          <w:snapToGrid/>
          <w:spacing w:val="0"/>
          <w:w w:val="100"/>
          <w:kern w:val="0"/>
          <w:sz w:val="32"/>
          <w:szCs w:val="32"/>
        </w:rPr>
        <w:t>202</w:t>
      </w:r>
      <w:r>
        <w:rPr>
          <w:rFonts w:hint="eastAsia" w:ascii="Times New Roman" w:hAnsi="Times New Roman" w:eastAsia="仿宋_GB2312" w:cs="Times New Roman"/>
          <w:snapToGrid/>
          <w:spacing w:val="0"/>
          <w:w w:val="100"/>
          <w:kern w:val="0"/>
          <w:sz w:val="32"/>
          <w:szCs w:val="32"/>
          <w:lang w:val="en-US" w:eastAsia="zh-CN"/>
        </w:rPr>
        <w:t>6</w:t>
      </w:r>
      <w:r>
        <w:rPr>
          <w:rFonts w:hint="eastAsia" w:ascii="Times New Roman" w:hAnsi="Times New Roman" w:eastAsia="仿宋_GB2312" w:cs="Times New Roman"/>
          <w:snapToGrid/>
          <w:spacing w:val="0"/>
          <w:w w:val="100"/>
          <w:kern w:val="0"/>
          <w:sz w:val="32"/>
          <w:szCs w:val="32"/>
        </w:rPr>
        <w:t>年</w:t>
      </w:r>
      <w:r>
        <w:rPr>
          <w:rFonts w:hint="default" w:ascii="Times New Roman" w:hAnsi="Times New Roman" w:eastAsia="仿宋_GB2312" w:cs="Times New Roman"/>
          <w:snapToGrid/>
          <w:spacing w:val="0"/>
          <w:w w:val="100"/>
          <w:kern w:val="0"/>
          <w:sz w:val="32"/>
          <w:szCs w:val="32"/>
        </w:rPr>
        <w:t>1</w:t>
      </w:r>
      <w:r>
        <w:rPr>
          <w:rFonts w:hint="eastAsia" w:ascii="Times New Roman" w:hAnsi="Times New Roman" w:eastAsia="仿宋_GB2312" w:cs="Times New Roman"/>
          <w:snapToGrid/>
          <w:spacing w:val="0"/>
          <w:w w:val="100"/>
          <w:kern w:val="0"/>
          <w:sz w:val="32"/>
          <w:szCs w:val="32"/>
          <w:lang w:val="en-US" w:eastAsia="zh-CN"/>
        </w:rPr>
        <w:t>0</w:t>
      </w:r>
      <w:r>
        <w:rPr>
          <w:rFonts w:hint="default" w:ascii="Times New Roman" w:hAnsi="Times New Roman" w:eastAsia="仿宋_GB2312" w:cs="Times New Roman"/>
          <w:snapToGrid/>
          <w:spacing w:val="0"/>
          <w:w w:val="100"/>
          <w:kern w:val="0"/>
          <w:sz w:val="32"/>
          <w:szCs w:val="32"/>
        </w:rPr>
        <w:t>月</w:t>
      </w:r>
      <w:r>
        <w:rPr>
          <w:rFonts w:hint="eastAsia" w:ascii="Times New Roman" w:hAnsi="Times New Roman" w:eastAsia="仿宋_GB2312" w:cs="Times New Roman"/>
          <w:snapToGrid/>
          <w:spacing w:val="0"/>
          <w:w w:val="100"/>
          <w:kern w:val="0"/>
          <w:sz w:val="32"/>
          <w:szCs w:val="32"/>
          <w:lang w:val="en-US" w:eastAsia="zh-CN"/>
        </w:rPr>
        <w:t>2</w:t>
      </w:r>
      <w:r>
        <w:rPr>
          <w:rFonts w:hint="eastAsia" w:eastAsia="仿宋_GB2312" w:cs="Times New Roman"/>
          <w:snapToGrid/>
          <w:spacing w:val="0"/>
          <w:w w:val="100"/>
          <w:kern w:val="0"/>
          <w:sz w:val="32"/>
          <w:szCs w:val="32"/>
          <w:lang w:val="en-US" w:eastAsia="zh-CN"/>
        </w:rPr>
        <w:t>4</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lang w:val="en-US" w:eastAsia="zh-CN"/>
        </w:rPr>
        <w:t>25</w:t>
      </w:r>
      <w:r>
        <w:rPr>
          <w:rFonts w:hint="default" w:ascii="Times New Roman" w:hAnsi="Times New Roman" w:eastAsia="仿宋_GB2312" w:cs="Times New Roman"/>
          <w:snapToGrid/>
          <w:spacing w:val="0"/>
          <w:w w:val="100"/>
          <w:kern w:val="0"/>
          <w:sz w:val="32"/>
          <w:szCs w:val="32"/>
        </w:rPr>
        <w:t>日</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（二）竞赛地点：广州中医药大学</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六、参赛单位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rPr>
        <w:t>广州市各公办、民办学校</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七、竞赛项目</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（一）甲组</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rPr>
        <w:t>1.男子项目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共2</w:t>
      </w:r>
      <w:r>
        <w:rPr>
          <w:rFonts w:hint="eastAsia" w:eastAsia="仿宋_GB2312" w:cs="Times New Roman"/>
          <w:snapToGrid/>
          <w:spacing w:val="0"/>
          <w:w w:val="100"/>
          <w:kern w:val="0"/>
          <w:sz w:val="32"/>
          <w:szCs w:val="32"/>
          <w:lang w:val="en-US" w:eastAsia="zh-CN"/>
        </w:rPr>
        <w:t>1</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（1）拳术类项目：自选长拳、自选南拳、自选太极拳、24式太极拳、42式太极拳、陈式规定太极拳、杨式规定太极拳、传统太极拳、传统南派拳、传统北派拳。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（2）器械项目：自选刀术、自选太极剑、自选棍术、自选南棍、</w:t>
      </w:r>
      <w:r>
        <w:rPr>
          <w:rFonts w:hint="eastAsia" w:ascii="Times New Roman" w:hAnsi="Times New Roman" w:eastAsia="仿宋_GB2312" w:cs="Times New Roman"/>
          <w:snapToGrid/>
          <w:spacing w:val="0"/>
          <w:w w:val="100"/>
          <w:kern w:val="0"/>
          <w:sz w:val="32"/>
          <w:szCs w:val="32"/>
          <w:lang w:val="en-US" w:eastAsia="zh-CN"/>
        </w:rPr>
        <w:t>自选太极扇、</w:t>
      </w:r>
      <w:r>
        <w:rPr>
          <w:rFonts w:hint="eastAsia" w:ascii="Times New Roman" w:hAnsi="Times New Roman" w:eastAsia="仿宋_GB2312" w:cs="Times New Roman"/>
          <w:snapToGrid/>
          <w:spacing w:val="0"/>
          <w:w w:val="100"/>
          <w:kern w:val="0"/>
          <w:sz w:val="32"/>
          <w:szCs w:val="32"/>
        </w:rPr>
        <w:t>32式太极剑、42式太极剑、陈式规定太极剑、传统太极器械、传统短器械、传统长器械。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2.女子项目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共2</w:t>
      </w:r>
      <w:r>
        <w:rPr>
          <w:rFonts w:hint="eastAsia" w:eastAsia="仿宋_GB2312" w:cs="Times New Roman"/>
          <w:snapToGrid/>
          <w:spacing w:val="0"/>
          <w:w w:val="100"/>
          <w:kern w:val="0"/>
          <w:sz w:val="32"/>
          <w:szCs w:val="32"/>
          <w:lang w:val="en-US" w:eastAsia="zh-CN"/>
        </w:rPr>
        <w:t>1</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（1）拳术类项目：自选长拳、自选南拳、自选太极拳、24式太极拳、42式太极拳、陈式规定太极拳、杨式规定太极拳、传统太极拳、传统南派拳、传统北派拳。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（2）器械项目：自选剑术、自选太极剑、自选南刀、自选枪术、</w:t>
      </w:r>
      <w:r>
        <w:rPr>
          <w:rFonts w:hint="eastAsia" w:ascii="Times New Roman" w:hAnsi="Times New Roman" w:eastAsia="仿宋_GB2312" w:cs="Times New Roman"/>
          <w:snapToGrid/>
          <w:spacing w:val="0"/>
          <w:w w:val="100"/>
          <w:kern w:val="0"/>
          <w:sz w:val="32"/>
          <w:szCs w:val="32"/>
          <w:lang w:val="en-US" w:eastAsia="zh-CN"/>
        </w:rPr>
        <w:t>自选太极扇、</w:t>
      </w:r>
      <w:r>
        <w:rPr>
          <w:rFonts w:hint="eastAsia" w:ascii="Times New Roman" w:hAnsi="Times New Roman" w:eastAsia="仿宋_GB2312" w:cs="Times New Roman"/>
          <w:snapToGrid/>
          <w:spacing w:val="0"/>
          <w:w w:val="100"/>
          <w:kern w:val="0"/>
          <w:sz w:val="32"/>
          <w:szCs w:val="32"/>
        </w:rPr>
        <w:t>32式太极剑、42式太极剑、陈式规定太极剑、传统太极器械、传统短器械、传统长器械。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（二）乙组</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1.男子项目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共2</w:t>
      </w:r>
      <w:r>
        <w:rPr>
          <w:rFonts w:hint="eastAsia" w:eastAsia="仿宋_GB2312" w:cs="Times New Roman"/>
          <w:snapToGrid/>
          <w:spacing w:val="0"/>
          <w:w w:val="100"/>
          <w:kern w:val="0"/>
          <w:sz w:val="32"/>
          <w:szCs w:val="32"/>
          <w:lang w:val="en-US" w:eastAsia="zh-CN"/>
        </w:rPr>
        <w:t>1</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（1）拳术类项目：规定长拳、规定南拳、规定太极拳、24式太极拳、42式太极拳、陈式规定太极拳、杨式规定太极拳、传统太极拳、传统南派拳、传统北派拳。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（2）器械项目：规定刀术、规定太极剑、规定棍术、规定南棍、</w:t>
      </w:r>
      <w:r>
        <w:rPr>
          <w:rFonts w:hint="eastAsia" w:ascii="Times New Roman" w:hAnsi="Times New Roman" w:eastAsia="仿宋_GB2312" w:cs="Times New Roman"/>
          <w:snapToGrid/>
          <w:spacing w:val="0"/>
          <w:w w:val="100"/>
          <w:kern w:val="0"/>
          <w:sz w:val="32"/>
          <w:szCs w:val="32"/>
          <w:lang w:val="en-US" w:eastAsia="zh-CN"/>
        </w:rPr>
        <w:t>自选太极扇、</w:t>
      </w:r>
      <w:r>
        <w:rPr>
          <w:rFonts w:hint="eastAsia" w:ascii="Times New Roman" w:hAnsi="Times New Roman" w:eastAsia="仿宋_GB2312" w:cs="Times New Roman"/>
          <w:snapToGrid/>
          <w:spacing w:val="0"/>
          <w:w w:val="100"/>
          <w:kern w:val="0"/>
          <w:sz w:val="32"/>
          <w:szCs w:val="32"/>
        </w:rPr>
        <w:t>32式太极剑、42式太极剑、陈式规定太极剑、传统太极器械、传统短器械、传统长器械。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2.女子项目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共2</w:t>
      </w:r>
      <w:r>
        <w:rPr>
          <w:rFonts w:hint="eastAsia" w:eastAsia="仿宋_GB2312" w:cs="Times New Roman"/>
          <w:snapToGrid/>
          <w:spacing w:val="0"/>
          <w:w w:val="100"/>
          <w:kern w:val="0"/>
          <w:sz w:val="32"/>
          <w:szCs w:val="32"/>
          <w:lang w:val="en-US" w:eastAsia="zh-CN"/>
        </w:rPr>
        <w:t>1</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（1）拳术类项目：规定长拳、规定南拳、规定太极拳、24式太极拳、42式太极拳、陈式规定太极拳、杨式规定太极拳、传统太极拳、传统南派拳、传统北派拳。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（2）器械项目：规定剑术、规定太极剑、规定南刀、规定枪术、</w:t>
      </w:r>
      <w:r>
        <w:rPr>
          <w:rFonts w:hint="eastAsia" w:ascii="Times New Roman" w:hAnsi="Times New Roman" w:eastAsia="仿宋_GB2312" w:cs="Times New Roman"/>
          <w:snapToGrid/>
          <w:spacing w:val="0"/>
          <w:w w:val="100"/>
          <w:kern w:val="0"/>
          <w:sz w:val="32"/>
          <w:szCs w:val="32"/>
          <w:lang w:val="en-US" w:eastAsia="zh-CN"/>
        </w:rPr>
        <w:t>自选太极扇、</w:t>
      </w:r>
      <w:r>
        <w:rPr>
          <w:rFonts w:hint="eastAsia" w:ascii="Times New Roman" w:hAnsi="Times New Roman" w:eastAsia="仿宋_GB2312" w:cs="Times New Roman"/>
          <w:snapToGrid/>
          <w:spacing w:val="0"/>
          <w:w w:val="100"/>
          <w:kern w:val="0"/>
          <w:sz w:val="32"/>
          <w:szCs w:val="32"/>
        </w:rPr>
        <w:t>32式太极剑、42式太极剑、陈式规定太极剑、传统太极器械、传统短器械、传统长器械。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lang w:eastAsia="zh-CN"/>
        </w:rPr>
      </w:pPr>
      <w:r>
        <w:rPr>
          <w:rFonts w:hint="eastAsia" w:ascii="Times New Roman" w:hAnsi="Times New Roman" w:eastAsia="仿宋_GB2312" w:cs="Times New Roman"/>
          <w:snapToGrid/>
          <w:spacing w:val="0"/>
          <w:w w:val="100"/>
          <w:kern w:val="0"/>
          <w:sz w:val="32"/>
          <w:szCs w:val="32"/>
        </w:rPr>
        <w:t>3.集体项目</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不限男女，可甲、乙组混编，8</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12人，多或少1人扣0.5分，时间3</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4分钟</w:t>
      </w:r>
      <w:r>
        <w:rPr>
          <w:rFonts w:hint="eastAsia"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（三）丙组</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1.男子项目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共17项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（1）拳术类项目：初级一路+二路拳、初级三路拳、少年规定拳、24 式太极拳、42式太极拳、初级南拳、传统太极拳、传统南派拳、传统北派拳。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（2）器械项目：初级刀术、初级棍术、初级剑术、初级枪术、32式太极剑、42式太极剑、传统短器械、传统长器械。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2.女子项目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共17项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（1）拳术类项目：初级一路+二路拳、初级三路拳、少年规定拳、24 式太极拳、42式太极拳、初级南拳、传统太极拳、传统南派拳、传统北派拳。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（2）器械项目：初级刀术、初级棍术、初级剑术、初级枪术、32式太极剑、42式太极剑、传统短器械、传统长器械。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（四）丁组</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1.男子项目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共1</w:t>
      </w:r>
      <w:r>
        <w:rPr>
          <w:rFonts w:hint="eastAsia" w:eastAsia="仿宋_GB2312" w:cs="Times New Roman"/>
          <w:snapToGrid/>
          <w:spacing w:val="0"/>
          <w:w w:val="100"/>
          <w:kern w:val="0"/>
          <w:sz w:val="32"/>
          <w:szCs w:val="32"/>
          <w:lang w:val="en-US" w:eastAsia="zh-CN"/>
        </w:rPr>
        <w:t>6</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（1）拳术类项目：初级一路拳、初级二路拳、初级三路拳、少年规定拳、24式太极拳、初级南拳、传统太极拳、传统南派拳、传统北派拳。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（2）器械项目：初级刀术、初级剑术、初级枪术、初级棍术、32式太极剑、传统短器械、传统长器械。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2.女子项目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共1</w:t>
      </w:r>
      <w:r>
        <w:rPr>
          <w:rFonts w:hint="eastAsia" w:eastAsia="仿宋_GB2312" w:cs="Times New Roman"/>
          <w:snapToGrid/>
          <w:spacing w:val="0"/>
          <w:w w:val="100"/>
          <w:kern w:val="0"/>
          <w:sz w:val="32"/>
          <w:szCs w:val="32"/>
          <w:lang w:val="en-US" w:eastAsia="zh-CN"/>
        </w:rPr>
        <w:t>6</w:t>
      </w:r>
      <w:r>
        <w:rPr>
          <w:rFonts w:hint="default" w:ascii="Times New Roman" w:hAnsi="Times New Roman" w:eastAsia="仿宋_GB2312" w:cs="Times New Roman"/>
          <w:snapToGrid/>
          <w:spacing w:val="0"/>
          <w:w w:val="100"/>
          <w:kern w:val="0"/>
          <w:sz w:val="32"/>
          <w:szCs w:val="32"/>
        </w:rPr>
        <w:t>项</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（1）拳术类项目：初级一路拳、初级二路拳、初级三路拳、少年规定拳、24式太极拳、初级南拳、传统太极拳、传统南派拳、传统北派拳。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（2）器械项目：初级刀术、初级剑术、初级枪术、初级棍术、32式太极剑、传统短器械、传统长器械。</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3.集体项目</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不限男女，可</w:t>
      </w:r>
      <w:r>
        <w:rPr>
          <w:rFonts w:hint="eastAsia" w:eastAsia="仿宋_GB2312" w:cs="Times New Roman"/>
          <w:snapToGrid/>
          <w:spacing w:val="0"/>
          <w:w w:val="100"/>
          <w:kern w:val="0"/>
          <w:sz w:val="32"/>
          <w:szCs w:val="32"/>
          <w:lang w:val="en-US" w:eastAsia="zh-CN"/>
        </w:rPr>
        <w:t>甲、乙组混编和</w:t>
      </w:r>
      <w:r>
        <w:rPr>
          <w:rFonts w:hint="default" w:ascii="Times New Roman" w:hAnsi="Times New Roman" w:eastAsia="仿宋_GB2312" w:cs="Times New Roman"/>
          <w:snapToGrid/>
          <w:spacing w:val="0"/>
          <w:w w:val="100"/>
          <w:kern w:val="0"/>
          <w:sz w:val="32"/>
          <w:szCs w:val="32"/>
        </w:rPr>
        <w:t>丙、丁组混编，8</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12人，多或少1人扣0.5分，时间3</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4分钟</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八、运动员资格</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（一）基本条件</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1.参赛运动员须经具有体检资质的医疗机构身体检查确认健康，并向竞委会提交健康证明原始凭证。</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2.参赛运动员凭中华人民共和国第二代身份证原件</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香港、澳门、台湾籍运动员凭来往大陆通行证或居住证原件，外国籍运动员凭中华人民共和国外国人居留证或中华人民共和国外国人永久居留证原件</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报名。</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3.违反相关规定、弄虚作假者</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取消其比赛资格和所有成绩。情节特别严重的，将取消代表队参赛资格及所取得成绩。</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（二）参赛年龄</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甲组：200</w:t>
      </w:r>
      <w:r>
        <w:rPr>
          <w:rFonts w:hint="eastAsia" w:ascii="Times New Roman" w:hAnsi="Times New Roman" w:eastAsia="仿宋_GB2312" w:cs="Times New Roman"/>
          <w:snapToGrid/>
          <w:spacing w:val="0"/>
          <w:w w:val="100"/>
          <w:kern w:val="0"/>
          <w:sz w:val="32"/>
          <w:szCs w:val="32"/>
          <w:lang w:val="en-US" w:eastAsia="zh-CN"/>
        </w:rPr>
        <w:t>9</w:t>
      </w:r>
      <w:r>
        <w:rPr>
          <w:rFonts w:hint="eastAsia" w:ascii="Times New Roman" w:hAnsi="Times New Roman" w:eastAsia="仿宋_GB2312" w:cs="Times New Roman"/>
          <w:snapToGrid/>
          <w:spacing w:val="0"/>
          <w:w w:val="100"/>
          <w:kern w:val="0"/>
          <w:sz w:val="32"/>
          <w:szCs w:val="32"/>
        </w:rPr>
        <w:t>年1月1日至20</w:t>
      </w:r>
      <w:r>
        <w:rPr>
          <w:rFonts w:hint="default" w:ascii="Times New Roman" w:hAnsi="Times New Roman" w:eastAsia="仿宋_GB2312" w:cs="Times New Roman"/>
          <w:snapToGrid/>
          <w:spacing w:val="0"/>
          <w:w w:val="100"/>
          <w:kern w:val="0"/>
          <w:sz w:val="32"/>
          <w:szCs w:val="32"/>
        </w:rPr>
        <w:t>1</w:t>
      </w:r>
      <w:r>
        <w:rPr>
          <w:rFonts w:hint="eastAsia" w:ascii="Times New Roman" w:hAnsi="Times New Roman" w:eastAsia="仿宋_GB2312" w:cs="Times New Roman"/>
          <w:snapToGrid/>
          <w:spacing w:val="0"/>
          <w:w w:val="100"/>
          <w:kern w:val="0"/>
          <w:sz w:val="32"/>
          <w:szCs w:val="32"/>
          <w:lang w:val="en-US" w:eastAsia="zh-CN"/>
        </w:rPr>
        <w:t>1</w:t>
      </w:r>
      <w:r>
        <w:rPr>
          <w:rFonts w:hint="eastAsia" w:ascii="Times New Roman" w:hAnsi="Times New Roman" w:eastAsia="仿宋_GB2312" w:cs="Times New Roman"/>
          <w:snapToGrid/>
          <w:spacing w:val="0"/>
          <w:w w:val="100"/>
          <w:kern w:val="0"/>
          <w:sz w:val="32"/>
          <w:szCs w:val="32"/>
        </w:rPr>
        <w:t>年12月31日出生者。</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乙组：201</w:t>
      </w:r>
      <w:r>
        <w:rPr>
          <w:rFonts w:hint="eastAsia" w:ascii="Times New Roman" w:hAnsi="Times New Roman" w:eastAsia="仿宋_GB2312" w:cs="Times New Roman"/>
          <w:snapToGrid/>
          <w:spacing w:val="0"/>
          <w:w w:val="100"/>
          <w:kern w:val="0"/>
          <w:sz w:val="32"/>
          <w:szCs w:val="32"/>
          <w:lang w:val="en-US" w:eastAsia="zh-CN"/>
        </w:rPr>
        <w:t>2</w:t>
      </w:r>
      <w:r>
        <w:rPr>
          <w:rFonts w:hint="eastAsia" w:ascii="Times New Roman" w:hAnsi="Times New Roman" w:eastAsia="仿宋_GB2312" w:cs="Times New Roman"/>
          <w:snapToGrid/>
          <w:spacing w:val="0"/>
          <w:w w:val="100"/>
          <w:kern w:val="0"/>
          <w:sz w:val="32"/>
          <w:szCs w:val="32"/>
        </w:rPr>
        <w:t>年1月1日至201</w:t>
      </w:r>
      <w:r>
        <w:rPr>
          <w:rFonts w:hint="eastAsia" w:ascii="Times New Roman" w:hAnsi="Times New Roman" w:eastAsia="仿宋_GB2312" w:cs="Times New Roman"/>
          <w:snapToGrid/>
          <w:spacing w:val="0"/>
          <w:w w:val="100"/>
          <w:kern w:val="0"/>
          <w:sz w:val="32"/>
          <w:szCs w:val="32"/>
          <w:lang w:val="en-US" w:eastAsia="zh-CN"/>
        </w:rPr>
        <w:t>4</w:t>
      </w:r>
      <w:r>
        <w:rPr>
          <w:rFonts w:hint="eastAsia" w:ascii="Times New Roman" w:hAnsi="Times New Roman" w:eastAsia="仿宋_GB2312" w:cs="Times New Roman"/>
          <w:snapToGrid/>
          <w:spacing w:val="0"/>
          <w:w w:val="100"/>
          <w:kern w:val="0"/>
          <w:sz w:val="32"/>
          <w:szCs w:val="32"/>
        </w:rPr>
        <w:t>年12月31日出生者。</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丙组：201</w:t>
      </w:r>
      <w:r>
        <w:rPr>
          <w:rFonts w:hint="eastAsia" w:ascii="Times New Roman" w:hAnsi="Times New Roman" w:eastAsia="仿宋_GB2312" w:cs="Times New Roman"/>
          <w:snapToGrid/>
          <w:spacing w:val="0"/>
          <w:w w:val="100"/>
          <w:kern w:val="0"/>
          <w:sz w:val="32"/>
          <w:szCs w:val="32"/>
          <w:lang w:val="en-US" w:eastAsia="zh-CN"/>
        </w:rPr>
        <w:t>5</w:t>
      </w:r>
      <w:r>
        <w:rPr>
          <w:rFonts w:hint="eastAsia" w:ascii="Times New Roman" w:hAnsi="Times New Roman" w:eastAsia="仿宋_GB2312" w:cs="Times New Roman"/>
          <w:snapToGrid/>
          <w:spacing w:val="0"/>
          <w:w w:val="100"/>
          <w:kern w:val="0"/>
          <w:sz w:val="32"/>
          <w:szCs w:val="32"/>
        </w:rPr>
        <w:t>年1月1日至201</w:t>
      </w:r>
      <w:r>
        <w:rPr>
          <w:rFonts w:hint="eastAsia" w:ascii="Times New Roman" w:hAnsi="Times New Roman" w:eastAsia="仿宋_GB2312" w:cs="Times New Roman"/>
          <w:snapToGrid/>
          <w:spacing w:val="0"/>
          <w:w w:val="100"/>
          <w:kern w:val="0"/>
          <w:sz w:val="32"/>
          <w:szCs w:val="32"/>
          <w:lang w:val="en-US" w:eastAsia="zh-CN"/>
        </w:rPr>
        <w:t>7</w:t>
      </w:r>
      <w:r>
        <w:rPr>
          <w:rFonts w:hint="eastAsia" w:ascii="Times New Roman" w:hAnsi="Times New Roman" w:eastAsia="仿宋_GB2312" w:cs="Times New Roman"/>
          <w:snapToGrid/>
          <w:spacing w:val="0"/>
          <w:w w:val="100"/>
          <w:kern w:val="0"/>
          <w:sz w:val="32"/>
          <w:szCs w:val="32"/>
        </w:rPr>
        <w:t>年12月31日出生者。</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spacing w:val="0"/>
          <w:w w:val="100"/>
          <w:kern w:val="0"/>
          <w:sz w:val="32"/>
          <w:szCs w:val="32"/>
        </w:rPr>
        <w:t>丁组：201</w:t>
      </w:r>
      <w:r>
        <w:rPr>
          <w:rFonts w:hint="eastAsia" w:ascii="Times New Roman" w:hAnsi="Times New Roman" w:eastAsia="仿宋_GB2312" w:cs="Times New Roman"/>
          <w:snapToGrid/>
          <w:spacing w:val="0"/>
          <w:w w:val="100"/>
          <w:kern w:val="0"/>
          <w:sz w:val="32"/>
          <w:szCs w:val="32"/>
          <w:lang w:val="en-US" w:eastAsia="zh-CN"/>
        </w:rPr>
        <w:t>8</w:t>
      </w:r>
      <w:r>
        <w:rPr>
          <w:rFonts w:hint="eastAsia" w:ascii="Times New Roman" w:hAnsi="Times New Roman" w:eastAsia="仿宋_GB2312" w:cs="Times New Roman"/>
          <w:snapToGrid/>
          <w:spacing w:val="0"/>
          <w:w w:val="100"/>
          <w:kern w:val="0"/>
          <w:sz w:val="32"/>
          <w:szCs w:val="32"/>
        </w:rPr>
        <w:t>年1月1日至20</w:t>
      </w:r>
      <w:r>
        <w:rPr>
          <w:rFonts w:hint="eastAsia" w:ascii="Times New Roman" w:hAnsi="Times New Roman" w:eastAsia="仿宋_GB2312" w:cs="Times New Roman"/>
          <w:snapToGrid/>
          <w:spacing w:val="0"/>
          <w:w w:val="100"/>
          <w:kern w:val="0"/>
          <w:sz w:val="32"/>
          <w:szCs w:val="32"/>
          <w:lang w:val="en-US" w:eastAsia="zh-CN"/>
        </w:rPr>
        <w:t>20</w:t>
      </w:r>
      <w:r>
        <w:rPr>
          <w:rFonts w:hint="eastAsia" w:ascii="Times New Roman" w:hAnsi="Times New Roman" w:eastAsia="仿宋_GB2312" w:cs="Times New Roman"/>
          <w:snapToGrid/>
          <w:spacing w:val="0"/>
          <w:w w:val="100"/>
          <w:kern w:val="0"/>
          <w:sz w:val="32"/>
          <w:szCs w:val="32"/>
        </w:rPr>
        <w:t>年12月31日出生者。</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九、</w:t>
      </w:r>
      <w:r>
        <w:rPr>
          <w:rFonts w:hint="eastAsia" w:ascii="黑体" w:hAnsi="黑体" w:eastAsia="黑体" w:cs="黑体"/>
          <w:snapToGrid/>
          <w:spacing w:val="0"/>
          <w:w w:val="100"/>
          <w:kern w:val="0"/>
          <w:sz w:val="32"/>
          <w:szCs w:val="32"/>
          <w:lang w:eastAsia="zh-CN"/>
        </w:rPr>
        <w:t>参赛</w:t>
      </w:r>
      <w:r>
        <w:rPr>
          <w:rFonts w:hint="eastAsia" w:ascii="黑体" w:hAnsi="黑体" w:eastAsia="黑体" w:cs="黑体"/>
          <w:snapToGrid/>
          <w:spacing w:val="0"/>
          <w:w w:val="100"/>
          <w:kern w:val="0"/>
          <w:sz w:val="32"/>
          <w:szCs w:val="32"/>
        </w:rPr>
        <w:t>办法</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（一）以单位报名参加，参赛单位必须是在广州地区民政部门</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市场监管部门</w:t>
      </w:r>
      <w:r>
        <w:rPr>
          <w:rFonts w:hint="eastAsia" w:eastAsia="仿宋_GB2312" w:cs="Times New Roman"/>
          <w:snapToGrid/>
          <w:spacing w:val="0"/>
          <w:w w:val="100"/>
          <w:kern w:val="0"/>
          <w:sz w:val="32"/>
          <w:szCs w:val="32"/>
          <w:lang w:eastAsia="zh-CN"/>
        </w:rPr>
        <w:t>或教育部门</w:t>
      </w:r>
      <w:r>
        <w:rPr>
          <w:rFonts w:hint="default" w:ascii="Times New Roman" w:hAnsi="Times New Roman" w:eastAsia="仿宋_GB2312" w:cs="Times New Roman"/>
          <w:snapToGrid/>
          <w:spacing w:val="0"/>
          <w:w w:val="100"/>
          <w:kern w:val="0"/>
          <w:sz w:val="32"/>
          <w:szCs w:val="32"/>
        </w:rPr>
        <w:t>进行法人登记的机构</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以及广州市内各公办、民办学校。</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（二）不限报名人数，每人限报一拳一械，可兼报集体项目。每个单位集体项目</w:t>
      </w:r>
      <w:r>
        <w:rPr>
          <w:rFonts w:hint="eastAsia" w:eastAsia="仿宋_GB2312" w:cs="Times New Roman"/>
          <w:snapToGrid/>
          <w:spacing w:val="0"/>
          <w:w w:val="100"/>
          <w:kern w:val="0"/>
          <w:sz w:val="32"/>
          <w:szCs w:val="32"/>
          <w:lang w:val="en-US" w:eastAsia="zh-CN"/>
        </w:rPr>
        <w:t>队数不限</w:t>
      </w:r>
      <w:r>
        <w:rPr>
          <w:rFonts w:hint="default" w:ascii="Times New Roman" w:hAnsi="Times New Roman" w:eastAsia="仿宋_GB2312" w:cs="Times New Roman"/>
          <w:snapToGrid/>
          <w:spacing w:val="0"/>
          <w:w w:val="100"/>
          <w:kern w:val="0"/>
          <w:sz w:val="32"/>
          <w:szCs w:val="32"/>
        </w:rPr>
        <w:t>。参赛运动员凭中华人民共和国第二代身份证原件</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香港、澳门、台湾籍运动员凭居住证原件，外国籍运动员凭护照原件</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参加比赛检录。</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（三）各单位参赛名单将进行为期5个工作日的公示，如有任何问题，请向</w:t>
      </w:r>
      <w:r>
        <w:rPr>
          <w:rFonts w:hint="eastAsia" w:eastAsia="仿宋_GB2312" w:cs="Times New Roman"/>
          <w:snapToGrid/>
          <w:spacing w:val="0"/>
          <w:w w:val="100"/>
          <w:kern w:val="0"/>
          <w:sz w:val="32"/>
          <w:szCs w:val="32"/>
          <w:lang w:eastAsia="zh-CN"/>
        </w:rPr>
        <w:t>竞委会</w:t>
      </w:r>
      <w:r>
        <w:rPr>
          <w:rFonts w:hint="default" w:ascii="Times New Roman" w:hAnsi="Times New Roman" w:eastAsia="仿宋_GB2312" w:cs="Times New Roman"/>
          <w:snapToGrid/>
          <w:spacing w:val="0"/>
          <w:w w:val="100"/>
          <w:kern w:val="0"/>
          <w:sz w:val="32"/>
          <w:szCs w:val="32"/>
        </w:rPr>
        <w:t>及时反映。</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color w:val="auto"/>
          <w:spacing w:val="0"/>
          <w:w w:val="100"/>
          <w:kern w:val="0"/>
          <w:sz w:val="32"/>
          <w:szCs w:val="32"/>
          <w:lang w:eastAsia="zh-CN"/>
        </w:rPr>
        <w:t>（四）</w:t>
      </w:r>
      <w:r>
        <w:rPr>
          <w:rFonts w:hint="default" w:ascii="Times New Roman" w:hAnsi="Times New Roman" w:eastAsia="仿宋_GB2312" w:cs="Times New Roman"/>
          <w:snapToGrid/>
          <w:color w:val="auto"/>
          <w:spacing w:val="0"/>
          <w:w w:val="100"/>
          <w:kern w:val="0"/>
          <w:sz w:val="32"/>
          <w:szCs w:val="32"/>
          <w:lang w:eastAsia="zh-CN"/>
        </w:rPr>
        <w:t>自愿报名且参赛的运动员，默认其</w:t>
      </w:r>
      <w:r>
        <w:rPr>
          <w:rFonts w:hint="default" w:ascii="Times New Roman" w:hAnsi="Times New Roman" w:eastAsia="仿宋_GB2312" w:cs="Times New Roman"/>
          <w:snapToGrid/>
          <w:color w:val="auto"/>
          <w:spacing w:val="0"/>
          <w:w w:val="100"/>
          <w:kern w:val="0"/>
          <w:sz w:val="32"/>
          <w:szCs w:val="32"/>
        </w:rPr>
        <w:t>本人及法定监护人完全了解</w:t>
      </w:r>
      <w:r>
        <w:rPr>
          <w:rFonts w:hint="default" w:ascii="Times New Roman" w:hAnsi="Times New Roman" w:eastAsia="仿宋_GB2312" w:cs="Times New Roman"/>
          <w:snapToGrid/>
          <w:color w:val="auto"/>
          <w:spacing w:val="0"/>
          <w:w w:val="100"/>
          <w:kern w:val="0"/>
          <w:sz w:val="32"/>
          <w:szCs w:val="32"/>
          <w:lang w:eastAsia="zh-CN"/>
        </w:rPr>
        <w:t>运动员本人</w:t>
      </w:r>
      <w:r>
        <w:rPr>
          <w:rFonts w:hint="default" w:ascii="Times New Roman" w:hAnsi="Times New Roman" w:eastAsia="仿宋_GB2312" w:cs="Times New Roman"/>
          <w:snapToGrid/>
          <w:color w:val="auto"/>
          <w:spacing w:val="0"/>
          <w:w w:val="100"/>
          <w:kern w:val="0"/>
          <w:sz w:val="32"/>
          <w:szCs w:val="32"/>
        </w:rPr>
        <w:t>的身体状况</w:t>
      </w:r>
      <w:r>
        <w:rPr>
          <w:rFonts w:hint="default" w:eastAsia="仿宋_GB2312" w:cs="Times New Roman"/>
          <w:snapToGrid/>
          <w:color w:val="auto"/>
          <w:spacing w:val="0"/>
          <w:w w:val="100"/>
          <w:kern w:val="0"/>
          <w:sz w:val="32"/>
          <w:szCs w:val="32"/>
          <w:lang w:val="en-US" w:eastAsia="zh-CN"/>
        </w:rPr>
        <w:t>和赛事风险</w:t>
      </w:r>
      <w:r>
        <w:rPr>
          <w:rFonts w:hint="default" w:ascii="Times New Roman" w:hAnsi="Times New Roman" w:eastAsia="仿宋_GB2312" w:cs="Times New Roman"/>
          <w:snapToGrid/>
          <w:color w:val="auto"/>
          <w:spacing w:val="0"/>
          <w:w w:val="100"/>
          <w:kern w:val="0"/>
          <w:sz w:val="32"/>
          <w:szCs w:val="32"/>
        </w:rPr>
        <w:t>，已为参赛做好充分准备，可以正常参赛。已确认</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本人身体健康，状况良好，没有任何身体不适或</w:t>
      </w:r>
      <w:r>
        <w:rPr>
          <w:rFonts w:hint="default" w:ascii="Times New Roman" w:hAnsi="Times New Roman" w:eastAsia="仿宋_GB2312" w:cs="Times New Roman"/>
          <w:snapToGrid/>
          <w:color w:val="auto"/>
          <w:spacing w:val="0"/>
          <w:w w:val="100"/>
          <w:kern w:val="0"/>
          <w:sz w:val="32"/>
          <w:szCs w:val="32"/>
          <w:lang w:eastAsia="zh-CN"/>
        </w:rPr>
        <w:t>隐性</w:t>
      </w:r>
      <w:r>
        <w:rPr>
          <w:rFonts w:hint="default" w:ascii="Times New Roman" w:hAnsi="Times New Roman" w:eastAsia="仿宋_GB2312" w:cs="Times New Roman"/>
          <w:snapToGrid/>
          <w:color w:val="auto"/>
          <w:spacing w:val="0"/>
          <w:w w:val="100"/>
          <w:kern w:val="0"/>
          <w:sz w:val="32"/>
          <w:szCs w:val="32"/>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rPr>
        <w:t>比赛期间</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本人如有发热、呼吸困难、腹泻等症状出现，</w:t>
      </w:r>
      <w:r>
        <w:rPr>
          <w:rFonts w:hint="default" w:ascii="Times New Roman" w:hAnsi="Times New Roman" w:eastAsia="仿宋_GB2312" w:cs="Times New Roman"/>
          <w:snapToGrid/>
          <w:color w:val="auto"/>
          <w:spacing w:val="0"/>
          <w:w w:val="100"/>
          <w:kern w:val="0"/>
          <w:sz w:val="32"/>
          <w:szCs w:val="32"/>
          <w:lang w:eastAsia="zh-CN"/>
        </w:rPr>
        <w:t>应</w:t>
      </w:r>
      <w:r>
        <w:rPr>
          <w:rFonts w:hint="default" w:ascii="Times New Roman" w:hAnsi="Times New Roman" w:eastAsia="仿宋_GB2312" w:cs="Times New Roman"/>
          <w:snapToGrid/>
          <w:color w:val="auto"/>
          <w:spacing w:val="0"/>
          <w:w w:val="10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lang w:eastAsia="zh-CN"/>
        </w:rPr>
        <w:t>其</w:t>
      </w:r>
      <w:r>
        <w:rPr>
          <w:rFonts w:hint="default" w:ascii="Times New Roman" w:hAnsi="Times New Roman" w:eastAsia="仿宋_GB2312" w:cs="Times New Roman"/>
          <w:snapToGrid/>
          <w:color w:val="auto"/>
          <w:spacing w:val="0"/>
          <w:w w:val="100"/>
          <w:kern w:val="0"/>
          <w:sz w:val="32"/>
          <w:szCs w:val="32"/>
        </w:rPr>
        <w:t>本人及法定监护人自愿承担参加本次比赛的责任风险。</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十、竞赛办法</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（一）比赛执行中国武术协会审定的《武术竞赛规则》</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2024试行版</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（二）本次比赛为个人单项比赛及团体赛。</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（三）规定套路采用国家最新竞赛第三套路。</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（四）自选套路项目运动员必须选做规则中各项目要求的主要动作内容。</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（五）运动员因受伤不能参加比赛，必须出具本次比赛组委会指定医生诊断证明，运动员因无故弃权者，将取消本次参赛项目的所有成绩与计分。</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（六）运动员比赛使用的器械与服装必须符合武术套路规则及有关规定，否则不予参赛。</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（七）集体项目必须配乐，音乐中不可有说唱或口令，否则由裁判长扣1分。参赛队自备放音设备，并安排人员播放。</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十一、录取名次与奖励办法</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（一）各组别单项均录取前八名，并按9、7、6、5、4、3、2、1分计入团体总分，不足八名则减一录取。</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（二）团体总分奖励前八名，颁发奖杯。</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（三）获得各项前八名的运动员分别颁发奖状，个人项目前三名颁发奖牌，集体项目前八名颁发奖杯不足八名则减一录取。</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Times New Roman" w:hAnsi="Times New Roman" w:eastAsia="仿宋_GB2312" w:cs="Times New Roman"/>
          <w:snapToGrid/>
          <w:spacing w:val="0"/>
          <w:w w:val="100"/>
          <w:kern w:val="0"/>
          <w:sz w:val="32"/>
          <w:szCs w:val="32"/>
          <w:lang w:eastAsia="zh-CN"/>
        </w:rPr>
      </w:pPr>
      <w:r>
        <w:rPr>
          <w:rFonts w:hint="eastAsia" w:ascii="Times New Roman" w:hAnsi="Times New Roman"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lang w:val="en-US" w:eastAsia="zh-CN"/>
        </w:rPr>
        <w:t>四</w:t>
      </w:r>
      <w:r>
        <w:rPr>
          <w:rFonts w:hint="eastAsia" w:ascii="Times New Roman" w:hAnsi="Times New Roman" w:eastAsia="仿宋_GB2312" w:cs="Times New Roman"/>
          <w:snapToGrid/>
          <w:spacing w:val="0"/>
          <w:w w:val="100"/>
          <w:kern w:val="0"/>
          <w:sz w:val="32"/>
          <w:szCs w:val="32"/>
          <w:lang w:eastAsia="zh-CN"/>
        </w:rPr>
        <w:t>）单个项目参赛人数超过50人时，将通过抽签进行分组比赛与录取。</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十二、报名和领队、教练员会议</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（一）报名办法、日期及规定</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1.各参赛单位按参赛于赛前20天，使用电脑浏览器登录：guangzhou.justtool.com进行网上报名</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填报参赛信息完成报名。将报名表、健康证明扫描件及报名表电子版发送至gdwushu@126.com</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报名表、加盖单位公章，体检证明必须有医生签名和医务专用章</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，并电话确认。</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 xml:space="preserve">2.报名网站技术支持（冯老师）：18064684229（工作日 9:00 </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 xml:space="preserve"> 18:00）</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eastAsia" w:eastAsia="仿宋_GB2312" w:cs="Times New Roman"/>
          <w:snapToGrid/>
          <w:spacing w:val="0"/>
          <w:w w:val="100"/>
          <w:kern w:val="0"/>
          <w:sz w:val="32"/>
          <w:szCs w:val="32"/>
          <w:lang w:val="en-US" w:eastAsia="zh-CN"/>
        </w:rPr>
        <w:t>赛事咨询</w:t>
      </w:r>
      <w:r>
        <w:rPr>
          <w:rFonts w:hint="default" w:ascii="Times New Roman" w:hAnsi="Times New Roman" w:eastAsia="仿宋_GB2312" w:cs="Times New Roman"/>
          <w:snapToGrid/>
          <w:spacing w:val="0"/>
          <w:w w:val="100"/>
          <w:kern w:val="0"/>
          <w:sz w:val="32"/>
          <w:szCs w:val="32"/>
        </w:rPr>
        <w:t>联系人: 李靖雯，联系电话：13826452057。</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（二）领队、教练员会议时间、地点</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各代表队须于规定时间前往竞赛地点报到并出席领队、教练员联席会议，同时提交参赛运动员身份证明原件、人身意外保险证明和健康证明</w:t>
      </w:r>
      <w:r>
        <w:rPr>
          <w:rFonts w:hint="eastAsia" w:ascii="Times New Roman" w:hAnsi="Times New Roman"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《参赛单位赛风赛纪及安全防范工作责任书》</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复印件加盖公章</w:t>
      </w:r>
      <w:r>
        <w:rPr>
          <w:rFonts w:hint="eastAsia" w:eastAsia="仿宋_GB2312" w:cs="Times New Roman"/>
          <w:snapToGrid/>
          <w:spacing w:val="0"/>
          <w:w w:val="100"/>
          <w:kern w:val="0"/>
          <w:sz w:val="32"/>
          <w:szCs w:val="32"/>
          <w:lang w:eastAsia="zh-CN"/>
        </w:rPr>
        <w:t>）</w:t>
      </w:r>
      <w:r>
        <w:rPr>
          <w:rFonts w:hint="eastAsia" w:ascii="Times New Roman" w:hAnsi="Times New Roman" w:eastAsia="仿宋_GB2312" w:cs="Times New Roman"/>
          <w:snapToGrid/>
          <w:spacing w:val="0"/>
          <w:w w:val="100"/>
          <w:kern w:val="0"/>
          <w:sz w:val="32"/>
          <w:szCs w:val="32"/>
        </w:rPr>
        <w:t>及报名表。</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（三）会议时间以竞委会的补充通知为准。</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（四）未派负责人参加领队会议的参赛单位，将被取消参赛资格。</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十三、技术代表、仲裁、裁判员的选派</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仲裁委员会、裁判长、裁判员由竞委会统一审定选派。</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十四、经费</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（一）赛事组织经费：主办单位安排部分经费，不足部分由承办单位自筹解决。</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（二）参赛经费：各单位参赛组织经费自理;每人编排费50元，每项参赛服务费为80元，集体项目每队600元，在报名系统缴交，由承办单位收取用于赛事组织。</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十五、安全要求</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各参赛单位负责为参赛运动员购买</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人身意外保险</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含往返比赛途中及比赛期间</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，未办理者，一律不准参加比赛。</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十六、赛风赛纪要求</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一）所有参赛单位及其运动员、领队、教练员、随队人员必须严格遵守竞赛规则和组委会有关规定，遵守体育竞赛规范和体育道德，服从赛区管理，自觉维护竞赛秩序，遵循公平竞赛原则，保证竞赛活动安全、顺利进行;</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（二）比赛过程中遇到问题按比赛规则和技术要求合法合理提出申诉，不得无故弃权、闹赛罢赛、不得采用不理智不文明的言行发泄个人情绪与不满，严禁诱导、组织观众滋事闹事，干扰比赛正常秩序；</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（三）本赛事严禁冒名顶替、弄虚作假；</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（四）对违反赛风赛纪要求的，按照国家体育总局印发的《体育活动赛风赛纪管理办法》有关条款，对有关责任人及其单位给予责任追究，作出通报批评、取消比赛成绩、取消参赛资格等处罚。</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sz w:val="32"/>
          <w:szCs w:val="32"/>
        </w:rPr>
      </w:pPr>
      <w:r>
        <w:rPr>
          <w:rFonts w:hint="eastAsia" w:ascii="黑体" w:hAnsi="黑体" w:eastAsia="黑体" w:cs="黑体"/>
          <w:snapToGrid/>
          <w:spacing w:val="0"/>
          <w:w w:val="100"/>
          <w:kern w:val="0"/>
          <w:sz w:val="32"/>
          <w:szCs w:val="32"/>
        </w:rPr>
        <w:t>十七、比赛申诉</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在每一场比赛结束后30分钟内可向仲裁委员会提出申诉，过时不受理。申诉内容必须符合《武术竞赛规则》</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2024试行版</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要求</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申述材料必须以书面形式并由领队签名，提供相关证据并缴纳申诉费1000元。仲裁委员会受理后在1小时内给出裁决，此复为最终裁决。胜诉退还申诉费，如败诉则作为申诉调查工作经费不予退还。</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十八、未尽事宜，另行通知。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rPr>
      </w:pPr>
      <w:r>
        <w:rPr>
          <w:rFonts w:hint="eastAsia" w:ascii="黑体" w:hAnsi="黑体" w:eastAsia="黑体" w:cs="黑体"/>
          <w:snapToGrid/>
          <w:color w:val="000000"/>
          <w:spacing w:val="0"/>
          <w:w w:val="100"/>
          <w:kern w:val="0"/>
          <w:sz w:val="32"/>
          <w:szCs w:val="32"/>
          <w:lang w:eastAsia="zh-CN"/>
        </w:rPr>
        <w:t>十九、本规程解释权归</w:t>
      </w:r>
      <w:r>
        <w:rPr>
          <w:rFonts w:hint="eastAsia" w:ascii="黑体" w:hAnsi="黑体" w:eastAsia="黑体" w:cs="黑体"/>
          <w:snapToGrid/>
          <w:color w:val="000000"/>
          <w:spacing w:val="0"/>
          <w:w w:val="100"/>
          <w:kern w:val="0"/>
          <w:sz w:val="32"/>
          <w:szCs w:val="32"/>
          <w:lang w:val="en-US" w:eastAsia="zh-CN"/>
        </w:rPr>
        <w:t>赛事竞委会</w:t>
      </w:r>
      <w:r>
        <w:rPr>
          <w:rFonts w:hint="eastAsia" w:ascii="黑体" w:hAnsi="黑体" w:eastAsia="黑体" w:cs="黑体"/>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center"/>
        <w:textAlignment w:val="auto"/>
        <w:rPr>
          <w:rFonts w:hint="default" w:ascii="Times New Roman" w:hAnsi="Times New Roman" w:eastAsia="方正小标宋_GBK" w:cs="Times New Roman"/>
          <w:snapToGrid/>
          <w:color w:val="000000"/>
          <w:spacing w:val="0"/>
          <w:w w:val="100"/>
          <w:kern w:val="0"/>
          <w:sz w:val="44"/>
          <w:szCs w:val="44"/>
          <w:lang w:eastAsia="zh-CN"/>
        </w:rPr>
      </w:pPr>
      <w:r>
        <w:rPr>
          <w:rFonts w:hint="eastAsia" w:eastAsia="方正小标宋_GBK" w:cs="Times New Roman"/>
          <w:snapToGrid/>
          <w:color w:val="auto"/>
          <w:spacing w:val="0"/>
          <w:w w:val="100"/>
          <w:kern w:val="0"/>
          <w:sz w:val="44"/>
          <w:szCs w:val="44"/>
          <w:lang w:val="en-US" w:eastAsia="zh-CN"/>
        </w:rPr>
        <w:t>“奔跑吧·少年”中国体育彩票</w:t>
      </w:r>
      <w:r>
        <w:rPr>
          <w:rFonts w:hint="eastAsia" w:eastAsia="方正小标宋_GBK" w:cs="Times New Roman"/>
          <w:snapToGrid/>
          <w:color w:val="000000"/>
          <w:spacing w:val="0"/>
          <w:w w:val="100"/>
          <w:kern w:val="0"/>
          <w:sz w:val="44"/>
          <w:szCs w:val="44"/>
          <w:lang w:eastAsia="zh-CN"/>
        </w:rPr>
        <w:t>2026</w:t>
      </w:r>
      <w:r>
        <w:rPr>
          <w:rFonts w:hint="default" w:ascii="Times New Roman" w:hAnsi="Times New Roman" w:eastAsia="方正小标宋_GBK" w:cs="Times New Roman"/>
          <w:snapToGrid/>
          <w:color w:val="000000"/>
          <w:spacing w:val="0"/>
          <w:w w:val="100"/>
          <w:kern w:val="0"/>
          <w:sz w:val="44"/>
          <w:szCs w:val="44"/>
          <w:lang w:eastAsia="zh-CN"/>
        </w:rPr>
        <w:t>年广州市</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center"/>
        <w:textAlignment w:val="auto"/>
        <w:rPr>
          <w:rFonts w:hint="default" w:ascii="Times New Roman" w:hAnsi="Times New Roman" w:eastAsia="方正小标宋_GBK" w:cs="Times New Roman"/>
          <w:snapToGrid/>
          <w:spacing w:val="0"/>
          <w:w w:val="100"/>
          <w:kern w:val="0"/>
          <w:sz w:val="44"/>
          <w:szCs w:val="44"/>
          <w:lang w:eastAsia="zh-CN"/>
        </w:rPr>
      </w:pPr>
      <w:r>
        <w:rPr>
          <w:rFonts w:hint="default" w:ascii="Times New Roman" w:hAnsi="Times New Roman" w:eastAsia="方正小标宋_GBK" w:cs="Times New Roman"/>
          <w:snapToGrid/>
          <w:color w:val="auto"/>
          <w:spacing w:val="0"/>
          <w:w w:val="100"/>
          <w:kern w:val="0"/>
          <w:sz w:val="44"/>
          <w:szCs w:val="44"/>
        </w:rPr>
        <w:t>青少年</w:t>
      </w:r>
      <w:r>
        <w:rPr>
          <w:rFonts w:hint="default" w:eastAsia="方正小标宋_GBK" w:cs="Times New Roman"/>
          <w:snapToGrid/>
          <w:color w:val="auto"/>
          <w:spacing w:val="0"/>
          <w:w w:val="100"/>
          <w:kern w:val="0"/>
          <w:sz w:val="44"/>
          <w:szCs w:val="44"/>
          <w:lang w:val="en-US" w:eastAsia="zh-CN"/>
        </w:rPr>
        <w:t>体育俱乐部三人篮球比赛</w:t>
      </w:r>
      <w:r>
        <w:rPr>
          <w:rFonts w:hint="default" w:ascii="Times New Roman" w:hAnsi="Times New Roman" w:eastAsia="方正小标宋_GBK" w:cs="Times New Roman"/>
          <w:snapToGrid/>
          <w:color w:val="000000"/>
          <w:spacing w:val="0"/>
          <w:w w:val="100"/>
          <w:kern w:val="0"/>
          <w:sz w:val="44"/>
          <w:szCs w:val="44"/>
          <w:lang w:eastAsia="zh-CN"/>
        </w:rPr>
        <w:t>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一、主办单位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lang w:eastAsia="zh-CN"/>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广州</w:t>
      </w:r>
      <w:r>
        <w:rPr>
          <w:rFonts w:hint="default" w:ascii="Times New Roman" w:hAnsi="Times New Roman" w:eastAsia="仿宋_GB2312" w:cs="Times New Roman"/>
          <w:snapToGrid/>
          <w:color w:val="000000"/>
          <w:spacing w:val="0"/>
          <w:w w:val="100"/>
          <w:kern w:val="0"/>
          <w:sz w:val="32"/>
          <w:szCs w:val="32"/>
          <w:highlight w:val="none"/>
          <w:lang w:eastAsia="zh-CN"/>
        </w:rPr>
        <w:t>市</w:t>
      </w:r>
      <w:r>
        <w:rPr>
          <w:rFonts w:hint="default" w:ascii="Times New Roman" w:hAnsi="Times New Roman" w:eastAsia="仿宋_GB2312" w:cs="Times New Roman"/>
          <w:snapToGrid/>
          <w:color w:val="000000"/>
          <w:spacing w:val="0"/>
          <w:w w:val="100"/>
          <w:kern w:val="0"/>
          <w:sz w:val="32"/>
          <w:szCs w:val="32"/>
          <w:highlight w:val="none"/>
          <w:lang w:val="en-US" w:eastAsia="zh-CN"/>
        </w:rPr>
        <w:t>篮球</w:t>
      </w:r>
      <w:r>
        <w:rPr>
          <w:rFonts w:hint="default" w:eastAsia="仿宋_GB2312" w:cs="Times New Roman"/>
          <w:snapToGrid/>
          <w:color w:val="000000"/>
          <w:spacing w:val="0"/>
          <w:w w:val="100"/>
          <w:kern w:val="0"/>
          <w:sz w:val="32"/>
          <w:szCs w:val="32"/>
          <w:lang w:val="en-US" w:eastAsia="zh-CN"/>
        </w:rPr>
        <w:t>协会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三、合作单位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highlight w:val="none"/>
          <w:lang w:eastAsia="zh-CN"/>
        </w:rPr>
        <w:t>广州市体育彩票管理中心</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四、竞赛日期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eastAsia" w:eastAsia="仿宋_GB2312" w:cs="Times New Roman"/>
          <w:snapToGrid/>
          <w:color w:val="000000"/>
          <w:spacing w:val="0"/>
          <w:w w:val="100"/>
          <w:kern w:val="0"/>
          <w:sz w:val="32"/>
          <w:szCs w:val="32"/>
          <w:lang w:eastAsia="zh-CN"/>
        </w:rPr>
        <w:t>2026</w:t>
      </w:r>
      <w:r>
        <w:rPr>
          <w:rFonts w:hint="default" w:ascii="Times New Roman" w:hAnsi="Times New Roman" w:eastAsia="仿宋_GB2312" w:cs="Times New Roman"/>
          <w:snapToGrid/>
          <w:color w:val="000000"/>
          <w:spacing w:val="0"/>
          <w:w w:val="100"/>
          <w:kern w:val="0"/>
          <w:sz w:val="32"/>
          <w:szCs w:val="32"/>
          <w:lang w:eastAsia="zh-CN"/>
        </w:rPr>
        <w:t>年</w:t>
      </w:r>
      <w:r>
        <w:rPr>
          <w:rFonts w:hint="eastAsia" w:eastAsia="仿宋_GB2312" w:cs="Times New Roman"/>
          <w:snapToGrid/>
          <w:color w:val="000000"/>
          <w:spacing w:val="0"/>
          <w:w w:val="100"/>
          <w:kern w:val="0"/>
          <w:sz w:val="32"/>
          <w:szCs w:val="32"/>
          <w:lang w:val="en-US" w:eastAsia="zh-CN"/>
        </w:rPr>
        <w:t>11</w:t>
      </w:r>
      <w:r>
        <w:rPr>
          <w:rFonts w:hint="default" w:ascii="Times New Roman" w:hAnsi="Times New Roman" w:eastAsia="仿宋_GB2312" w:cs="Times New Roman"/>
          <w:snapToGrid/>
          <w:color w:val="000000"/>
          <w:spacing w:val="0"/>
          <w:w w:val="100"/>
          <w:kern w:val="0"/>
          <w:sz w:val="32"/>
          <w:szCs w:val="32"/>
          <w:lang w:eastAsia="zh-CN"/>
        </w:rPr>
        <w:t>月</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五、竞赛地点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eastAsia="仿宋_GB2312" w:cs="Times New Roman"/>
          <w:snapToGrid/>
          <w:color w:val="000000"/>
          <w:spacing w:val="0"/>
          <w:w w:val="100"/>
          <w:kern w:val="0"/>
          <w:sz w:val="32"/>
          <w:szCs w:val="32"/>
          <w:lang w:val="en-US" w:eastAsia="zh-CN"/>
        </w:rPr>
      </w:pPr>
      <w:r>
        <w:rPr>
          <w:rFonts w:hint="default" w:eastAsia="仿宋_GB2312" w:cs="Times New Roman"/>
          <w:snapToGrid/>
          <w:color w:val="000000"/>
          <w:spacing w:val="0"/>
          <w:w w:val="100"/>
          <w:kern w:val="0"/>
          <w:sz w:val="32"/>
          <w:szCs w:val="32"/>
          <w:lang w:val="en-US" w:eastAsia="zh-CN"/>
        </w:rPr>
        <w:t>待定</w:t>
      </w:r>
      <w:r>
        <w:rPr>
          <w:rFonts w:hint="eastAsia" w:ascii="Times New Roman" w:hAnsi="Times New Roman" w:eastAsia="仿宋_GB2312" w:cs="Times New Roman"/>
          <w:snapToGrid/>
          <w:color w:val="auto"/>
          <w:spacing w:val="0"/>
          <w:w w:val="100"/>
          <w:kern w:val="0"/>
          <w:sz w:val="32"/>
          <w:szCs w:val="32"/>
        </w:rPr>
        <w:t>（另行下发补充通知）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六、参赛单位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bidi="ar-SA"/>
        </w:rPr>
      </w:pPr>
      <w:r>
        <w:rPr>
          <w:rFonts w:hint="default" w:ascii="Times New Roman" w:hAnsi="Times New Roman" w:eastAsia="仿宋_GB2312" w:cs="Times New Roman"/>
          <w:snapToGrid/>
          <w:spacing w:val="0"/>
          <w:w w:val="100"/>
          <w:kern w:val="0"/>
          <w:sz w:val="32"/>
          <w:szCs w:val="32"/>
        </w:rPr>
        <w:t>广州地区各级青少年体育俱乐部，</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lang w:eastAsia="zh-CN"/>
        </w:rPr>
        <w:t>有独立法人代表的学校、各级体育运动学校、篮球青训培训机构</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eastAsia="zh-CN"/>
        </w:rPr>
        <w:t>各级少年宫</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七、竞赛</w:t>
      </w:r>
      <w:r>
        <w:rPr>
          <w:rFonts w:hint="eastAsia" w:ascii="黑体" w:hAnsi="黑体" w:eastAsia="黑体" w:cs="黑体"/>
          <w:snapToGrid/>
          <w:spacing w:val="0"/>
          <w:w w:val="100"/>
          <w:kern w:val="0"/>
          <w:sz w:val="32"/>
          <w:szCs w:val="32"/>
          <w:lang w:val="en-US" w:eastAsia="zh-CN"/>
        </w:rPr>
        <w:t>组别</w:t>
      </w:r>
      <w:r>
        <w:rPr>
          <w:rFonts w:hint="eastAsia" w:ascii="黑体" w:hAnsi="黑体" w:eastAsia="黑体" w:cs="黑体"/>
          <w:snapToGrid/>
          <w:spacing w:val="0"/>
          <w:w w:val="100"/>
          <w:kern w:val="0"/>
          <w:sz w:val="32"/>
          <w:szCs w:val="32"/>
          <w:lang w:eastAsia="zh-CN"/>
        </w:rPr>
        <w:t>（</w:t>
      </w:r>
      <w:r>
        <w:rPr>
          <w:rFonts w:hint="eastAsia" w:ascii="黑体" w:hAnsi="黑体" w:eastAsia="黑体" w:cs="黑体"/>
          <w:snapToGrid/>
          <w:spacing w:val="0"/>
          <w:w w:val="100"/>
          <w:kern w:val="0"/>
          <w:sz w:val="32"/>
          <w:szCs w:val="32"/>
          <w:lang w:val="en-US" w:eastAsia="zh-CN"/>
        </w:rPr>
        <w:t>六个组别</w:t>
      </w:r>
      <w:r>
        <w:rPr>
          <w:rFonts w:hint="eastAsia" w:ascii="黑体" w:hAnsi="黑体" w:eastAsia="黑体" w:cs="黑体"/>
          <w:snapToGrid/>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eastAsia="仿宋_GB2312" w:cs="Times New Roman"/>
          <w:snapToGrid/>
          <w:color w:val="000000"/>
          <w:spacing w:val="0"/>
          <w:w w:val="100"/>
          <w:kern w:val="0"/>
          <w:sz w:val="32"/>
          <w:szCs w:val="32"/>
          <w:lang w:val="en-US" w:eastAsia="zh-CN"/>
        </w:rPr>
        <w:t>U12</w:t>
      </w:r>
      <w:r>
        <w:rPr>
          <w:rFonts w:hint="default" w:ascii="Times New Roman" w:hAnsi="Times New Roman" w:eastAsia="仿宋_GB2312" w:cs="Times New Roman"/>
          <w:snapToGrid/>
          <w:color w:val="000000"/>
          <w:spacing w:val="0"/>
          <w:w w:val="100"/>
          <w:kern w:val="0"/>
          <w:sz w:val="32"/>
          <w:szCs w:val="32"/>
          <w:lang w:eastAsia="zh-CN"/>
        </w:rPr>
        <w:t>组</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男子U12组</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女子U12组</w:t>
      </w:r>
    </w:p>
    <w:p>
      <w:pPr>
        <w:keepNext w:val="0"/>
        <w:keepLines w:val="0"/>
        <w:pageBreakBefore w:val="0"/>
        <w:widowControl w:val="0"/>
        <w:numPr>
          <w:ilvl w:val="0"/>
          <w:numId w:val="8"/>
        </w:numPr>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eastAsia="仿宋_GB2312" w:cs="Times New Roman"/>
          <w:snapToGrid/>
          <w:color w:val="000000"/>
          <w:spacing w:val="0"/>
          <w:w w:val="100"/>
          <w:kern w:val="0"/>
          <w:sz w:val="32"/>
          <w:szCs w:val="32"/>
          <w:lang w:val="en-US" w:eastAsia="zh-CN"/>
        </w:rPr>
        <w:t>U14</w:t>
      </w:r>
      <w:r>
        <w:rPr>
          <w:rFonts w:hint="default" w:ascii="Times New Roman" w:hAnsi="Times New Roman" w:eastAsia="仿宋_GB2312" w:cs="Times New Roman"/>
          <w:snapToGrid/>
          <w:color w:val="000000"/>
          <w:spacing w:val="0"/>
          <w:w w:val="100"/>
          <w:kern w:val="0"/>
          <w:sz w:val="32"/>
          <w:szCs w:val="32"/>
          <w:lang w:eastAsia="zh-CN"/>
        </w:rPr>
        <w:t>组</w:t>
      </w:r>
    </w:p>
    <w:p>
      <w:pPr>
        <w:keepNext w:val="0"/>
        <w:keepLines w:val="0"/>
        <w:pageBreakBefore w:val="0"/>
        <w:widowControl w:val="0"/>
        <w:numPr>
          <w:ilvl w:val="0"/>
          <w:numId w:val="0"/>
        </w:numPr>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男子U14组</w:t>
      </w:r>
    </w:p>
    <w:p>
      <w:pPr>
        <w:keepNext w:val="0"/>
        <w:keepLines w:val="0"/>
        <w:pageBreakBefore w:val="0"/>
        <w:widowControl w:val="0"/>
        <w:numPr>
          <w:ilvl w:val="0"/>
          <w:numId w:val="0"/>
        </w:numPr>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女子U14组</w:t>
      </w:r>
    </w:p>
    <w:p>
      <w:pPr>
        <w:keepNext w:val="0"/>
        <w:keepLines w:val="0"/>
        <w:pageBreakBefore w:val="0"/>
        <w:widowControl w:val="0"/>
        <w:numPr>
          <w:ilvl w:val="0"/>
          <w:numId w:val="9"/>
        </w:numPr>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eastAsia="仿宋_GB2312" w:cs="Times New Roman"/>
          <w:snapToGrid/>
          <w:color w:val="000000"/>
          <w:spacing w:val="0"/>
          <w:w w:val="100"/>
          <w:kern w:val="0"/>
          <w:sz w:val="32"/>
          <w:szCs w:val="32"/>
          <w:lang w:val="en-US" w:eastAsia="zh-CN"/>
        </w:rPr>
        <w:t>U16</w:t>
      </w:r>
      <w:r>
        <w:rPr>
          <w:rFonts w:hint="default" w:ascii="Times New Roman" w:hAnsi="Times New Roman" w:eastAsia="仿宋_GB2312" w:cs="Times New Roman"/>
          <w:snapToGrid/>
          <w:color w:val="000000"/>
          <w:spacing w:val="0"/>
          <w:w w:val="100"/>
          <w:kern w:val="0"/>
          <w:sz w:val="32"/>
          <w:szCs w:val="32"/>
          <w:lang w:eastAsia="zh-CN"/>
        </w:rPr>
        <w:t>组</w:t>
      </w:r>
    </w:p>
    <w:p>
      <w:pPr>
        <w:keepNext w:val="0"/>
        <w:keepLines w:val="0"/>
        <w:pageBreakBefore w:val="0"/>
        <w:widowControl w:val="0"/>
        <w:numPr>
          <w:ilvl w:val="0"/>
          <w:numId w:val="0"/>
        </w:numPr>
        <w:tabs>
          <w:tab w:val="left" w:pos="599"/>
        </w:tabs>
        <w:kinsoku/>
        <w:wordWrap/>
        <w:overflowPunct w:val="0"/>
        <w:topLinePunct w:val="0"/>
        <w:autoSpaceDE w:val="0"/>
        <w:autoSpaceDN w:val="0"/>
        <w:bidi w:val="0"/>
        <w:adjustRightInd w:val="0"/>
        <w:snapToGrid w:val="0"/>
        <w:spacing w:line="600" w:lineRule="exact"/>
        <w:ind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男子U16组</w:t>
      </w:r>
    </w:p>
    <w:p>
      <w:pPr>
        <w:keepNext w:val="0"/>
        <w:keepLines w:val="0"/>
        <w:pageBreakBefore w:val="0"/>
        <w:widowControl w:val="0"/>
        <w:numPr>
          <w:ilvl w:val="0"/>
          <w:numId w:val="0"/>
        </w:numPr>
        <w:tabs>
          <w:tab w:val="left" w:pos="599"/>
        </w:tabs>
        <w:kinsoku/>
        <w:wordWrap/>
        <w:overflowPunct w:val="0"/>
        <w:topLinePunct w:val="0"/>
        <w:autoSpaceDE w:val="0"/>
        <w:autoSpaceDN w:val="0"/>
        <w:bidi w:val="0"/>
        <w:adjustRightInd w:val="0"/>
        <w:snapToGrid w:val="0"/>
        <w:spacing w:line="600" w:lineRule="exact"/>
        <w:ind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女子U16组</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lang w:val="en-US" w:eastAsia="zh-CN"/>
        </w:rPr>
      </w:pPr>
      <w:r>
        <w:rPr>
          <w:rFonts w:hint="eastAsia" w:ascii="黑体" w:hAnsi="黑体" w:eastAsia="黑体" w:cs="黑体"/>
          <w:snapToGrid/>
          <w:spacing w:val="0"/>
          <w:w w:val="100"/>
          <w:kern w:val="0"/>
          <w:sz w:val="32"/>
          <w:szCs w:val="32"/>
          <w:lang w:val="en-US" w:eastAsia="zh-CN"/>
        </w:rPr>
        <w:t>八、</w:t>
      </w:r>
      <w:r>
        <w:rPr>
          <w:rFonts w:hint="eastAsia" w:ascii="黑体" w:hAnsi="黑体" w:eastAsia="黑体" w:cs="黑体"/>
          <w:snapToGrid/>
          <w:spacing w:val="0"/>
          <w:w w:val="100"/>
          <w:kern w:val="0"/>
          <w:sz w:val="32"/>
          <w:szCs w:val="32"/>
          <w:lang w:eastAsia="zh-CN"/>
        </w:rPr>
        <w:t>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ascii="Times New Roman" w:hAnsi="Times New Roman" w:eastAsia="仿宋_GB2312" w:cs="Times New Roman"/>
          <w:snapToGrid/>
          <w:spacing w:val="0"/>
          <w:w w:val="100"/>
          <w:kern w:val="0"/>
          <w:sz w:val="32"/>
          <w:szCs w:val="32"/>
          <w:lang w:eastAsia="zh-CN"/>
        </w:rPr>
        <w:t>每位参赛运动员在本年度比赛只能代表一支队伍出赛，不得重复多队报名，严禁冒名顶替、弄虚作假，一经查出，取消比赛资格。</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（二）参赛单位必须是在广州地区民政部门</w:t>
      </w:r>
      <w:r>
        <w:rPr>
          <w:rFonts w:hint="eastAsia"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rPr>
        <w:t>市场监管部门</w:t>
      </w:r>
      <w:r>
        <w:rPr>
          <w:rFonts w:hint="eastAsia" w:eastAsia="仿宋_GB2312" w:cs="Times New Roman"/>
          <w:snapToGrid/>
          <w:spacing w:val="0"/>
          <w:w w:val="100"/>
          <w:kern w:val="0"/>
          <w:sz w:val="32"/>
          <w:szCs w:val="32"/>
          <w:lang w:eastAsia="zh-CN"/>
        </w:rPr>
        <w:t>或教育部门</w:t>
      </w:r>
      <w:r>
        <w:rPr>
          <w:rFonts w:hint="default" w:ascii="Times New Roman" w:hAnsi="Times New Roman" w:eastAsia="仿宋_GB2312" w:cs="Times New Roman"/>
          <w:snapToGrid/>
          <w:spacing w:val="0"/>
          <w:w w:val="100"/>
          <w:kern w:val="0"/>
          <w:sz w:val="32"/>
          <w:szCs w:val="32"/>
        </w:rPr>
        <w:t>进行法人登记的机构</w:t>
      </w:r>
      <w:r>
        <w:rPr>
          <w:rFonts w:hint="default" w:ascii="Times New Roman" w:hAnsi="Times New Roman" w:eastAsia="仿宋_GB2312" w:cs="Times New Roman"/>
          <w:snapToGrid/>
          <w:spacing w:val="0"/>
          <w:w w:val="100"/>
          <w:kern w:val="0"/>
          <w:sz w:val="32"/>
          <w:szCs w:val="32"/>
          <w:lang w:val="en-US" w:eastAsia="zh-CN"/>
        </w:rPr>
        <w:t>，广州地区各公办、民办学校</w:t>
      </w:r>
      <w:r>
        <w:rPr>
          <w:rFonts w:hint="default" w:ascii="Times New Roman" w:hAnsi="Times New Roman" w:eastAsia="仿宋_GB2312" w:cs="Times New Roman"/>
          <w:snapToGrid/>
          <w:spacing w:val="0"/>
          <w:w w:val="100"/>
          <w:kern w:val="0"/>
          <w:sz w:val="32"/>
          <w:szCs w:val="32"/>
        </w:rPr>
        <w:t>。</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val="en-US" w:eastAsia="zh-CN"/>
        </w:rPr>
      </w:pPr>
      <w:r>
        <w:rPr>
          <w:rFonts w:hint="default" w:ascii="Times New Roman" w:hAnsi="Times New Roman" w:eastAsia="仿宋_GB2312" w:cs="Times New Roman"/>
          <w:snapToGrid/>
          <w:color w:val="auto"/>
          <w:spacing w:val="0"/>
          <w:w w:val="100"/>
          <w:kern w:val="0"/>
          <w:sz w:val="32"/>
          <w:szCs w:val="32"/>
        </w:rPr>
        <w:t>（三）</w:t>
      </w:r>
      <w:r>
        <w:rPr>
          <w:rFonts w:hint="default" w:ascii="Times New Roman" w:hAnsi="Times New Roman" w:eastAsia="仿宋_GB2312" w:cs="Times New Roman"/>
          <w:snapToGrid/>
          <w:spacing w:val="0"/>
          <w:w w:val="100"/>
          <w:kern w:val="0"/>
          <w:sz w:val="32"/>
          <w:szCs w:val="32"/>
        </w:rPr>
        <w:t>参赛运动员必须</w:t>
      </w:r>
      <w:r>
        <w:rPr>
          <w:rFonts w:hint="default" w:ascii="Times New Roman" w:hAnsi="Times New Roman" w:eastAsia="仿宋_GB2312" w:cs="Times New Roman"/>
          <w:snapToGrid/>
          <w:spacing w:val="0"/>
          <w:w w:val="100"/>
          <w:kern w:val="0"/>
          <w:sz w:val="32"/>
          <w:szCs w:val="32"/>
          <w:lang w:eastAsia="zh-CN"/>
        </w:rPr>
        <w:t>持</w:t>
      </w:r>
      <w:r>
        <w:rPr>
          <w:rFonts w:hint="default" w:ascii="Times New Roman" w:hAnsi="Times New Roman" w:eastAsia="仿宋_GB2312" w:cs="Times New Roman"/>
          <w:snapToGrid/>
          <w:spacing w:val="0"/>
          <w:w w:val="100"/>
          <w:kern w:val="0"/>
          <w:sz w:val="32"/>
          <w:szCs w:val="32"/>
        </w:rPr>
        <w:t>有广州户籍或学籍</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highlight w:val="none"/>
          <w:lang w:val="en-US" w:eastAsia="zh-CN"/>
        </w:rPr>
        <w:t>参赛运动员必须是参赛单位成员或隶属参赛单位学籍，并附相关证明文件</w:t>
      </w:r>
      <w:r>
        <w:rPr>
          <w:rFonts w:hint="default" w:ascii="Times New Roman" w:hAnsi="Times New Roman" w:eastAsia="仿宋_GB2312" w:cs="Times New Roman"/>
          <w:snapToGrid/>
          <w:spacing w:val="0"/>
          <w:w w:val="100"/>
          <w:kern w:val="0"/>
          <w:sz w:val="32"/>
          <w:szCs w:val="32"/>
        </w:rPr>
        <w:t>。</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四</w:t>
      </w:r>
      <w:r>
        <w:rPr>
          <w:rFonts w:hint="default" w:ascii="Times New Roman" w:hAnsi="Times New Roman" w:eastAsia="仿宋_GB2312" w:cs="Times New Roman"/>
          <w:snapToGrid/>
          <w:color w:val="000000"/>
          <w:spacing w:val="0"/>
          <w:w w:val="100"/>
          <w:kern w:val="0"/>
          <w:sz w:val="32"/>
          <w:szCs w:val="32"/>
          <w:lang w:eastAsia="zh-CN"/>
        </w:rPr>
        <w:t>）</w:t>
      </w:r>
      <w:r>
        <w:rPr>
          <w:rStyle w:val="65"/>
          <w:rFonts w:hint="default" w:ascii="Times New Roman" w:hAnsi="Times New Roman" w:eastAsia="仿宋_GB2312" w:cs="Times New Roman"/>
          <w:snapToGrid/>
          <w:color w:val="000000"/>
          <w:spacing w:val="0"/>
          <w:w w:val="100"/>
          <w:kern w:val="0"/>
          <w:sz w:val="32"/>
          <w:szCs w:val="32"/>
        </w:rPr>
        <w:t>参赛运动员</w:t>
      </w:r>
      <w:r>
        <w:rPr>
          <w:rFonts w:hint="default" w:ascii="Times New Roman" w:hAnsi="Times New Roman" w:eastAsia="仿宋_GB2312" w:cs="Times New Roman"/>
          <w:snapToGrid/>
          <w:spacing w:val="0"/>
          <w:w w:val="100"/>
          <w:kern w:val="0"/>
          <w:sz w:val="32"/>
          <w:szCs w:val="32"/>
        </w:rPr>
        <w:t>凭中华人民共和国第二代身份证原件</w:t>
      </w:r>
      <w:r>
        <w:rPr>
          <w:rStyle w:val="65"/>
          <w:rFonts w:hint="default" w:ascii="Times New Roman" w:hAnsi="Times New Roman" w:eastAsia="仿宋_GB2312" w:cs="Times New Roman"/>
          <w:snapToGrid/>
          <w:color w:val="000000"/>
          <w:spacing w:val="0"/>
          <w:w w:val="100"/>
          <w:kern w:val="0"/>
          <w:sz w:val="32"/>
          <w:szCs w:val="32"/>
        </w:rPr>
        <w:t>（香港、澳门、台湾籍运动员凭来往大陆通行证或居住证原件，外国籍运动员凭中华人民共和国外国人居留证或中华人民共和国外国人永久居留证原件）报名。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五</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eastAsia="zh-CN"/>
        </w:rPr>
        <w:t>参赛年龄</w:t>
      </w:r>
    </w:p>
    <w:p>
      <w:pPr>
        <w:keepNext w:val="0"/>
        <w:keepLines w:val="0"/>
        <w:pageBreakBefore w:val="0"/>
        <w:widowControl w:val="0"/>
        <w:kinsoku/>
        <w:wordWrap/>
        <w:overflowPunct w:val="0"/>
        <w:topLinePunct w:val="0"/>
        <w:autoSpaceDE w:val="0"/>
        <w:autoSpaceDN w:val="0"/>
        <w:bidi w:val="0"/>
        <w:spacing w:line="600" w:lineRule="exact"/>
        <w:ind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eastAsia" w:ascii="Times New Roman" w:hAnsi="Times New Roman" w:eastAsia="仿宋_GB2312" w:cs="Times New Roman"/>
          <w:snapToGrid/>
          <w:color w:val="000000"/>
          <w:spacing w:val="0"/>
          <w:w w:val="100"/>
          <w:kern w:val="0"/>
          <w:sz w:val="32"/>
          <w:szCs w:val="32"/>
          <w:lang w:val="en-US" w:eastAsia="zh-CN"/>
        </w:rPr>
        <w:t>U12</w:t>
      </w:r>
      <w:r>
        <w:rPr>
          <w:rStyle w:val="65"/>
          <w:rFonts w:hint="eastAsia" w:ascii="Times New Roman" w:hAnsi="Times New Roman" w:eastAsia="仿宋_GB2312" w:cs="Times New Roman"/>
          <w:snapToGrid/>
          <w:color w:val="000000"/>
          <w:spacing w:val="0"/>
          <w:w w:val="100"/>
          <w:kern w:val="0"/>
          <w:sz w:val="32"/>
          <w:szCs w:val="32"/>
          <w:lang w:eastAsia="zh-CN"/>
        </w:rPr>
        <w:t>组：</w:t>
      </w:r>
      <w:r>
        <w:rPr>
          <w:rStyle w:val="65"/>
          <w:rFonts w:hint="eastAsia" w:ascii="Times New Roman" w:hAnsi="Times New Roman" w:eastAsia="仿宋_GB2312" w:cs="Times New Roman"/>
          <w:snapToGrid/>
          <w:color w:val="000000"/>
          <w:spacing w:val="0"/>
          <w:w w:val="100"/>
          <w:kern w:val="0"/>
          <w:sz w:val="32"/>
          <w:szCs w:val="32"/>
          <w:lang w:val="en-US" w:eastAsia="zh-CN"/>
        </w:rPr>
        <w:t>2014年1月1日后出生</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eastAsia="zh-CN"/>
        </w:rPr>
      </w:pPr>
      <w:r>
        <w:rPr>
          <w:rStyle w:val="65"/>
          <w:rFonts w:hint="eastAsia" w:ascii="Times New Roman" w:hAnsi="Times New Roman" w:eastAsia="仿宋_GB2312" w:cs="Times New Roman"/>
          <w:snapToGrid/>
          <w:color w:val="000000"/>
          <w:spacing w:val="0"/>
          <w:w w:val="100"/>
          <w:kern w:val="0"/>
          <w:sz w:val="32"/>
          <w:szCs w:val="32"/>
          <w:lang w:val="en-US" w:eastAsia="zh-CN"/>
        </w:rPr>
        <w:t>U14组：2012年1月1日后出生</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Style w:val="65"/>
          <w:rFonts w:hint="eastAsia" w:ascii="Times New Roman" w:hAnsi="Times New Roman" w:eastAsia="仿宋_GB2312" w:cs="Times New Roman"/>
          <w:snapToGrid/>
          <w:color w:val="000000"/>
          <w:spacing w:val="0"/>
          <w:w w:val="100"/>
          <w:kern w:val="0"/>
          <w:sz w:val="32"/>
          <w:szCs w:val="32"/>
          <w:lang w:val="en-US" w:eastAsia="zh-CN"/>
        </w:rPr>
      </w:pPr>
      <w:r>
        <w:rPr>
          <w:rStyle w:val="65"/>
          <w:rFonts w:hint="eastAsia" w:ascii="Times New Roman" w:hAnsi="Times New Roman" w:eastAsia="仿宋_GB2312" w:cs="Times New Roman"/>
          <w:snapToGrid/>
          <w:color w:val="000000"/>
          <w:spacing w:val="0"/>
          <w:w w:val="100"/>
          <w:kern w:val="0"/>
          <w:sz w:val="32"/>
          <w:szCs w:val="32"/>
          <w:lang w:val="en-US" w:eastAsia="zh-CN"/>
        </w:rPr>
        <w:t>U16组：2010年1月1日后出生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六</w:t>
      </w:r>
      <w:r>
        <w:rPr>
          <w:rFonts w:hint="default" w:ascii="Times New Roman" w:hAnsi="Times New Roman" w:eastAsia="仿宋_GB2312" w:cs="Times New Roman"/>
          <w:snapToGrid/>
          <w:color w:val="000000"/>
          <w:spacing w:val="0"/>
          <w:w w:val="100"/>
          <w:kern w:val="0"/>
          <w:sz w:val="32"/>
          <w:szCs w:val="32"/>
          <w:lang w:eastAsia="zh-CN"/>
        </w:rPr>
        <w:t>）各</w:t>
      </w:r>
      <w:r>
        <w:rPr>
          <w:rFonts w:hint="default" w:ascii="Times New Roman" w:hAnsi="Times New Roman" w:eastAsia="仿宋_GB2312" w:cs="Times New Roman"/>
          <w:snapToGrid/>
          <w:color w:val="000000"/>
          <w:spacing w:val="0"/>
          <w:w w:val="100"/>
          <w:kern w:val="0"/>
          <w:sz w:val="32"/>
          <w:szCs w:val="32"/>
          <w:lang w:val="en-US" w:eastAsia="zh-CN"/>
        </w:rPr>
        <w:t>组别每</w:t>
      </w:r>
      <w:r>
        <w:rPr>
          <w:rFonts w:hint="default" w:ascii="Times New Roman" w:hAnsi="Times New Roman" w:eastAsia="仿宋_GB2312" w:cs="Times New Roman"/>
          <w:snapToGrid/>
          <w:color w:val="000000"/>
          <w:spacing w:val="0"/>
          <w:w w:val="100"/>
          <w:kern w:val="0"/>
          <w:sz w:val="32"/>
          <w:szCs w:val="32"/>
          <w:lang w:eastAsia="zh-CN"/>
        </w:rPr>
        <w:t>队可报领队</w:t>
      </w:r>
      <w:r>
        <w:rPr>
          <w:rFonts w:hint="default" w:eastAsia="仿宋_GB2312" w:cs="Times New Roman"/>
          <w:snapToGrid/>
          <w:color w:val="000000"/>
          <w:spacing w:val="0"/>
          <w:w w:val="100"/>
          <w:kern w:val="0"/>
          <w:sz w:val="32"/>
          <w:szCs w:val="32"/>
          <w:lang w:val="en-US" w:eastAsia="zh-CN"/>
        </w:rPr>
        <w:t>1</w:t>
      </w:r>
      <w:r>
        <w:rPr>
          <w:rFonts w:hint="default" w:ascii="Times New Roman" w:hAnsi="Times New Roman" w:eastAsia="仿宋_GB2312" w:cs="Times New Roman"/>
          <w:snapToGrid/>
          <w:color w:val="000000"/>
          <w:spacing w:val="0"/>
          <w:w w:val="100"/>
          <w:kern w:val="0"/>
          <w:sz w:val="32"/>
          <w:szCs w:val="32"/>
          <w:lang w:eastAsia="zh-CN"/>
        </w:rPr>
        <w:t>人，</w:t>
      </w:r>
      <w:r>
        <w:rPr>
          <w:rFonts w:hint="default" w:ascii="Times New Roman" w:hAnsi="Times New Roman" w:eastAsia="仿宋_GB2312" w:cs="Times New Roman"/>
          <w:snapToGrid/>
          <w:color w:val="000000"/>
          <w:spacing w:val="0"/>
          <w:w w:val="100"/>
          <w:kern w:val="0"/>
          <w:sz w:val="32"/>
          <w:szCs w:val="32"/>
          <w:lang w:val="en-US" w:eastAsia="zh-CN"/>
        </w:rPr>
        <w:t>各队限报教练员1人、工作人员1人、</w:t>
      </w:r>
      <w:r>
        <w:rPr>
          <w:rFonts w:hint="default" w:ascii="Times New Roman" w:hAnsi="Times New Roman" w:eastAsia="仿宋_GB2312" w:cs="Times New Roman"/>
          <w:snapToGrid/>
          <w:color w:val="000000"/>
          <w:spacing w:val="0"/>
          <w:w w:val="100"/>
          <w:kern w:val="0"/>
          <w:sz w:val="32"/>
          <w:szCs w:val="32"/>
          <w:lang w:eastAsia="zh-CN"/>
        </w:rPr>
        <w:t>运动员</w:t>
      </w:r>
      <w:r>
        <w:rPr>
          <w:rFonts w:hint="default" w:ascii="Times New Roman" w:hAnsi="Times New Roman" w:eastAsia="仿宋_GB2312" w:cs="Times New Roman"/>
          <w:snapToGrid/>
          <w:color w:val="000000"/>
          <w:spacing w:val="0"/>
          <w:w w:val="100"/>
          <w:kern w:val="0"/>
          <w:sz w:val="32"/>
          <w:szCs w:val="32"/>
          <w:lang w:val="en-US" w:eastAsia="zh-CN"/>
        </w:rPr>
        <w:t>5</w:t>
      </w:r>
      <w:r>
        <w:rPr>
          <w:rFonts w:hint="default" w:ascii="Times New Roman" w:hAnsi="Times New Roman" w:eastAsia="仿宋_GB2312" w:cs="Times New Roman"/>
          <w:snapToGrid/>
          <w:color w:val="000000"/>
          <w:spacing w:val="0"/>
          <w:w w:val="100"/>
          <w:kern w:val="0"/>
          <w:sz w:val="32"/>
          <w:szCs w:val="32"/>
          <w:lang w:eastAsia="zh-CN"/>
        </w:rPr>
        <w:t>人。</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七</w:t>
      </w:r>
      <w:r>
        <w:rPr>
          <w:rFonts w:hint="default" w:ascii="Times New Roman" w:hAnsi="Times New Roman" w:eastAsia="仿宋_GB2312" w:cs="Times New Roman"/>
          <w:snapToGrid/>
          <w:color w:val="000000"/>
          <w:spacing w:val="0"/>
          <w:w w:val="100"/>
          <w:kern w:val="0"/>
          <w:sz w:val="32"/>
          <w:szCs w:val="32"/>
          <w:lang w:eastAsia="zh-CN"/>
        </w:rPr>
        <w:t>）参赛单位须为所有参赛运动员购买比赛期间（含交通往返途中）的</w:t>
      </w:r>
      <w:r>
        <w:rPr>
          <w:rFonts w:hint="eastAsia" w:eastAsia="仿宋_GB2312"/>
          <w:snapToGrid/>
          <w:spacing w:val="0"/>
          <w:w w:val="100"/>
          <w:kern w:val="0"/>
          <w:sz w:val="32"/>
          <w:szCs w:val="32"/>
          <w:lang w:eastAsia="zh-CN"/>
        </w:rPr>
        <w:t>“</w:t>
      </w:r>
      <w:r>
        <w:rPr>
          <w:rFonts w:hint="default" w:ascii="Times New Roman" w:hAnsi="Times New Roman" w:eastAsia="仿宋_GB2312"/>
          <w:snapToGrid/>
          <w:spacing w:val="0"/>
          <w:w w:val="100"/>
          <w:kern w:val="0"/>
          <w:sz w:val="32"/>
          <w:szCs w:val="32"/>
        </w:rPr>
        <w:t>人身意外伤害保险</w:t>
      </w:r>
      <w:r>
        <w:rPr>
          <w:rFonts w:hint="eastAsia" w:eastAsia="仿宋_GB2312"/>
          <w:snapToGrid/>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eastAsia="zh-CN"/>
        </w:rPr>
        <w:t>，并向竞委会</w:t>
      </w:r>
      <w:r>
        <w:rPr>
          <w:rFonts w:hint="default" w:ascii="Times New Roman" w:hAnsi="Times New Roman" w:eastAsia="仿宋_GB2312" w:cs="Times New Roman"/>
          <w:snapToGrid/>
          <w:color w:val="000000"/>
          <w:spacing w:val="0"/>
          <w:w w:val="100"/>
          <w:kern w:val="0"/>
          <w:sz w:val="32"/>
          <w:szCs w:val="32"/>
          <w:lang w:val="en-US" w:eastAsia="zh-CN"/>
        </w:rPr>
        <w:t>交验</w:t>
      </w:r>
      <w:r>
        <w:rPr>
          <w:rFonts w:hint="default" w:ascii="Times New Roman" w:hAnsi="Times New Roman" w:eastAsia="仿宋_GB2312" w:cs="Times New Roman"/>
          <w:snapToGrid/>
          <w:color w:val="000000"/>
          <w:spacing w:val="0"/>
          <w:w w:val="100"/>
          <w:kern w:val="0"/>
          <w:sz w:val="32"/>
          <w:szCs w:val="32"/>
          <w:lang w:eastAsia="zh-CN"/>
        </w:rPr>
        <w:t>保险原始凭证，</w:t>
      </w:r>
      <w:r>
        <w:rPr>
          <w:rFonts w:hint="default" w:ascii="Times New Roman" w:hAnsi="Times New Roman" w:eastAsia="仿宋_GB2312" w:cs="Times New Roman"/>
          <w:snapToGrid/>
          <w:color w:val="000000"/>
          <w:spacing w:val="0"/>
          <w:w w:val="100"/>
          <w:kern w:val="0"/>
          <w:sz w:val="32"/>
          <w:szCs w:val="32"/>
          <w:lang w:val="en-US" w:eastAsia="zh-CN"/>
        </w:rPr>
        <w:t>方可参赛</w:t>
      </w:r>
      <w:r>
        <w:rPr>
          <w:rFonts w:hint="default"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八</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lang w:eastAsia="zh-CN"/>
        </w:rPr>
        <w:t>自愿报名且参赛的运动员，默认其</w:t>
      </w:r>
      <w:r>
        <w:rPr>
          <w:rFonts w:hint="default" w:ascii="Times New Roman" w:hAnsi="Times New Roman" w:eastAsia="仿宋_GB2312" w:cs="Times New Roman"/>
          <w:snapToGrid/>
          <w:color w:val="auto"/>
          <w:spacing w:val="0"/>
          <w:w w:val="100"/>
          <w:kern w:val="0"/>
          <w:sz w:val="32"/>
          <w:szCs w:val="32"/>
        </w:rPr>
        <w:t>本人及法定监护人完全了解</w:t>
      </w:r>
      <w:r>
        <w:rPr>
          <w:rFonts w:hint="default" w:ascii="Times New Roman" w:hAnsi="Times New Roman" w:eastAsia="仿宋_GB2312" w:cs="Times New Roman"/>
          <w:snapToGrid/>
          <w:color w:val="auto"/>
          <w:spacing w:val="0"/>
          <w:w w:val="100"/>
          <w:kern w:val="0"/>
          <w:sz w:val="32"/>
          <w:szCs w:val="32"/>
          <w:lang w:eastAsia="zh-CN"/>
        </w:rPr>
        <w:t>运动员本人</w:t>
      </w:r>
      <w:r>
        <w:rPr>
          <w:rFonts w:hint="default" w:ascii="Times New Roman" w:hAnsi="Times New Roman" w:eastAsia="仿宋_GB2312" w:cs="Times New Roman"/>
          <w:snapToGrid/>
          <w:color w:val="auto"/>
          <w:spacing w:val="0"/>
          <w:w w:val="100"/>
          <w:kern w:val="0"/>
          <w:sz w:val="32"/>
          <w:szCs w:val="32"/>
        </w:rPr>
        <w:t>的身体状况</w:t>
      </w:r>
      <w:r>
        <w:rPr>
          <w:rFonts w:hint="default" w:eastAsia="仿宋_GB2312" w:cs="Times New Roman"/>
          <w:snapToGrid/>
          <w:color w:val="auto"/>
          <w:spacing w:val="0"/>
          <w:w w:val="100"/>
          <w:kern w:val="0"/>
          <w:sz w:val="32"/>
          <w:szCs w:val="32"/>
          <w:lang w:val="en-US" w:eastAsia="zh-CN"/>
        </w:rPr>
        <w:t>和赛事风险</w:t>
      </w:r>
      <w:r>
        <w:rPr>
          <w:rFonts w:hint="default" w:ascii="Times New Roman" w:hAnsi="Times New Roman" w:eastAsia="仿宋_GB2312" w:cs="Times New Roman"/>
          <w:snapToGrid/>
          <w:color w:val="auto"/>
          <w:spacing w:val="0"/>
          <w:w w:val="100"/>
          <w:kern w:val="0"/>
          <w:sz w:val="32"/>
          <w:szCs w:val="32"/>
        </w:rPr>
        <w:t>，已为参赛做好充分准备，可以正常参赛。已确认</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本人身体健康，状况良好，没有任何身体不适或</w:t>
      </w:r>
      <w:r>
        <w:rPr>
          <w:rFonts w:hint="default" w:ascii="Times New Roman" w:hAnsi="Times New Roman" w:eastAsia="仿宋_GB2312" w:cs="Times New Roman"/>
          <w:snapToGrid/>
          <w:color w:val="auto"/>
          <w:spacing w:val="0"/>
          <w:w w:val="100"/>
          <w:kern w:val="0"/>
          <w:sz w:val="32"/>
          <w:szCs w:val="32"/>
          <w:lang w:eastAsia="zh-CN"/>
        </w:rPr>
        <w:t>隐性</w:t>
      </w:r>
      <w:r>
        <w:rPr>
          <w:rFonts w:hint="default" w:ascii="Times New Roman" w:hAnsi="Times New Roman" w:eastAsia="仿宋_GB2312" w:cs="Times New Roman"/>
          <w:snapToGrid/>
          <w:color w:val="auto"/>
          <w:spacing w:val="0"/>
          <w:w w:val="100"/>
          <w:kern w:val="0"/>
          <w:sz w:val="32"/>
          <w:szCs w:val="32"/>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w w:val="100"/>
          <w:kern w:val="0"/>
          <w:sz w:val="32"/>
          <w:szCs w:val="32"/>
          <w:lang w:eastAsia="zh-CN"/>
        </w:rPr>
        <w:t>。</w:t>
      </w:r>
      <w:r>
        <w:rPr>
          <w:rFonts w:hint="default" w:ascii="Times New Roman" w:hAnsi="Times New Roman" w:eastAsia="仿宋_GB2312" w:cs="Times New Roman"/>
          <w:snapToGrid/>
          <w:color w:val="auto"/>
          <w:spacing w:val="0"/>
          <w:w w:val="100"/>
          <w:kern w:val="0"/>
          <w:sz w:val="32"/>
          <w:szCs w:val="32"/>
        </w:rPr>
        <w:t>比赛期间</w:t>
      </w:r>
      <w:r>
        <w:rPr>
          <w:rFonts w:hint="default" w:ascii="Times New Roman" w:hAnsi="Times New Roman" w:eastAsia="仿宋_GB2312" w:cs="Times New Roman"/>
          <w:snapToGrid/>
          <w:color w:val="auto"/>
          <w:spacing w:val="0"/>
          <w:w w:val="100"/>
          <w:kern w:val="0"/>
          <w:sz w:val="32"/>
          <w:szCs w:val="32"/>
          <w:lang w:eastAsia="zh-CN"/>
        </w:rPr>
        <w:t>运动员</w:t>
      </w:r>
      <w:r>
        <w:rPr>
          <w:rFonts w:hint="default" w:ascii="Times New Roman" w:hAnsi="Times New Roman" w:eastAsia="仿宋_GB2312" w:cs="Times New Roman"/>
          <w:snapToGrid/>
          <w:color w:val="auto"/>
          <w:spacing w:val="0"/>
          <w:w w:val="100"/>
          <w:kern w:val="0"/>
          <w:sz w:val="32"/>
          <w:szCs w:val="32"/>
        </w:rPr>
        <w:t>本人如有发热、呼吸困难、腹泻等症状出现，</w:t>
      </w:r>
      <w:r>
        <w:rPr>
          <w:rFonts w:hint="default" w:ascii="Times New Roman" w:hAnsi="Times New Roman" w:eastAsia="仿宋_GB2312" w:cs="Times New Roman"/>
          <w:snapToGrid/>
          <w:color w:val="auto"/>
          <w:spacing w:val="0"/>
          <w:w w:val="100"/>
          <w:kern w:val="0"/>
          <w:sz w:val="32"/>
          <w:szCs w:val="32"/>
          <w:lang w:eastAsia="zh-CN"/>
        </w:rPr>
        <w:t>应</w:t>
      </w:r>
      <w:r>
        <w:rPr>
          <w:rFonts w:hint="default" w:ascii="Times New Roman" w:hAnsi="Times New Roman" w:eastAsia="仿宋_GB2312" w:cs="Times New Roman"/>
          <w:snapToGrid/>
          <w:color w:val="auto"/>
          <w:spacing w:val="0"/>
          <w:w w:val="10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w w:val="100"/>
          <w:kern w:val="0"/>
          <w:sz w:val="32"/>
          <w:szCs w:val="32"/>
          <w:lang w:eastAsia="zh-CN"/>
        </w:rPr>
        <w:t>其</w:t>
      </w:r>
      <w:r>
        <w:rPr>
          <w:rFonts w:hint="default" w:ascii="Times New Roman" w:hAnsi="Times New Roman" w:eastAsia="仿宋_GB2312" w:cs="Times New Roman"/>
          <w:snapToGrid/>
          <w:color w:val="auto"/>
          <w:spacing w:val="0"/>
          <w:w w:val="100"/>
          <w:kern w:val="0"/>
          <w:sz w:val="32"/>
          <w:szCs w:val="32"/>
        </w:rPr>
        <w:t>本人及法定监护人自愿承担参加本次比赛的责任风险。</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lang w:eastAsia="zh-CN"/>
        </w:rPr>
        <w:t>（</w:t>
      </w:r>
      <w:r>
        <w:rPr>
          <w:rFonts w:hint="default" w:eastAsia="仿宋_GB2312" w:cs="Times New Roman"/>
          <w:snapToGrid/>
          <w:color w:val="000000"/>
          <w:spacing w:val="0"/>
          <w:w w:val="100"/>
          <w:kern w:val="0"/>
          <w:sz w:val="32"/>
          <w:szCs w:val="32"/>
          <w:lang w:val="en-US" w:eastAsia="zh-CN"/>
        </w:rPr>
        <w:t>九</w:t>
      </w:r>
      <w:r>
        <w:rPr>
          <w:rFonts w:hint="default" w:ascii="Times New Roman" w:hAnsi="Times New Roman" w:eastAsia="仿宋_GB2312" w:cs="Times New Roman"/>
          <w:snapToGrid/>
          <w:color w:val="000000"/>
          <w:spacing w:val="0"/>
          <w:w w:val="100"/>
          <w:kern w:val="0"/>
          <w:sz w:val="32"/>
          <w:szCs w:val="32"/>
          <w:lang w:eastAsia="zh-CN"/>
        </w:rPr>
        <w:t>）参赛运动员须在具备体检资质的医务单位进行体检证明健康，向竞委会提交健康证明原始凭证</w:t>
      </w:r>
      <w:r>
        <w:rPr>
          <w:rFonts w:hint="default" w:ascii="Times New Roman" w:hAnsi="Times New Roman" w:eastAsia="仿宋_GB2312" w:cs="Times New Roman"/>
          <w:snapToGrid/>
          <w:color w:val="000000"/>
          <w:spacing w:val="0"/>
          <w:w w:val="100"/>
          <w:kern w:val="0"/>
          <w:sz w:val="32"/>
          <w:szCs w:val="32"/>
          <w:highlight w:val="none"/>
          <w:lang w:eastAsia="zh-CN"/>
        </w:rPr>
        <w:t>（开赛前</w:t>
      </w:r>
      <w:r>
        <w:rPr>
          <w:rFonts w:hint="default" w:ascii="Times New Roman" w:hAnsi="Times New Roman" w:eastAsia="仿宋_GB2312" w:cs="Times New Roman"/>
          <w:snapToGrid/>
          <w:color w:val="000000"/>
          <w:spacing w:val="0"/>
          <w:w w:val="100"/>
          <w:kern w:val="0"/>
          <w:sz w:val="32"/>
          <w:szCs w:val="32"/>
          <w:highlight w:val="none"/>
          <w:lang w:val="en-US" w:eastAsia="zh-CN"/>
        </w:rPr>
        <w:t>6个月</w:t>
      </w:r>
      <w:r>
        <w:rPr>
          <w:rFonts w:hint="default" w:ascii="Times New Roman" w:hAnsi="Times New Roman" w:eastAsia="仿宋_GB2312" w:cs="Times New Roman"/>
          <w:snapToGrid/>
          <w:color w:val="000000"/>
          <w:spacing w:val="0"/>
          <w:w w:val="100"/>
          <w:kern w:val="0"/>
          <w:sz w:val="32"/>
          <w:szCs w:val="32"/>
          <w:highlight w:val="none"/>
          <w:lang w:eastAsia="zh-CN"/>
        </w:rPr>
        <w:t>内的体检文件，项目至少包含心电图）。</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rPr>
          <w:rFonts w:hint="default" w:ascii="Times New Roman" w:hAnsi="Times New Roman" w:eastAsia="仿宋_GB2312" w:cs="Times New Roman"/>
          <w:snapToGrid/>
          <w:color w:val="auto"/>
          <w:spacing w:val="0"/>
          <w:w w:val="100"/>
          <w:kern w:val="0"/>
          <w:sz w:val="32"/>
          <w:szCs w:val="32"/>
          <w:lang w:eastAsia="zh-CN"/>
        </w:rPr>
      </w:pPr>
      <w:r>
        <w:rPr>
          <w:rStyle w:val="65"/>
          <w:rFonts w:hint="default" w:ascii="Times New Roman" w:hAnsi="Times New Roman" w:eastAsia="仿宋_GB2312" w:cs="Times New Roman"/>
          <w:snapToGrid/>
          <w:color w:val="000000"/>
          <w:spacing w:val="0"/>
          <w:w w:val="100"/>
          <w:kern w:val="0"/>
          <w:sz w:val="32"/>
          <w:szCs w:val="32"/>
        </w:rPr>
        <w:t>（</w:t>
      </w:r>
      <w:r>
        <w:rPr>
          <w:rStyle w:val="65"/>
          <w:rFonts w:hint="default" w:ascii="Times New Roman" w:hAnsi="Times New Roman" w:eastAsia="仿宋_GB2312" w:cs="Times New Roman"/>
          <w:snapToGrid/>
          <w:color w:val="000000"/>
          <w:spacing w:val="0"/>
          <w:w w:val="100"/>
          <w:kern w:val="0"/>
          <w:sz w:val="32"/>
          <w:szCs w:val="32"/>
          <w:lang w:val="en-US" w:eastAsia="zh-CN"/>
        </w:rPr>
        <w:t>十</w:t>
      </w:r>
      <w:r>
        <w:rPr>
          <w:rStyle w:val="65"/>
          <w:rFonts w:hint="default" w:ascii="Times New Roman" w:hAnsi="Times New Roman" w:eastAsia="仿宋_GB2312" w:cs="Times New Roman"/>
          <w:snapToGrid/>
          <w:color w:val="000000"/>
          <w:spacing w:val="0"/>
          <w:w w:val="100"/>
          <w:kern w:val="0"/>
          <w:sz w:val="32"/>
          <w:szCs w:val="32"/>
        </w:rPr>
        <w:t>）</w:t>
      </w:r>
      <w:r>
        <w:rPr>
          <w:rFonts w:hint="default" w:ascii="Times New Roman" w:hAnsi="Times New Roman" w:eastAsia="仿宋_GB2312" w:cs="Times New Roman"/>
          <w:snapToGrid/>
          <w:spacing w:val="0"/>
          <w:w w:val="100"/>
          <w:kern w:val="0"/>
          <w:sz w:val="32"/>
          <w:szCs w:val="32"/>
        </w:rPr>
        <w:t>各参赛</w:t>
      </w:r>
      <w:r>
        <w:rPr>
          <w:rFonts w:hint="default" w:ascii="Times New Roman" w:hAnsi="Times New Roman" w:eastAsia="仿宋_GB2312" w:cs="Times New Roman"/>
          <w:snapToGrid/>
          <w:spacing w:val="0"/>
          <w:w w:val="100"/>
          <w:kern w:val="0"/>
          <w:sz w:val="32"/>
          <w:szCs w:val="32"/>
          <w:lang w:eastAsia="zh-CN"/>
        </w:rPr>
        <w:t>单位</w:t>
      </w:r>
      <w:r>
        <w:rPr>
          <w:rFonts w:hint="default" w:ascii="Times New Roman" w:hAnsi="Times New Roman" w:eastAsia="仿宋_GB2312" w:cs="Times New Roman"/>
          <w:snapToGrid/>
          <w:spacing w:val="0"/>
          <w:w w:val="100"/>
          <w:kern w:val="0"/>
          <w:sz w:val="32"/>
          <w:szCs w:val="32"/>
        </w:rPr>
        <w:t>名单将进行</w:t>
      </w:r>
      <w:r>
        <w:rPr>
          <w:rFonts w:hint="default" w:ascii="Times New Roman" w:hAnsi="Times New Roman" w:eastAsia="仿宋_GB2312" w:cs="Times New Roman"/>
          <w:snapToGrid/>
          <w:spacing w:val="0"/>
          <w:w w:val="100"/>
          <w:kern w:val="0"/>
          <w:sz w:val="32"/>
          <w:szCs w:val="32"/>
          <w:lang w:eastAsia="zh-CN"/>
        </w:rPr>
        <w:t>赛前</w:t>
      </w:r>
      <w:r>
        <w:rPr>
          <w:rFonts w:hint="default" w:ascii="Times New Roman" w:hAnsi="Times New Roman" w:eastAsia="仿宋_GB2312" w:cs="Times New Roman"/>
          <w:snapToGrid/>
          <w:spacing w:val="0"/>
          <w:w w:val="100"/>
          <w:kern w:val="0"/>
          <w:sz w:val="32"/>
          <w:szCs w:val="32"/>
        </w:rPr>
        <w:t>为期</w:t>
      </w:r>
      <w:r>
        <w:rPr>
          <w:rFonts w:hint="default" w:ascii="Times New Roman" w:hAnsi="Times New Roman" w:eastAsia="仿宋_GB2312" w:cs="Times New Roman"/>
          <w:snapToGrid/>
          <w:spacing w:val="0"/>
          <w:w w:val="100"/>
          <w:kern w:val="0"/>
          <w:sz w:val="32"/>
          <w:szCs w:val="32"/>
          <w:highlight w:val="none"/>
        </w:rPr>
        <w:t>5</w:t>
      </w:r>
      <w:r>
        <w:rPr>
          <w:rFonts w:hint="default" w:ascii="Times New Roman" w:hAnsi="Times New Roman" w:eastAsia="仿宋_GB2312" w:cs="Times New Roman"/>
          <w:snapToGrid/>
          <w:spacing w:val="0"/>
          <w:w w:val="100"/>
          <w:kern w:val="0"/>
          <w:sz w:val="32"/>
          <w:szCs w:val="32"/>
          <w:highlight w:val="none"/>
          <w:lang w:eastAsia="zh-CN"/>
        </w:rPr>
        <w:t>个工作日</w:t>
      </w:r>
      <w:r>
        <w:rPr>
          <w:rFonts w:hint="default" w:ascii="Times New Roman" w:hAnsi="Times New Roman" w:eastAsia="仿宋_GB2312" w:cs="Times New Roman"/>
          <w:snapToGrid/>
          <w:spacing w:val="0"/>
          <w:w w:val="100"/>
          <w:kern w:val="0"/>
          <w:sz w:val="32"/>
          <w:szCs w:val="32"/>
        </w:rPr>
        <w:t>的公示，如有任何问题，请向竞委会及时反映。</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不接受补报名</w:t>
      </w:r>
      <w:r>
        <w:rPr>
          <w:rFonts w:hint="default" w:ascii="Times New Roman" w:hAnsi="Times New Roman"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九、竞赛办法</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w:t>
      </w:r>
      <w:r>
        <w:rPr>
          <w:rFonts w:hint="default" w:ascii="Times New Roman" w:hAnsi="Times New Roman" w:eastAsia="仿宋_GB2312" w:cs="Times New Roman"/>
          <w:snapToGrid/>
          <w:spacing w:val="0"/>
          <w:w w:val="100"/>
          <w:kern w:val="0"/>
          <w:sz w:val="32"/>
          <w:szCs w:val="32"/>
        </w:rPr>
        <w:t>比赛采用中国篮协最新审定的《</w:t>
      </w:r>
      <w:r>
        <w:rPr>
          <w:rFonts w:hint="default" w:ascii="Times New Roman" w:hAnsi="Times New Roman" w:eastAsia="仿宋_GB2312" w:cs="Times New Roman"/>
          <w:snapToGrid/>
          <w:spacing w:val="0"/>
          <w:w w:val="100"/>
          <w:kern w:val="0"/>
          <w:sz w:val="32"/>
          <w:szCs w:val="32"/>
          <w:lang w:eastAsia="zh-CN"/>
        </w:rPr>
        <w:t>三人</w:t>
      </w:r>
      <w:r>
        <w:rPr>
          <w:rFonts w:hint="default" w:ascii="Times New Roman" w:hAnsi="Times New Roman" w:eastAsia="仿宋_GB2312" w:cs="Times New Roman"/>
          <w:snapToGrid/>
          <w:spacing w:val="0"/>
          <w:w w:val="100"/>
          <w:kern w:val="0"/>
          <w:sz w:val="32"/>
          <w:szCs w:val="32"/>
        </w:rPr>
        <w:t>篮球规则》</w:t>
      </w:r>
      <w:r>
        <w:rPr>
          <w:rFonts w:hint="default" w:ascii="Times New Roman" w:hAnsi="Times New Roman" w:eastAsia="仿宋_GB2312" w:cs="Times New Roman"/>
          <w:snapToGrid/>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napToGrid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default" w:ascii="Times New Roman" w:hAnsi="Times New Roman" w:eastAsia="仿宋_GB2312" w:cs="Times New Roman"/>
          <w:snapToGrid/>
          <w:spacing w:val="0"/>
          <w:w w:val="100"/>
          <w:kern w:val="0"/>
          <w:sz w:val="32"/>
          <w:szCs w:val="32"/>
        </w:rPr>
        <w:t>（二）第一阶段采用分组循环赛，第二阶段采用淘汰赛，决出各组别1至8名。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eastAsia="仿宋_GB2312"/>
          <w:snapToGrid/>
          <w:spacing w:val="0"/>
          <w:w w:val="100"/>
          <w:kern w:val="0"/>
          <w:lang w:val="en-US" w:eastAsia="zh-CN"/>
        </w:rPr>
      </w:pPr>
      <w:r>
        <w:rPr>
          <w:rFonts w:hint="default" w:ascii="Times New Roman" w:hAnsi="Times New Roman" w:eastAsia="仿宋_GB2312" w:cs="Times New Roman"/>
          <w:snapToGrid/>
          <w:color w:val="000000"/>
          <w:spacing w:val="0"/>
          <w:w w:val="100"/>
          <w:kern w:val="0"/>
          <w:sz w:val="32"/>
          <w:szCs w:val="32"/>
          <w:lang w:val="en-US" w:eastAsia="zh-CN"/>
        </w:rPr>
        <w:t>（三）</w:t>
      </w:r>
      <w:r>
        <w:rPr>
          <w:rFonts w:hint="default" w:eastAsia="仿宋_GB2312" w:cs="Times New Roman"/>
          <w:snapToGrid/>
          <w:color w:val="000000"/>
          <w:spacing w:val="0"/>
          <w:w w:val="100"/>
          <w:kern w:val="0"/>
          <w:sz w:val="32"/>
          <w:szCs w:val="32"/>
          <w:lang w:val="en-US" w:eastAsia="zh-CN"/>
        </w:rPr>
        <w:t>各组别报名不足3队的，取消该组别比赛。</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十、奖牌及计分办法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（一）各</w:t>
      </w:r>
      <w:r>
        <w:rPr>
          <w:rFonts w:hint="default" w:ascii="Times New Roman" w:hAnsi="Times New Roman" w:eastAsia="仿宋_GB2312" w:cs="Times New Roman"/>
          <w:snapToGrid/>
          <w:color w:val="000000"/>
          <w:spacing w:val="0"/>
          <w:w w:val="100"/>
          <w:kern w:val="0"/>
          <w:sz w:val="32"/>
          <w:szCs w:val="32"/>
          <w:lang w:val="en-US" w:eastAsia="zh-CN"/>
        </w:rPr>
        <w:t>组别</w:t>
      </w:r>
      <w:r>
        <w:rPr>
          <w:rFonts w:hint="default" w:ascii="Times New Roman" w:hAnsi="Times New Roman" w:eastAsia="仿宋_GB2312" w:cs="Times New Roman"/>
          <w:snapToGrid/>
          <w:color w:val="000000"/>
          <w:spacing w:val="0"/>
          <w:w w:val="100"/>
          <w:kern w:val="0"/>
          <w:sz w:val="32"/>
          <w:szCs w:val="32"/>
          <w:lang w:eastAsia="zh-CN"/>
        </w:rPr>
        <w:t>前三名的运动员，分别颁发金、银、铜牌；获得奖励名次的运动员，分别颁发奖状。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（二）各</w:t>
      </w:r>
      <w:r>
        <w:rPr>
          <w:rFonts w:hint="default" w:ascii="Times New Roman" w:hAnsi="Times New Roman" w:eastAsia="仿宋_GB2312" w:cs="Times New Roman"/>
          <w:snapToGrid/>
          <w:color w:val="000000"/>
          <w:spacing w:val="0"/>
          <w:w w:val="100"/>
          <w:kern w:val="0"/>
          <w:sz w:val="32"/>
          <w:szCs w:val="32"/>
          <w:lang w:val="en-US" w:eastAsia="zh-CN"/>
        </w:rPr>
        <w:t>组别</w:t>
      </w:r>
      <w:r>
        <w:rPr>
          <w:rFonts w:hint="default" w:ascii="Times New Roman" w:hAnsi="Times New Roman" w:eastAsia="仿宋_GB2312" w:cs="Times New Roman"/>
          <w:snapToGrid/>
          <w:color w:val="000000"/>
          <w:spacing w:val="0"/>
          <w:w w:val="100"/>
          <w:kern w:val="0"/>
          <w:sz w:val="32"/>
          <w:szCs w:val="32"/>
          <w:lang w:eastAsia="zh-CN"/>
        </w:rPr>
        <w:t>录取前八名，不足6</w:t>
      </w:r>
      <w:r>
        <w:rPr>
          <w:rFonts w:hint="default" w:ascii="Times New Roman" w:hAnsi="Times New Roman" w:eastAsia="仿宋_GB2312" w:cs="Times New Roman"/>
          <w:snapToGrid/>
          <w:color w:val="000000"/>
          <w:spacing w:val="0"/>
          <w:w w:val="100"/>
          <w:kern w:val="0"/>
          <w:sz w:val="32"/>
          <w:szCs w:val="32"/>
          <w:lang w:val="en-US" w:eastAsia="zh-CN"/>
        </w:rPr>
        <w:t>队</w:t>
      </w:r>
      <w:r>
        <w:rPr>
          <w:rFonts w:hint="default" w:ascii="Times New Roman" w:hAnsi="Times New Roman" w:eastAsia="仿宋_GB2312" w:cs="Times New Roman"/>
          <w:snapToGrid/>
          <w:color w:val="000000"/>
          <w:spacing w:val="0"/>
          <w:w w:val="100"/>
          <w:kern w:val="0"/>
          <w:sz w:val="32"/>
          <w:szCs w:val="32"/>
          <w:lang w:eastAsia="zh-CN"/>
        </w:rPr>
        <w:t>（含6</w:t>
      </w:r>
      <w:r>
        <w:rPr>
          <w:rFonts w:hint="default" w:ascii="Times New Roman" w:hAnsi="Times New Roman" w:eastAsia="仿宋_GB2312" w:cs="Times New Roman"/>
          <w:snapToGrid/>
          <w:color w:val="000000"/>
          <w:spacing w:val="0"/>
          <w:w w:val="100"/>
          <w:kern w:val="0"/>
          <w:sz w:val="32"/>
          <w:szCs w:val="32"/>
          <w:lang w:val="en-US" w:eastAsia="zh-CN"/>
        </w:rPr>
        <w:t>队</w:t>
      </w:r>
      <w:r>
        <w:rPr>
          <w:rFonts w:hint="default" w:ascii="Times New Roman" w:hAnsi="Times New Roman" w:eastAsia="仿宋_GB2312" w:cs="Times New Roman"/>
          <w:snapToGrid/>
          <w:color w:val="000000"/>
          <w:spacing w:val="0"/>
          <w:w w:val="100"/>
          <w:kern w:val="0"/>
          <w:sz w:val="32"/>
          <w:szCs w:val="32"/>
          <w:lang w:eastAsia="zh-CN"/>
        </w:rPr>
        <w:t>）录取名额的</w:t>
      </w:r>
      <w:r>
        <w:rPr>
          <w:rFonts w:hint="default" w:ascii="Times New Roman" w:hAnsi="Times New Roman" w:eastAsia="仿宋_GB2312" w:cs="Times New Roman"/>
          <w:snapToGrid/>
          <w:color w:val="000000"/>
          <w:spacing w:val="0"/>
          <w:w w:val="100"/>
          <w:kern w:val="0"/>
          <w:sz w:val="32"/>
          <w:szCs w:val="32"/>
          <w:lang w:val="en-US" w:eastAsia="zh-CN"/>
        </w:rPr>
        <w:t>队伍</w:t>
      </w:r>
      <w:r>
        <w:rPr>
          <w:rFonts w:hint="default" w:ascii="Times New Roman" w:hAnsi="Times New Roman" w:eastAsia="仿宋_GB2312" w:cs="Times New Roman"/>
          <w:snapToGrid/>
          <w:color w:val="000000"/>
          <w:spacing w:val="0"/>
          <w:w w:val="100"/>
          <w:kern w:val="0"/>
          <w:sz w:val="32"/>
          <w:szCs w:val="32"/>
          <w:lang w:eastAsia="zh-CN"/>
        </w:rPr>
        <w:t>如数录取。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（三）设</w:t>
      </w:r>
      <w:r>
        <w:rPr>
          <w:rFonts w:hint="default" w:ascii="Times New Roman" w:hAnsi="Times New Roman" w:eastAsia="仿宋_GB2312" w:cs="Times New Roman"/>
          <w:snapToGrid/>
          <w:color w:val="000000"/>
          <w:spacing w:val="0"/>
          <w:w w:val="100"/>
          <w:kern w:val="0"/>
          <w:sz w:val="32"/>
          <w:szCs w:val="32"/>
          <w:lang w:val="en-US" w:eastAsia="zh-CN"/>
        </w:rPr>
        <w:t>代表队</w:t>
      </w:r>
      <w:r>
        <w:rPr>
          <w:rFonts w:hint="default" w:ascii="Times New Roman" w:hAnsi="Times New Roman" w:eastAsia="仿宋_GB2312" w:cs="Times New Roman"/>
          <w:snapToGrid/>
          <w:color w:val="000000"/>
          <w:spacing w:val="0"/>
          <w:w w:val="100"/>
          <w:kern w:val="0"/>
          <w:sz w:val="32"/>
          <w:szCs w:val="32"/>
          <w:lang w:eastAsia="zh-CN"/>
        </w:rPr>
        <w:t>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、教练员体育道德风尚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、裁判员体育道德风尚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val="en-US" w:eastAsia="zh-CN"/>
        </w:rPr>
        <w:t>运动员</w:t>
      </w:r>
      <w:r>
        <w:rPr>
          <w:rFonts w:hint="default" w:ascii="Times New Roman" w:hAnsi="Times New Roman" w:eastAsia="仿宋_GB2312" w:cs="Times New Roman"/>
          <w:snapToGrid/>
          <w:color w:val="000000"/>
          <w:spacing w:val="0"/>
          <w:w w:val="100"/>
          <w:kern w:val="0"/>
          <w:sz w:val="32"/>
          <w:szCs w:val="32"/>
          <w:lang w:eastAsia="zh-CN"/>
        </w:rPr>
        <w:t>体育道德风尚</w:t>
      </w:r>
      <w:r>
        <w:rPr>
          <w:rFonts w:hint="default" w:ascii="Times New Roman" w:hAnsi="Times New Roman" w:eastAsia="仿宋_GB2312" w:cs="Times New Roman"/>
          <w:snapToGrid/>
          <w:color w:val="000000"/>
          <w:spacing w:val="0"/>
          <w:w w:val="100"/>
          <w:kern w:val="0"/>
          <w:sz w:val="32"/>
          <w:szCs w:val="32"/>
          <w:lang w:val="en-US" w:eastAsia="zh-CN"/>
        </w:rPr>
        <w:t>奖，</w:t>
      </w:r>
      <w:r>
        <w:rPr>
          <w:rFonts w:hint="default" w:ascii="Times New Roman" w:hAnsi="Times New Roman" w:eastAsia="仿宋_GB2312" w:cs="Times New Roman"/>
          <w:snapToGrid/>
          <w:color w:val="000000"/>
          <w:spacing w:val="0"/>
          <w:w w:val="100"/>
          <w:kern w:val="0"/>
          <w:sz w:val="32"/>
          <w:szCs w:val="32"/>
          <w:lang w:eastAsia="zh-CN"/>
        </w:rPr>
        <w:t>评选方法</w:t>
      </w:r>
      <w:r>
        <w:rPr>
          <w:rFonts w:hint="default" w:eastAsia="仿宋_GB2312" w:cs="Times New Roman"/>
          <w:snapToGrid/>
          <w:color w:val="000000"/>
          <w:spacing w:val="0"/>
          <w:w w:val="100"/>
          <w:kern w:val="0"/>
          <w:sz w:val="32"/>
          <w:szCs w:val="32"/>
          <w:lang w:val="en-US" w:eastAsia="zh-CN"/>
        </w:rPr>
        <w:t>另附</w:t>
      </w:r>
      <w:r>
        <w:rPr>
          <w:rFonts w:hint="default" w:ascii="Times New Roman" w:hAnsi="Times New Roman" w:eastAsia="仿宋_GB2312" w:cs="Times New Roman"/>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十一、报名和报到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（一）报名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1.报名时间：各代表队请于</w:t>
      </w:r>
      <w:r>
        <w:rPr>
          <w:rFonts w:hint="default" w:ascii="Times New Roman" w:hAnsi="Times New Roman" w:eastAsia="仿宋_GB2312" w:cs="Times New Roman"/>
          <w:snapToGrid/>
          <w:color w:val="000000"/>
          <w:spacing w:val="0"/>
          <w:w w:val="100"/>
          <w:kern w:val="0"/>
          <w:sz w:val="32"/>
          <w:szCs w:val="32"/>
          <w:lang w:val="en-US" w:eastAsia="zh-CN"/>
        </w:rPr>
        <w:t>规定时间内</w:t>
      </w:r>
      <w:r>
        <w:rPr>
          <w:rFonts w:hint="default" w:ascii="Times New Roman" w:hAnsi="Times New Roman" w:eastAsia="仿宋_GB2312" w:cs="Times New Roman"/>
          <w:snapToGrid/>
          <w:color w:val="000000"/>
          <w:spacing w:val="0"/>
          <w:w w:val="100"/>
          <w:kern w:val="0"/>
          <w:sz w:val="32"/>
          <w:szCs w:val="32"/>
          <w:lang w:eastAsia="zh-CN"/>
        </w:rPr>
        <w:t>向竞委会上报参赛</w:t>
      </w:r>
      <w:r>
        <w:rPr>
          <w:rFonts w:hint="default" w:ascii="Times New Roman" w:hAnsi="Times New Roman" w:eastAsia="仿宋_GB2312" w:cs="Times New Roman"/>
          <w:snapToGrid/>
          <w:color w:val="000000"/>
          <w:spacing w:val="0"/>
          <w:w w:val="100"/>
          <w:kern w:val="0"/>
          <w:sz w:val="32"/>
          <w:szCs w:val="32"/>
          <w:lang w:val="en-US" w:eastAsia="zh-CN"/>
        </w:rPr>
        <w:t>组别</w:t>
      </w:r>
      <w:r>
        <w:rPr>
          <w:rFonts w:hint="default" w:ascii="Times New Roman" w:hAnsi="Times New Roman" w:eastAsia="仿宋_GB2312" w:cs="Times New Roman"/>
          <w:snapToGrid/>
          <w:color w:val="000000"/>
          <w:spacing w:val="0"/>
          <w:w w:val="100"/>
          <w:kern w:val="0"/>
          <w:sz w:val="32"/>
          <w:szCs w:val="32"/>
          <w:lang w:eastAsia="zh-CN"/>
        </w:rPr>
        <w:t>及运动员名单，项目一经上报将不得改动，逾期不报者，视弃权处理，不得参赛。具体报名时间另行通知。</w:t>
      </w:r>
      <w:r>
        <w:rPr>
          <w:rFonts w:hint="eastAsia" w:eastAsia="仿宋_GB2312" w:cs="Times New Roman"/>
          <w:snapToGrid/>
          <w:color w:val="000000"/>
          <w:spacing w:val="0"/>
          <w:w w:val="100"/>
          <w:kern w:val="0"/>
          <w:sz w:val="32"/>
          <w:szCs w:val="32"/>
          <w:lang w:eastAsia="zh-CN"/>
        </w:rPr>
        <w:t>联系人：</w:t>
      </w:r>
      <w:r>
        <w:rPr>
          <w:rFonts w:hint="default" w:ascii="Times New Roman" w:hAnsi="Times New Roman" w:eastAsia="仿宋_GB2312" w:cs="Times New Roman"/>
          <w:snapToGrid/>
          <w:color w:val="000000"/>
          <w:spacing w:val="0"/>
          <w:w w:val="100"/>
          <w:kern w:val="0"/>
          <w:sz w:val="32"/>
          <w:szCs w:val="32"/>
          <w:lang w:eastAsia="zh-CN"/>
        </w:rPr>
        <w:t>张志健</w:t>
      </w:r>
      <w:r>
        <w:rPr>
          <w:rFonts w:hint="eastAsia" w:eastAsia="仿宋_GB2312" w:cs="Times New Roman"/>
          <w:snapToGrid/>
          <w:color w:val="000000"/>
          <w:spacing w:val="0"/>
          <w:w w:val="100"/>
          <w:kern w:val="0"/>
          <w:sz w:val="32"/>
          <w:szCs w:val="32"/>
          <w:lang w:eastAsia="zh-CN"/>
        </w:rPr>
        <w:t>，手机号：</w:t>
      </w:r>
      <w:r>
        <w:rPr>
          <w:rFonts w:hint="default" w:ascii="Times New Roman" w:hAnsi="Times New Roman" w:eastAsia="仿宋_GB2312" w:cs="Times New Roman"/>
          <w:snapToGrid/>
          <w:color w:val="000000"/>
          <w:spacing w:val="0"/>
          <w:w w:val="100"/>
          <w:kern w:val="0"/>
          <w:sz w:val="32"/>
          <w:szCs w:val="32"/>
          <w:lang w:eastAsia="zh-CN"/>
        </w:rPr>
        <w:t>15602293331</w:t>
      </w:r>
      <w:r>
        <w:rPr>
          <w:rFonts w:hint="eastAsia" w:eastAsia="仿宋_GB2312" w:cs="Times New Roman"/>
          <w:snapToGrid/>
          <w:color w:val="000000"/>
          <w:spacing w:val="0"/>
          <w:w w:val="10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2.报名方式：</w:t>
      </w:r>
    </w:p>
    <w:p>
      <w:pPr>
        <w:keepNext w:val="0"/>
        <w:keepLines w:val="0"/>
        <w:pageBreakBefore w:val="0"/>
        <w:widowControl w:val="0"/>
        <w:tabs>
          <w:tab w:val="left" w:pos="599"/>
        </w:tabs>
        <w:kinsoku/>
        <w:wordWrap/>
        <w:overflowPunct w:val="0"/>
        <w:topLinePunct w:val="0"/>
        <w:autoSpaceDE w:val="0"/>
        <w:autoSpaceDN w:val="0"/>
        <w:bidi w:val="0"/>
        <w:adjustRightInd/>
        <w:snapToGrid/>
        <w:spacing w:line="600" w:lineRule="exact"/>
        <w:ind w:left="0" w:leftChars="0" w:right="0" w:firstLine="612" w:firstLineChars="200"/>
        <w:jc w:val="both"/>
        <w:textAlignment w:val="auto"/>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highlight w:val="none"/>
          <w:lang w:val="en-US" w:eastAsia="zh-CN" w:bidi="ar-SA"/>
        </w:rPr>
        <w:t>各个参赛队伍登陆</w:t>
      </w:r>
      <w:r>
        <w:rPr>
          <w:rFonts w:hint="eastAsia" w:eastAsia="仿宋_GB2312" w:cs="Times New Roman"/>
          <w:snapToGrid/>
          <w:spacing w:val="0"/>
          <w:w w:val="100"/>
          <w:kern w:val="0"/>
          <w:sz w:val="32"/>
          <w:szCs w:val="32"/>
          <w:highlight w:val="none"/>
          <w:lang w:val="en-US" w:eastAsia="zh-CN" w:bidi="ar-SA"/>
        </w:rPr>
        <w:t>“</w:t>
      </w:r>
      <w:r>
        <w:rPr>
          <w:rFonts w:hint="default" w:ascii="Times New Roman" w:hAnsi="Times New Roman" w:eastAsia="仿宋_GB2312" w:cs="Times New Roman"/>
          <w:snapToGrid/>
          <w:spacing w:val="0"/>
          <w:w w:val="100"/>
          <w:kern w:val="0"/>
          <w:sz w:val="32"/>
          <w:szCs w:val="32"/>
          <w:highlight w:val="none"/>
          <w:lang w:val="en-US" w:eastAsia="zh-CN" w:bidi="ar-SA"/>
        </w:rPr>
        <w:t>我奥体育</w:t>
      </w:r>
      <w:r>
        <w:rPr>
          <w:rFonts w:hint="eastAsia" w:eastAsia="仿宋_GB2312" w:cs="Times New Roman"/>
          <w:snapToGrid/>
          <w:spacing w:val="0"/>
          <w:w w:val="100"/>
          <w:kern w:val="0"/>
          <w:sz w:val="32"/>
          <w:szCs w:val="32"/>
          <w:highlight w:val="none"/>
          <w:lang w:val="en-US" w:eastAsia="zh-CN" w:bidi="ar-SA"/>
        </w:rPr>
        <w:t>”</w:t>
      </w:r>
      <w:r>
        <w:rPr>
          <w:rFonts w:hint="default" w:ascii="Times New Roman" w:hAnsi="Times New Roman" w:eastAsia="仿宋_GB2312" w:cs="Times New Roman"/>
          <w:snapToGrid/>
          <w:spacing w:val="0"/>
          <w:w w:val="100"/>
          <w:kern w:val="0"/>
          <w:sz w:val="32"/>
          <w:szCs w:val="32"/>
          <w:highlight w:val="none"/>
          <w:lang w:val="en-US" w:eastAsia="zh-CN" w:bidi="ar-SA"/>
        </w:rPr>
        <w:t>平台</w:t>
      </w:r>
      <w:r>
        <w:rPr>
          <w:rFonts w:hint="eastAsia" w:eastAsia="仿宋_GB2312" w:cs="Times New Roman"/>
          <w:snapToGrid/>
          <w:spacing w:val="0"/>
          <w:w w:val="100"/>
          <w:kern w:val="0"/>
          <w:sz w:val="32"/>
          <w:szCs w:val="32"/>
          <w:highlight w:val="none"/>
          <w:lang w:val="en-US" w:eastAsia="zh-CN" w:bidi="ar-SA"/>
        </w:rPr>
        <w:t>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（二）报到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各</w:t>
      </w:r>
      <w:r>
        <w:rPr>
          <w:rFonts w:hint="default" w:ascii="Times New Roman" w:hAnsi="Times New Roman" w:eastAsia="仿宋_GB2312" w:cs="Times New Roman"/>
          <w:snapToGrid/>
          <w:color w:val="000000"/>
          <w:spacing w:val="0"/>
          <w:w w:val="100"/>
          <w:kern w:val="0"/>
          <w:sz w:val="32"/>
          <w:szCs w:val="32"/>
          <w:lang w:val="en-US" w:eastAsia="zh-CN"/>
        </w:rPr>
        <w:t>队伍</w:t>
      </w:r>
      <w:r>
        <w:rPr>
          <w:rFonts w:hint="default" w:ascii="Times New Roman" w:hAnsi="Times New Roman" w:eastAsia="仿宋_GB2312" w:cs="Times New Roman"/>
          <w:snapToGrid/>
          <w:color w:val="000000"/>
          <w:spacing w:val="0"/>
          <w:w w:val="100"/>
          <w:kern w:val="0"/>
          <w:sz w:val="32"/>
          <w:szCs w:val="32"/>
          <w:lang w:eastAsia="zh-CN"/>
        </w:rPr>
        <w:t>请于赛前1天到比赛现场报到。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（三）技术会议</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1.各</w:t>
      </w:r>
      <w:r>
        <w:rPr>
          <w:rFonts w:hint="default" w:ascii="Times New Roman" w:hAnsi="Times New Roman" w:eastAsia="仿宋_GB2312" w:cs="Times New Roman"/>
          <w:snapToGrid/>
          <w:color w:val="000000"/>
          <w:spacing w:val="0"/>
          <w:w w:val="100"/>
          <w:kern w:val="0"/>
          <w:sz w:val="32"/>
          <w:szCs w:val="32"/>
          <w:lang w:val="en-US" w:eastAsia="zh-CN"/>
        </w:rPr>
        <w:t>队伍</w:t>
      </w:r>
      <w:r>
        <w:rPr>
          <w:rFonts w:hint="default" w:ascii="Times New Roman" w:hAnsi="Times New Roman" w:eastAsia="仿宋_GB2312" w:cs="Times New Roman"/>
          <w:snapToGrid/>
          <w:color w:val="000000"/>
          <w:spacing w:val="0"/>
          <w:w w:val="100"/>
          <w:kern w:val="0"/>
          <w:sz w:val="32"/>
          <w:szCs w:val="32"/>
          <w:lang w:eastAsia="zh-CN"/>
        </w:rPr>
        <w:t>请派领队、教练员各1名参加，同时交验报名表、参赛运动员</w:t>
      </w:r>
      <w:r>
        <w:rPr>
          <w:rFonts w:hint="default" w:ascii="Times New Roman" w:hAnsi="Times New Roman" w:eastAsia="仿宋_GB2312" w:cs="Times New Roman"/>
          <w:snapToGrid/>
          <w:color w:val="000000"/>
          <w:spacing w:val="0"/>
          <w:w w:val="100"/>
          <w:kern w:val="0"/>
          <w:sz w:val="32"/>
          <w:szCs w:val="32"/>
          <w:lang w:val="en-US" w:eastAsia="zh-CN"/>
        </w:rPr>
        <w:t>有效身份证明</w:t>
      </w:r>
      <w:r>
        <w:rPr>
          <w:rFonts w:hint="default" w:ascii="Times New Roman" w:hAnsi="Times New Roman" w:eastAsia="仿宋_GB2312" w:cs="Times New Roman"/>
          <w:snapToGrid/>
          <w:color w:val="000000"/>
          <w:spacing w:val="0"/>
          <w:w w:val="100"/>
          <w:kern w:val="0"/>
          <w:sz w:val="32"/>
          <w:szCs w:val="32"/>
          <w:lang w:eastAsia="zh-CN"/>
        </w:rPr>
        <w:t>、人身意外保险证明和健康证明。会议具体时间和地点另行通知。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eastAsia="zh-CN"/>
        </w:rPr>
        <w:t>2.所有报名运动员参赛</w:t>
      </w:r>
      <w:r>
        <w:rPr>
          <w:rFonts w:hint="default" w:ascii="Times New Roman" w:hAnsi="Times New Roman" w:eastAsia="仿宋_GB2312" w:cs="Times New Roman"/>
          <w:snapToGrid/>
          <w:color w:val="000000"/>
          <w:spacing w:val="0"/>
          <w:w w:val="100"/>
          <w:kern w:val="0"/>
          <w:sz w:val="32"/>
          <w:szCs w:val="32"/>
          <w:lang w:val="en-US" w:eastAsia="zh-CN"/>
        </w:rPr>
        <w:t>组别</w:t>
      </w:r>
      <w:r>
        <w:rPr>
          <w:rFonts w:hint="default" w:ascii="Times New Roman" w:hAnsi="Times New Roman" w:eastAsia="仿宋_GB2312" w:cs="Times New Roman"/>
          <w:snapToGrid/>
          <w:color w:val="000000"/>
          <w:spacing w:val="0"/>
          <w:w w:val="100"/>
          <w:kern w:val="0"/>
          <w:sz w:val="32"/>
          <w:szCs w:val="32"/>
          <w:lang w:eastAsia="zh-CN"/>
        </w:rPr>
        <w:t>一经确认，不得改</w:t>
      </w:r>
      <w:r>
        <w:rPr>
          <w:rFonts w:hint="default" w:ascii="Times New Roman" w:hAnsi="Times New Roman" w:eastAsia="仿宋_GB2312" w:cs="Times New Roman"/>
          <w:snapToGrid/>
          <w:color w:val="000000"/>
          <w:spacing w:val="0"/>
          <w:w w:val="100"/>
          <w:kern w:val="0"/>
          <w:sz w:val="32"/>
          <w:szCs w:val="32"/>
          <w:lang w:val="en-US" w:eastAsia="zh-CN"/>
        </w:rPr>
        <w:t>组</w:t>
      </w:r>
      <w:r>
        <w:rPr>
          <w:rFonts w:hint="default" w:ascii="Times New Roman" w:hAnsi="Times New Roman" w:eastAsia="仿宋_GB2312" w:cs="Times New Roman"/>
          <w:snapToGrid/>
          <w:color w:val="000000"/>
          <w:spacing w:val="0"/>
          <w:w w:val="100"/>
          <w:kern w:val="0"/>
          <w:sz w:val="32"/>
          <w:szCs w:val="32"/>
          <w:lang w:eastAsia="zh-CN"/>
        </w:rPr>
        <w:t>、换人</w:t>
      </w:r>
      <w:r>
        <w:rPr>
          <w:rFonts w:hint="default" w:eastAsia="仿宋_GB2312" w:cs="Times New Roman"/>
          <w:snapToGrid/>
          <w:color w:val="000000"/>
          <w:spacing w:val="0"/>
          <w:w w:val="100"/>
          <w:kern w:val="0"/>
          <w:sz w:val="32"/>
          <w:szCs w:val="32"/>
          <w:lang w:val="en-US" w:eastAsia="zh-CN"/>
        </w:rPr>
        <w:t>或</w:t>
      </w:r>
      <w:r>
        <w:rPr>
          <w:rFonts w:hint="default" w:ascii="Times New Roman" w:hAnsi="Times New Roman" w:eastAsia="仿宋_GB2312" w:cs="Times New Roman"/>
          <w:snapToGrid/>
          <w:color w:val="000000"/>
          <w:spacing w:val="0"/>
          <w:w w:val="100"/>
          <w:kern w:val="0"/>
          <w:sz w:val="32"/>
          <w:szCs w:val="32"/>
          <w:lang w:eastAsia="zh-CN"/>
        </w:rPr>
        <w:t>增报</w:t>
      </w:r>
      <w:r>
        <w:rPr>
          <w:rFonts w:hint="default" w:ascii="Times New Roman" w:hAnsi="Times New Roman" w:eastAsia="仿宋_GB2312" w:cs="Times New Roman"/>
          <w:snapToGrid/>
          <w:color w:val="000000"/>
          <w:spacing w:val="0"/>
          <w:w w:val="100"/>
          <w:kern w:val="0"/>
          <w:sz w:val="32"/>
          <w:szCs w:val="32"/>
          <w:lang w:val="en-US" w:eastAsia="zh-CN"/>
        </w:rPr>
        <w:t>组别和</w:t>
      </w:r>
      <w:r>
        <w:rPr>
          <w:rFonts w:hint="default" w:ascii="Times New Roman" w:hAnsi="Times New Roman" w:eastAsia="仿宋_GB2312" w:cs="Times New Roman"/>
          <w:snapToGrid/>
          <w:color w:val="000000"/>
          <w:spacing w:val="0"/>
          <w:w w:val="100"/>
          <w:kern w:val="0"/>
          <w:sz w:val="32"/>
          <w:szCs w:val="32"/>
          <w:lang w:eastAsia="zh-CN"/>
        </w:rPr>
        <w:t>人员。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十二、</w:t>
      </w:r>
      <w:r>
        <w:rPr>
          <w:rFonts w:hint="eastAsia" w:ascii="黑体" w:hAnsi="黑体" w:eastAsia="黑体" w:cs="黑体"/>
          <w:snapToGrid/>
          <w:spacing w:val="0"/>
          <w:w w:val="100"/>
          <w:kern w:val="0"/>
          <w:sz w:val="32"/>
          <w:szCs w:val="32"/>
          <w:lang w:val="en-US" w:eastAsia="zh-CN"/>
        </w:rPr>
        <w:t>比赛</w:t>
      </w:r>
      <w:r>
        <w:rPr>
          <w:rFonts w:hint="eastAsia" w:ascii="黑体" w:hAnsi="黑体" w:eastAsia="黑体" w:cs="黑体"/>
          <w:snapToGrid/>
          <w:spacing w:val="0"/>
          <w:w w:val="100"/>
          <w:kern w:val="0"/>
          <w:sz w:val="32"/>
          <w:szCs w:val="32"/>
          <w:lang w:eastAsia="zh-CN"/>
        </w:rPr>
        <w:t>服装和</w:t>
      </w:r>
      <w:r>
        <w:rPr>
          <w:rFonts w:hint="eastAsia" w:ascii="黑体" w:hAnsi="黑体" w:eastAsia="黑体" w:cs="黑体"/>
          <w:snapToGrid/>
          <w:spacing w:val="0"/>
          <w:w w:val="100"/>
          <w:kern w:val="0"/>
          <w:sz w:val="32"/>
          <w:szCs w:val="32"/>
          <w:lang w:val="en-US" w:eastAsia="zh-CN"/>
        </w:rPr>
        <w:t>比赛用球</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eastAsia="zh-CN"/>
        </w:rPr>
      </w:pPr>
      <w:r>
        <w:rPr>
          <w:rFonts w:hint="default" w:ascii="Times New Roman" w:hAnsi="Times New Roman" w:eastAsia="仿宋_GB2312" w:cs="Times New Roman"/>
          <w:snapToGrid/>
          <w:color w:val="000000"/>
          <w:spacing w:val="0"/>
          <w:w w:val="100"/>
          <w:kern w:val="0"/>
          <w:sz w:val="32"/>
          <w:szCs w:val="32"/>
          <w:lang w:val="en-US" w:eastAsia="zh-CN"/>
        </w:rPr>
        <w:t>比赛服装、比赛用球</w:t>
      </w:r>
      <w:r>
        <w:rPr>
          <w:rFonts w:hint="default" w:ascii="Times New Roman" w:hAnsi="Times New Roman" w:eastAsia="仿宋_GB2312" w:cs="Times New Roman"/>
          <w:snapToGrid/>
          <w:color w:val="000000"/>
          <w:spacing w:val="0"/>
          <w:w w:val="100"/>
          <w:kern w:val="0"/>
          <w:sz w:val="32"/>
          <w:szCs w:val="32"/>
          <w:lang w:eastAsia="zh-CN"/>
        </w:rPr>
        <w:t>由</w:t>
      </w:r>
      <w:r>
        <w:rPr>
          <w:rFonts w:hint="default" w:ascii="Times New Roman" w:hAnsi="Times New Roman" w:eastAsia="仿宋_GB2312" w:cs="Times New Roman"/>
          <w:snapToGrid/>
          <w:color w:val="000000"/>
          <w:spacing w:val="0"/>
          <w:w w:val="100"/>
          <w:kern w:val="0"/>
          <w:sz w:val="32"/>
          <w:szCs w:val="32"/>
          <w:lang w:val="en-US" w:eastAsia="zh-CN"/>
        </w:rPr>
        <w:t>竞委</w:t>
      </w:r>
      <w:r>
        <w:rPr>
          <w:rFonts w:hint="default" w:ascii="Times New Roman" w:hAnsi="Times New Roman" w:eastAsia="仿宋_GB2312" w:cs="Times New Roman"/>
          <w:snapToGrid/>
          <w:color w:val="000000"/>
          <w:spacing w:val="0"/>
          <w:w w:val="100"/>
          <w:kern w:val="0"/>
          <w:sz w:val="32"/>
          <w:szCs w:val="32"/>
          <w:lang w:eastAsia="zh-CN"/>
        </w:rPr>
        <w:t>会</w:t>
      </w:r>
      <w:r>
        <w:rPr>
          <w:rFonts w:hint="default" w:ascii="Times New Roman" w:hAnsi="Times New Roman" w:eastAsia="仿宋_GB2312" w:cs="Times New Roman"/>
          <w:snapToGrid/>
          <w:color w:val="000000"/>
          <w:spacing w:val="0"/>
          <w:w w:val="100"/>
          <w:kern w:val="0"/>
          <w:sz w:val="32"/>
          <w:szCs w:val="32"/>
          <w:lang w:val="en-US" w:eastAsia="zh-CN"/>
        </w:rPr>
        <w:t>提供</w:t>
      </w:r>
      <w:r>
        <w:rPr>
          <w:rFonts w:hint="default" w:ascii="Times New Roman" w:hAnsi="Times New Roman" w:eastAsia="仿宋_GB2312" w:cs="Times New Roman"/>
          <w:snapToGrid/>
          <w:color w:val="000000"/>
          <w:spacing w:val="0"/>
          <w:w w:val="100"/>
          <w:kern w:val="0"/>
          <w:sz w:val="32"/>
          <w:szCs w:val="32"/>
          <w:lang w:eastAsia="zh-CN"/>
        </w:rPr>
        <w:t>。</w:t>
      </w:r>
    </w:p>
    <w:p>
      <w:pPr>
        <w:pStyle w:val="22"/>
        <w:keepNext w:val="0"/>
        <w:keepLines w:val="0"/>
        <w:pageBreakBefore w:val="0"/>
        <w:widowControl w:val="0"/>
        <w:kinsoku/>
        <w:wordWrap/>
        <w:overflowPunct w:val="0"/>
        <w:topLinePunct w:val="0"/>
        <w:autoSpaceDE w:val="0"/>
        <w:autoSpaceDN w:val="0"/>
        <w:bidi w:val="0"/>
        <w:spacing w:before="0" w:after="0" w:line="600" w:lineRule="exact"/>
        <w:ind w:left="0" w:leftChars="0" w:right="0" w:firstLine="612" w:firstLineChars="200"/>
        <w:jc w:val="both"/>
        <w:rPr>
          <w:rFonts w:hint="eastAsia" w:ascii="黑体" w:hAnsi="黑体" w:eastAsia="黑体" w:cs="黑体"/>
          <w:snapToGrid/>
          <w:spacing w:val="0"/>
          <w:w w:val="100"/>
          <w:kern w:val="0"/>
          <w:sz w:val="32"/>
          <w:szCs w:val="32"/>
          <w:lang w:eastAsia="zh-CN"/>
        </w:rPr>
      </w:pPr>
      <w:r>
        <w:rPr>
          <w:rFonts w:hint="eastAsia" w:ascii="黑体" w:hAnsi="黑体" w:eastAsia="黑体" w:cs="黑体"/>
          <w:bCs w:val="0"/>
          <w:snapToGrid/>
          <w:color w:val="000000"/>
          <w:spacing w:val="0"/>
          <w:w w:val="100"/>
          <w:kern w:val="0"/>
          <w:sz w:val="32"/>
          <w:szCs w:val="32"/>
          <w:lang w:val="en-US" w:eastAsia="zh-CN" w:bidi="ar-SA"/>
        </w:rPr>
        <w:t>十三、</w:t>
      </w:r>
      <w:r>
        <w:rPr>
          <w:rFonts w:hint="eastAsia" w:ascii="黑体" w:hAnsi="黑体" w:eastAsia="黑体" w:cs="黑体"/>
          <w:snapToGrid/>
          <w:spacing w:val="0"/>
          <w:w w:val="100"/>
          <w:kern w:val="0"/>
          <w:sz w:val="32"/>
          <w:szCs w:val="32"/>
          <w:lang w:eastAsia="zh-CN"/>
        </w:rPr>
        <w:t>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default" w:ascii="Times New Roman" w:hAnsi="Times New Roman" w:eastAsia="仿宋_GB2312" w:cs="Times New Roman"/>
          <w:snapToGrid/>
          <w:color w:val="000000"/>
          <w:spacing w:val="0"/>
          <w:w w:val="100"/>
          <w:kern w:val="0"/>
          <w:sz w:val="32"/>
          <w:szCs w:val="32"/>
        </w:rPr>
        <w:t>（一）赛事组织经费：主办单位安排部分经费，不足部分由承办单位自筹解决。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Style w:val="65"/>
          <w:rFonts w:hint="default" w:ascii="Times New Roman" w:hAnsi="Times New Roman" w:eastAsia="仿宋_GB2312" w:cs="Times New Roman"/>
          <w:snapToGrid/>
          <w:color w:val="000000"/>
          <w:spacing w:val="0"/>
          <w:w w:val="100"/>
          <w:kern w:val="0"/>
          <w:sz w:val="32"/>
          <w:szCs w:val="32"/>
        </w:rPr>
        <w:t>（二）参赛经费：各单位参赛经费自理。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spacing w:val="0"/>
          <w:w w:val="100"/>
          <w:kern w:val="0"/>
          <w:sz w:val="32"/>
          <w:szCs w:val="32"/>
          <w:lang w:val="en-US" w:eastAsia="zh-CN"/>
        </w:rPr>
      </w:pPr>
      <w:r>
        <w:rPr>
          <w:rStyle w:val="65"/>
          <w:rFonts w:hint="default" w:ascii="Times New Roman" w:hAnsi="Times New Roman" w:eastAsia="仿宋_GB2312" w:cs="Times New Roman"/>
          <w:snapToGrid/>
          <w:color w:val="000000"/>
          <w:spacing w:val="0"/>
          <w:w w:val="100"/>
          <w:kern w:val="0"/>
          <w:sz w:val="32"/>
          <w:szCs w:val="32"/>
        </w:rPr>
        <w:t>（三）报名费：</w:t>
      </w:r>
      <w:r>
        <w:rPr>
          <w:rFonts w:hint="default" w:ascii="Times New Roman" w:hAnsi="Times New Roman" w:eastAsia="仿宋_GB2312" w:cs="Times New Roman"/>
          <w:snapToGrid/>
          <w:spacing w:val="0"/>
          <w:w w:val="100"/>
          <w:kern w:val="0"/>
          <w:sz w:val="32"/>
          <w:szCs w:val="32"/>
        </w:rPr>
        <w:t>参赛服务费</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每人</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168</w:t>
      </w:r>
      <w:r>
        <w:rPr>
          <w:rFonts w:hint="default" w:ascii="Times New Roman" w:hAnsi="Times New Roman" w:eastAsia="仿宋_GB2312" w:cs="Times New Roman"/>
          <w:snapToGrid/>
          <w:spacing w:val="0"/>
          <w:w w:val="100"/>
          <w:kern w:val="0"/>
          <w:sz w:val="32"/>
          <w:szCs w:val="32"/>
        </w:rPr>
        <w:t>元，由承办单位收取用于赛事组织。</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color w:val="000000"/>
          <w:spacing w:val="0"/>
          <w:w w:val="100"/>
          <w:kern w:val="0"/>
          <w:sz w:val="32"/>
          <w:szCs w:val="32"/>
          <w:lang w:eastAsia="zh-CN"/>
        </w:rPr>
      </w:pPr>
      <w:r>
        <w:rPr>
          <w:rFonts w:hint="eastAsia" w:ascii="黑体" w:hAnsi="黑体" w:eastAsia="黑体" w:cs="黑体"/>
          <w:snapToGrid/>
          <w:color w:val="000000"/>
          <w:spacing w:val="0"/>
          <w:w w:val="100"/>
          <w:kern w:val="0"/>
          <w:sz w:val="32"/>
          <w:szCs w:val="32"/>
          <w:lang w:eastAsia="zh-CN"/>
        </w:rPr>
        <w:t>十</w:t>
      </w:r>
      <w:r>
        <w:rPr>
          <w:rFonts w:hint="eastAsia" w:ascii="黑体" w:hAnsi="黑体" w:eastAsia="黑体" w:cs="黑体"/>
          <w:snapToGrid/>
          <w:color w:val="000000"/>
          <w:spacing w:val="0"/>
          <w:w w:val="100"/>
          <w:kern w:val="0"/>
          <w:sz w:val="32"/>
          <w:szCs w:val="32"/>
          <w:lang w:val="en-US" w:eastAsia="zh-CN"/>
        </w:rPr>
        <w:t>四</w:t>
      </w:r>
      <w:r>
        <w:rPr>
          <w:rFonts w:hint="eastAsia" w:ascii="黑体" w:hAnsi="黑体" w:eastAsia="黑体" w:cs="黑体"/>
          <w:snapToGrid/>
          <w:color w:val="000000"/>
          <w:spacing w:val="0"/>
          <w:w w:val="100"/>
          <w:kern w:val="0"/>
          <w:sz w:val="32"/>
          <w:szCs w:val="32"/>
          <w:lang w:eastAsia="zh-CN"/>
        </w:rPr>
        <w:t>、未尽事宜，另行通知。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left="0" w:leftChars="0" w:right="0" w:firstLine="612" w:firstLineChars="200"/>
        <w:jc w:val="both"/>
        <w:textAlignment w:val="auto"/>
        <w:outlineLvl w:val="9"/>
        <w:rPr>
          <w:rFonts w:hint="eastAsia" w:ascii="黑体" w:hAnsi="黑体" w:eastAsia="黑体" w:cs="黑体"/>
          <w:snapToGrid/>
          <w:spacing w:val="0"/>
          <w:w w:val="100"/>
          <w:kern w:val="0"/>
        </w:rPr>
      </w:pPr>
      <w:r>
        <w:rPr>
          <w:rFonts w:hint="eastAsia" w:ascii="黑体" w:hAnsi="黑体" w:eastAsia="黑体" w:cs="黑体"/>
          <w:snapToGrid/>
          <w:color w:val="000000"/>
          <w:spacing w:val="0"/>
          <w:w w:val="100"/>
          <w:kern w:val="0"/>
          <w:sz w:val="32"/>
          <w:szCs w:val="32"/>
          <w:lang w:eastAsia="zh-CN"/>
        </w:rPr>
        <w:t>十五、本规程解释权归</w:t>
      </w:r>
      <w:r>
        <w:rPr>
          <w:rFonts w:hint="eastAsia" w:ascii="黑体" w:hAnsi="黑体" w:eastAsia="黑体" w:cs="黑体"/>
          <w:snapToGrid/>
          <w:color w:val="000000"/>
          <w:spacing w:val="0"/>
          <w:w w:val="100"/>
          <w:kern w:val="0"/>
          <w:sz w:val="32"/>
          <w:szCs w:val="32"/>
          <w:lang w:val="en-US" w:eastAsia="zh-CN"/>
        </w:rPr>
        <w:t>赛事竞委会</w:t>
      </w:r>
      <w:r>
        <w:rPr>
          <w:rFonts w:hint="eastAsia" w:ascii="黑体" w:hAnsi="黑体" w:eastAsia="黑体" w:cs="黑体"/>
          <w:snapToGrid/>
          <w:color w:val="000000"/>
          <w:spacing w:val="0"/>
          <w:w w:val="100"/>
          <w:kern w:val="0"/>
          <w:sz w:val="32"/>
          <w:szCs w:val="32"/>
          <w:lang w:eastAsia="zh-CN"/>
        </w:rPr>
        <w:t>。</w:t>
      </w:r>
    </w:p>
    <w:p>
      <w:pPr>
        <w:keepNext w:val="0"/>
        <w:keepLines w:val="0"/>
        <w:pageBreakBefore w:val="0"/>
        <w:widowControl w:val="0"/>
        <w:kinsoku/>
        <w:wordWrap/>
        <w:overflowPunct w:val="0"/>
        <w:topLinePunct w:val="0"/>
        <w:autoSpaceDE w:val="0"/>
        <w:autoSpaceDN w:val="0"/>
        <w:bidi w:val="0"/>
        <w:spacing w:line="600" w:lineRule="exact"/>
        <w:ind w:left="0" w:leftChars="0" w:right="0"/>
        <w:jc w:val="both"/>
        <w:rPr>
          <w:rFonts w:hint="default" w:ascii="Times New Roman" w:hAnsi="Times New Roman" w:eastAsia="仿宋_GB2312" w:cs="Times New Roman"/>
          <w:b/>
          <w:bCs/>
          <w:snapToGrid/>
          <w:color w:val="000000" w:themeColor="text1"/>
          <w:spacing w:val="0"/>
          <w:w w:val="100"/>
          <w:kern w:val="0"/>
          <w:sz w:val="44"/>
          <w:szCs w:val="52"/>
        </w:rPr>
      </w:pPr>
      <w:r>
        <w:rPr>
          <w:rFonts w:hint="default" w:ascii="Times New Roman" w:hAnsi="Times New Roman" w:eastAsia="仿宋_GB2312" w:cs="Times New Roman"/>
          <w:b/>
          <w:bCs/>
          <w:snapToGrid/>
          <w:color w:val="000000" w:themeColor="text1"/>
          <w:spacing w:val="0"/>
          <w:w w:val="100"/>
          <w:kern w:val="0"/>
          <w:sz w:val="44"/>
          <w:szCs w:val="52"/>
        </w:rPr>
        <w:br w:type="page"/>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center"/>
        <w:textAlignment w:val="auto"/>
        <w:rPr>
          <w:rFonts w:hint="default" w:ascii="Times New Roman" w:hAnsi="Times New Roman" w:eastAsia="方正小标宋_GBK" w:cs="Times New Roman"/>
          <w:snapToGrid/>
          <w:color w:val="000000"/>
          <w:spacing w:val="0"/>
          <w:w w:val="100"/>
          <w:kern w:val="0"/>
          <w:sz w:val="44"/>
          <w:szCs w:val="44"/>
          <w:lang w:eastAsia="zh-CN"/>
        </w:rPr>
      </w:pPr>
      <w:r>
        <w:rPr>
          <w:rFonts w:hint="eastAsia" w:eastAsia="方正小标宋_GBK" w:cs="Times New Roman"/>
          <w:snapToGrid/>
          <w:color w:val="auto"/>
          <w:spacing w:val="0"/>
          <w:w w:val="100"/>
          <w:kern w:val="0"/>
          <w:sz w:val="44"/>
          <w:szCs w:val="44"/>
          <w:lang w:val="en-US" w:eastAsia="zh-CN"/>
        </w:rPr>
        <w:t>“奔跑吧·少年”中国体育彩票</w:t>
      </w:r>
      <w:r>
        <w:rPr>
          <w:rFonts w:hint="eastAsia" w:eastAsia="方正小标宋_GBK" w:cs="Times New Roman"/>
          <w:snapToGrid/>
          <w:color w:val="000000"/>
          <w:spacing w:val="0"/>
          <w:w w:val="100"/>
          <w:kern w:val="0"/>
          <w:sz w:val="44"/>
          <w:szCs w:val="44"/>
          <w:lang w:eastAsia="zh-CN"/>
        </w:rPr>
        <w:t>2026</w:t>
      </w:r>
      <w:r>
        <w:rPr>
          <w:rFonts w:hint="default" w:ascii="Times New Roman" w:hAnsi="Times New Roman" w:eastAsia="方正小标宋_GBK" w:cs="Times New Roman"/>
          <w:snapToGrid/>
          <w:color w:val="000000"/>
          <w:spacing w:val="0"/>
          <w:w w:val="100"/>
          <w:kern w:val="0"/>
          <w:sz w:val="44"/>
          <w:szCs w:val="44"/>
          <w:lang w:eastAsia="zh-CN"/>
        </w:rPr>
        <w:t>年广州市</w:t>
      </w:r>
      <w:r>
        <w:rPr>
          <w:rFonts w:hint="default" w:ascii="Times New Roman" w:hAnsi="Times New Roman" w:eastAsia="方正小标宋_GBK" w:cs="Times New Roman"/>
          <w:snapToGrid/>
          <w:color w:val="auto"/>
          <w:spacing w:val="0"/>
          <w:w w:val="100"/>
          <w:kern w:val="0"/>
          <w:sz w:val="44"/>
          <w:szCs w:val="44"/>
        </w:rPr>
        <w:t>青少年</w:t>
      </w:r>
      <w:r>
        <w:rPr>
          <w:rFonts w:hint="default" w:eastAsia="方正小标宋_GBK" w:cs="Times New Roman"/>
          <w:snapToGrid/>
          <w:color w:val="auto"/>
          <w:spacing w:val="0"/>
          <w:w w:val="100"/>
          <w:kern w:val="0"/>
          <w:sz w:val="44"/>
          <w:szCs w:val="44"/>
          <w:lang w:val="en-US" w:eastAsia="zh-CN"/>
        </w:rPr>
        <w:t>体育俱乐部花样滑冰比赛</w:t>
      </w:r>
      <w:r>
        <w:rPr>
          <w:rFonts w:hint="default" w:ascii="Times New Roman" w:hAnsi="Times New Roman" w:eastAsia="方正小标宋_GBK" w:cs="Times New Roman"/>
          <w:snapToGrid/>
          <w:color w:val="000000"/>
          <w:spacing w:val="0"/>
          <w:w w:val="100"/>
          <w:kern w:val="0"/>
          <w:sz w:val="44"/>
          <w:szCs w:val="44"/>
          <w:lang w:eastAsia="zh-CN"/>
        </w:rPr>
        <w:t>竞赛规程</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jc w:val="both"/>
        <w:textAlignment w:val="baseline"/>
        <w:rPr>
          <w:rFonts w:hint="default" w:ascii="Times New Roman" w:hAnsi="Times New Roman" w:eastAsia="仿宋_GB2312" w:cs="Times New Roman"/>
          <w:snapToGrid/>
          <w:spacing w:val="0"/>
          <w:w w:val="100"/>
          <w:kern w:val="0"/>
          <w:sz w:val="32"/>
          <w:szCs w:val="32"/>
          <w:lang w:eastAsia="zh-CN"/>
        </w:rPr>
      </w:pP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一、主办单位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spacing w:val="0"/>
          <w:w w:val="100"/>
          <w:kern w:val="0"/>
          <w:sz w:val="32"/>
          <w:szCs w:val="32"/>
          <w:lang w:eastAsia="zh-CN"/>
        </w:rPr>
        <w:t>广州市体育局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二、承办单位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lang w:val="en-US" w:eastAsia="zh-CN"/>
        </w:rPr>
      </w:pPr>
      <w:r>
        <w:rPr>
          <w:rFonts w:hint="default" w:ascii="Times New Roman" w:hAnsi="Times New Roman" w:eastAsia="仿宋_GB2312" w:cs="Times New Roman"/>
          <w:snapToGrid/>
          <w:color w:val="000000"/>
          <w:spacing w:val="0"/>
          <w:w w:val="100"/>
          <w:kern w:val="0"/>
          <w:sz w:val="32"/>
          <w:szCs w:val="32"/>
          <w:lang w:eastAsia="zh-CN"/>
        </w:rPr>
        <w:t>广州</w:t>
      </w:r>
      <w:r>
        <w:rPr>
          <w:rFonts w:hint="default" w:ascii="Times New Roman" w:hAnsi="Times New Roman" w:eastAsia="仿宋_GB2312" w:cs="Times New Roman"/>
          <w:snapToGrid/>
          <w:color w:val="000000"/>
          <w:spacing w:val="0"/>
          <w:w w:val="100"/>
          <w:kern w:val="0"/>
          <w:sz w:val="32"/>
          <w:szCs w:val="32"/>
          <w:highlight w:val="none"/>
          <w:lang w:eastAsia="zh-CN"/>
        </w:rPr>
        <w:t>市</w:t>
      </w:r>
      <w:r>
        <w:rPr>
          <w:rFonts w:hint="default" w:eastAsia="仿宋_GB2312" w:cs="Times New Roman"/>
          <w:snapToGrid/>
          <w:color w:val="000000"/>
          <w:spacing w:val="0"/>
          <w:w w:val="100"/>
          <w:kern w:val="0"/>
          <w:sz w:val="32"/>
          <w:szCs w:val="32"/>
          <w:lang w:val="en-US" w:eastAsia="zh-CN"/>
        </w:rPr>
        <w:t>滑冰协会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三、合作单位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eastAsia="zh-CN"/>
        </w:rPr>
      </w:pPr>
      <w:r>
        <w:rPr>
          <w:rFonts w:hint="default" w:ascii="Times New Roman" w:hAnsi="Times New Roman" w:eastAsia="仿宋_GB2312" w:cs="Times New Roman"/>
          <w:snapToGrid/>
          <w:color w:val="000000"/>
          <w:spacing w:val="0"/>
          <w:w w:val="100"/>
          <w:kern w:val="0"/>
          <w:sz w:val="32"/>
          <w:szCs w:val="32"/>
          <w:highlight w:val="none"/>
          <w:lang w:eastAsia="zh-CN"/>
        </w:rPr>
        <w:t>广州市体育彩票管理中心</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四、竞赛日期</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仿宋_GB2312" w:cs="Times New Roman"/>
          <w:snapToGrid/>
          <w:color w:val="000000"/>
          <w:spacing w:val="0"/>
          <w:w w:val="100"/>
          <w:kern w:val="0"/>
          <w:sz w:val="32"/>
          <w:szCs w:val="32"/>
          <w:highlight w:val="none"/>
          <w:lang w:val="en-US" w:eastAsia="zh-CN"/>
        </w:rPr>
      </w:pPr>
      <w:r>
        <w:rPr>
          <w:rFonts w:hint="default" w:ascii="Times New Roman" w:hAnsi="Times New Roman" w:eastAsia="仿宋_GB2312" w:cs="Times New Roman"/>
          <w:snapToGrid/>
          <w:color w:val="000000"/>
          <w:spacing w:val="0"/>
          <w:w w:val="100"/>
          <w:kern w:val="0"/>
          <w:sz w:val="32"/>
          <w:szCs w:val="32"/>
          <w:highlight w:val="none"/>
          <w:lang w:eastAsia="zh-CN"/>
        </w:rPr>
        <w:t>202</w:t>
      </w:r>
      <w:r>
        <w:rPr>
          <w:rFonts w:hint="eastAsia" w:ascii="Times New Roman" w:hAnsi="Times New Roman" w:eastAsia="仿宋_GB2312" w:cs="Times New Roman"/>
          <w:snapToGrid/>
          <w:color w:val="000000"/>
          <w:spacing w:val="0"/>
          <w:w w:val="100"/>
          <w:kern w:val="0"/>
          <w:sz w:val="32"/>
          <w:szCs w:val="32"/>
          <w:highlight w:val="none"/>
          <w:lang w:val="en-US" w:eastAsia="zh-CN"/>
        </w:rPr>
        <w:t>6</w:t>
      </w:r>
      <w:r>
        <w:rPr>
          <w:rFonts w:hint="default" w:ascii="Times New Roman" w:hAnsi="Times New Roman" w:eastAsia="仿宋_GB2312" w:cs="Times New Roman"/>
          <w:snapToGrid/>
          <w:color w:val="000000"/>
          <w:spacing w:val="0"/>
          <w:w w:val="100"/>
          <w:kern w:val="0"/>
          <w:sz w:val="32"/>
          <w:szCs w:val="32"/>
          <w:highlight w:val="none"/>
          <w:lang w:eastAsia="zh-CN"/>
        </w:rPr>
        <w:t>年</w:t>
      </w:r>
      <w:r>
        <w:rPr>
          <w:rFonts w:hint="eastAsia" w:ascii="Times New Roman" w:hAnsi="Times New Roman" w:eastAsia="仿宋_GB2312" w:cs="Times New Roman"/>
          <w:snapToGrid/>
          <w:color w:val="000000"/>
          <w:spacing w:val="0"/>
          <w:w w:val="100"/>
          <w:kern w:val="0"/>
          <w:sz w:val="32"/>
          <w:szCs w:val="32"/>
          <w:highlight w:val="none"/>
          <w:lang w:val="en-US" w:eastAsia="zh-CN"/>
        </w:rPr>
        <w:t>10月</w:t>
      </w:r>
      <w:r>
        <w:rPr>
          <w:rFonts w:hint="eastAsia" w:eastAsia="仿宋_GB2312"/>
          <w:snapToGrid/>
          <w:spacing w:val="0"/>
          <w:w w:val="100"/>
          <w:kern w:val="0"/>
          <w:sz w:val="32"/>
          <w:szCs w:val="32"/>
          <w:highlight w:val="none"/>
          <w:lang w:eastAsia="zh-CN"/>
        </w:rPr>
        <w:t>（拟）</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五、竞赛地点</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cs="Times New Roman"/>
          <w:snapToGrid/>
          <w:color w:val="000000"/>
          <w:spacing w:val="0"/>
          <w:w w:val="100"/>
          <w:kern w:val="0"/>
          <w:sz w:val="32"/>
          <w:szCs w:val="32"/>
          <w:lang w:val="en-US" w:eastAsia="zh-CN"/>
        </w:rPr>
      </w:pPr>
      <w:r>
        <w:rPr>
          <w:rFonts w:hint="eastAsia" w:ascii="Times New Roman" w:hAnsi="Times New Roman" w:cs="Times New Roman"/>
          <w:snapToGrid/>
          <w:color w:val="000000"/>
          <w:spacing w:val="0"/>
          <w:w w:val="100"/>
          <w:kern w:val="0"/>
          <w:sz w:val="32"/>
          <w:szCs w:val="32"/>
          <w:lang w:val="en-US" w:eastAsia="zh-CN"/>
        </w:rPr>
        <w:t>待定</w:t>
      </w:r>
      <w:r>
        <w:rPr>
          <w:rFonts w:hint="eastAsia" w:ascii="Times New Roman" w:hAnsi="Times New Roman" w:eastAsia="仿宋_GB2312" w:cs="Times New Roman"/>
          <w:snapToGrid/>
          <w:color w:val="auto"/>
          <w:spacing w:val="0"/>
          <w:w w:val="100"/>
          <w:kern w:val="0"/>
          <w:sz w:val="32"/>
          <w:szCs w:val="32"/>
        </w:rPr>
        <w:t>（另行下发补充通知）</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eastAsia" w:ascii="黑体" w:hAnsi="黑体" w:eastAsia="黑体" w:cs="黑体"/>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六、参赛单位</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auto"/>
        <w:rPr>
          <w:rFonts w:hint="default" w:ascii="Times New Roman" w:hAnsi="Times New Roman" w:eastAsia="仿宋_GB2312" w:cs="Times New Roman"/>
          <w:snapToGrid/>
          <w:color w:val="auto"/>
          <w:spacing w:val="0"/>
          <w:w w:val="100"/>
          <w:kern w:val="0"/>
          <w:sz w:val="32"/>
          <w:szCs w:val="32"/>
          <w:lang w:val="en-US" w:eastAsia="zh-CN" w:bidi="ar-SA"/>
        </w:rPr>
      </w:pPr>
      <w:r>
        <w:rPr>
          <w:rFonts w:hint="default" w:ascii="Times New Roman" w:hAnsi="Times New Roman" w:eastAsia="仿宋_GB2312" w:cs="Times New Roman"/>
          <w:snapToGrid/>
          <w:spacing w:val="0"/>
          <w:w w:val="100"/>
          <w:kern w:val="0"/>
          <w:sz w:val="32"/>
          <w:szCs w:val="32"/>
        </w:rPr>
        <w:t>广州</w:t>
      </w:r>
      <w:r>
        <w:rPr>
          <w:rFonts w:hint="eastAsia" w:eastAsia="仿宋_GB2312" w:cs="Times New Roman"/>
          <w:snapToGrid/>
          <w:spacing w:val="0"/>
          <w:w w:val="100"/>
          <w:kern w:val="0"/>
          <w:sz w:val="32"/>
          <w:szCs w:val="32"/>
          <w:lang w:eastAsia="zh-CN"/>
        </w:rPr>
        <w:t>市</w:t>
      </w:r>
      <w:r>
        <w:rPr>
          <w:rFonts w:hint="default" w:ascii="Times New Roman" w:hAnsi="Times New Roman" w:eastAsia="仿宋_GB2312" w:cs="Times New Roman"/>
          <w:snapToGrid/>
          <w:spacing w:val="0"/>
          <w:w w:val="100"/>
          <w:kern w:val="0"/>
          <w:sz w:val="32"/>
          <w:szCs w:val="32"/>
          <w:lang w:val="en-US" w:eastAsia="zh-CN"/>
        </w:rPr>
        <w:t>内、外</w:t>
      </w:r>
      <w:r>
        <w:rPr>
          <w:rFonts w:hint="default" w:ascii="Times New Roman" w:hAnsi="Times New Roman" w:eastAsia="仿宋_GB2312" w:cs="Times New Roman"/>
          <w:snapToGrid/>
          <w:spacing w:val="0"/>
          <w:w w:val="100"/>
          <w:kern w:val="0"/>
          <w:sz w:val="32"/>
          <w:szCs w:val="32"/>
        </w:rPr>
        <w:t>各级青少年体育俱乐部，</w:t>
      </w:r>
      <w:r>
        <w:rPr>
          <w:rFonts w:hint="eastAsia" w:eastAsia="仿宋_GB2312" w:cs="Times New Roman"/>
          <w:snapToGrid/>
          <w:spacing w:val="0"/>
          <w:w w:val="100"/>
          <w:kern w:val="0"/>
          <w:sz w:val="32"/>
          <w:szCs w:val="32"/>
          <w:lang w:eastAsia="zh-CN"/>
        </w:rPr>
        <w:t>体育类校外培训机构，</w:t>
      </w:r>
      <w:r>
        <w:rPr>
          <w:rFonts w:hint="default" w:ascii="Times New Roman" w:hAnsi="Times New Roman" w:eastAsia="仿宋_GB2312" w:cs="Times New Roman"/>
          <w:snapToGrid/>
          <w:spacing w:val="0"/>
          <w:w w:val="100"/>
          <w:kern w:val="0"/>
          <w:sz w:val="32"/>
          <w:szCs w:val="32"/>
        </w:rPr>
        <w:t>广州市内</w:t>
      </w:r>
      <w:r>
        <w:rPr>
          <w:rFonts w:hint="default" w:ascii="Times New Roman" w:hAnsi="Times New Roman" w:eastAsia="仿宋_GB2312" w:cs="Times New Roman"/>
          <w:snapToGrid/>
          <w:spacing w:val="0"/>
          <w:w w:val="100"/>
          <w:kern w:val="0"/>
          <w:sz w:val="32"/>
          <w:szCs w:val="32"/>
          <w:lang w:eastAsia="zh-CN"/>
        </w:rPr>
        <w:t>、</w:t>
      </w:r>
      <w:r>
        <w:rPr>
          <w:rFonts w:hint="default" w:ascii="Times New Roman" w:hAnsi="Times New Roman" w:eastAsia="仿宋_GB2312" w:cs="Times New Roman"/>
          <w:snapToGrid/>
          <w:spacing w:val="0"/>
          <w:w w:val="100"/>
          <w:kern w:val="0"/>
          <w:sz w:val="32"/>
          <w:szCs w:val="32"/>
          <w:lang w:val="en-US" w:eastAsia="zh-CN"/>
        </w:rPr>
        <w:t>外</w:t>
      </w:r>
      <w:r>
        <w:rPr>
          <w:rFonts w:hint="default" w:ascii="Times New Roman" w:hAnsi="Times New Roman" w:eastAsia="仿宋_GB2312" w:cs="Times New Roman"/>
          <w:snapToGrid/>
          <w:spacing w:val="0"/>
          <w:w w:val="100"/>
          <w:kern w:val="0"/>
          <w:sz w:val="32"/>
          <w:szCs w:val="32"/>
        </w:rPr>
        <w:t>各公办、民办学校。</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eastAsia="CESI黑体-GB2312" w:cs="Times New Roman"/>
          <w:snapToGrid/>
          <w:spacing w:val="0"/>
          <w:w w:val="100"/>
          <w:kern w:val="0"/>
          <w:sz w:val="32"/>
          <w:szCs w:val="32"/>
          <w:lang w:eastAsia="zh-CN"/>
        </w:rPr>
      </w:pPr>
      <w:r>
        <w:rPr>
          <w:rFonts w:hint="eastAsia" w:ascii="黑体" w:hAnsi="黑体" w:eastAsia="黑体" w:cs="黑体"/>
          <w:snapToGrid/>
          <w:spacing w:val="0"/>
          <w:w w:val="100"/>
          <w:kern w:val="0"/>
          <w:sz w:val="32"/>
          <w:szCs w:val="32"/>
          <w:lang w:eastAsia="zh-CN"/>
        </w:rPr>
        <w:t>七、</w:t>
      </w:r>
      <w:r>
        <w:rPr>
          <w:rFonts w:hint="default" w:ascii="Times New Roman" w:hAnsi="Times New Roman" w:eastAsia="CESI黑体-GB2312" w:cs="Times New Roman"/>
          <w:snapToGrid/>
          <w:spacing w:val="0"/>
          <w:w w:val="100"/>
          <w:kern w:val="0"/>
          <w:sz w:val="32"/>
          <w:szCs w:val="32"/>
          <w:lang w:eastAsia="zh-CN"/>
        </w:rPr>
        <w:t>竞赛项目</w:t>
      </w:r>
      <w:r>
        <w:rPr>
          <w:rFonts w:hint="eastAsia" w:ascii="Times New Roman" w:hAnsi="Times New Roman" w:eastAsia="CESI黑体-GB2312" w:cs="Times New Roman"/>
          <w:snapToGrid/>
          <w:spacing w:val="0"/>
          <w:w w:val="100"/>
          <w:kern w:val="0"/>
          <w:sz w:val="32"/>
          <w:szCs w:val="32"/>
          <w:lang w:eastAsia="zh-CN"/>
        </w:rPr>
        <w:t>（</w:t>
      </w:r>
      <w:r>
        <w:rPr>
          <w:rFonts w:hint="eastAsia" w:eastAsia="CESI黑体-GB2312" w:cs="Times New Roman"/>
          <w:snapToGrid/>
          <w:spacing w:val="0"/>
          <w:w w:val="100"/>
          <w:kern w:val="0"/>
          <w:sz w:val="32"/>
          <w:szCs w:val="32"/>
          <w:lang w:val="en-US" w:eastAsia="zh-CN"/>
        </w:rPr>
        <w:t>14</w:t>
      </w:r>
      <w:r>
        <w:rPr>
          <w:rFonts w:hint="default" w:ascii="Times New Roman" w:hAnsi="Times New Roman" w:eastAsia="CESI黑体-GB2312" w:cs="Times New Roman"/>
          <w:snapToGrid/>
          <w:spacing w:val="0"/>
          <w:w w:val="100"/>
          <w:kern w:val="0"/>
          <w:sz w:val="32"/>
          <w:szCs w:val="32"/>
          <w:lang w:eastAsia="zh-CN"/>
        </w:rPr>
        <w:t>项</w:t>
      </w:r>
      <w:r>
        <w:rPr>
          <w:rFonts w:hint="eastAsia" w:ascii="Times New Roman" w:hAnsi="Times New Roman" w:eastAsia="CESI黑体-GB2312" w:cs="Times New Roman"/>
          <w:snapToGrid/>
          <w:spacing w:val="0"/>
          <w:w w:val="100"/>
          <w:kern w:val="0"/>
          <w:sz w:val="32"/>
          <w:szCs w:val="32"/>
          <w:lang w:eastAsia="zh-CN"/>
        </w:rPr>
        <w:t>）</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单人滑儿童低龄组A组：自由滑；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单人滑儿童高龄组A组：自由滑；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单人滑少年低龄组A组：自由滑；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单人滑少年中龄组A组：自由滑；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单人滑少年高龄组A组：短节目+自由滑;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单人滑青年组A组：短节目+自由滑;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单人滑儿童低龄组B组：表演自由滑；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单人滑儿童高龄组B组：表演自由滑；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单人滑少年低龄组B组：表演自由滑；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单人滑少年中龄组B组：表演自由滑；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单人滑少年高龄组B组：表演自由滑；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val="en-US" w:eastAsia="zh-CN"/>
        </w:rPr>
      </w:pPr>
      <w:r>
        <w:rPr>
          <w:rFonts w:hint="eastAsia" w:ascii="仿宋_GB2312" w:hAnsi="仿宋_GB2312" w:eastAsia="仿宋_GB2312" w:cs="仿宋_GB2312"/>
          <w:snapToGrid/>
          <w:color w:val="000000"/>
          <w:spacing w:val="0"/>
          <w:w w:val="100"/>
          <w:kern w:val="0"/>
          <w:sz w:val="32"/>
          <w:szCs w:val="32"/>
          <w:lang w:val="en-US" w:eastAsia="zh-CN"/>
        </w:rPr>
        <w:t>单人滑青年组B组：表演自由滑；</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eastAsia="zh-CN"/>
        </w:rPr>
      </w:pPr>
      <w:r>
        <w:rPr>
          <w:rFonts w:hint="eastAsia" w:ascii="仿宋_GB2312" w:hAnsi="仿宋_GB2312" w:eastAsia="仿宋_GB2312" w:cs="仿宋_GB2312"/>
          <w:snapToGrid/>
          <w:color w:val="000000"/>
          <w:spacing w:val="0"/>
          <w:w w:val="100"/>
          <w:kern w:val="0"/>
          <w:sz w:val="32"/>
          <w:szCs w:val="32"/>
          <w:lang w:val="en-US" w:eastAsia="zh-CN"/>
        </w:rPr>
        <w:t>单人冰舞少年高龄组：自由舞；</w:t>
      </w:r>
    </w:p>
    <w:p>
      <w:pPr>
        <w:keepNext w:val="0"/>
        <w:keepLines w:val="0"/>
        <w:pageBreakBefore w:val="0"/>
        <w:widowControl w:val="0"/>
        <w:numPr>
          <w:ilvl w:val="0"/>
          <w:numId w:val="10"/>
        </w:numPr>
        <w:tabs>
          <w:tab w:val="left" w:pos="599"/>
        </w:tabs>
        <w:kinsoku/>
        <w:wordWrap/>
        <w:overflowPunct w:val="0"/>
        <w:topLinePunct w:val="0"/>
        <w:autoSpaceDE w:val="0"/>
        <w:autoSpaceDN w:val="0"/>
        <w:bidi w:val="0"/>
        <w:adjustRightInd w:val="0"/>
        <w:snapToGrid w:val="0"/>
        <w:spacing w:line="600" w:lineRule="exact"/>
        <w:ind w:left="0" w:leftChars="0" w:right="0" w:firstLine="420" w:firstLineChars="0"/>
        <w:jc w:val="both"/>
        <w:textAlignment w:val="baseline"/>
        <w:rPr>
          <w:rFonts w:hint="eastAsia" w:ascii="仿宋_GB2312" w:hAnsi="仿宋_GB2312" w:eastAsia="仿宋_GB2312" w:cs="仿宋_GB2312"/>
          <w:snapToGrid/>
          <w:color w:val="000000"/>
          <w:spacing w:val="0"/>
          <w:w w:val="100"/>
          <w:kern w:val="0"/>
          <w:sz w:val="32"/>
          <w:szCs w:val="32"/>
          <w:lang w:eastAsia="zh-CN"/>
        </w:rPr>
      </w:pPr>
      <w:r>
        <w:rPr>
          <w:rFonts w:hint="eastAsia" w:ascii="仿宋_GB2312" w:hAnsi="仿宋_GB2312" w:eastAsia="仿宋_GB2312" w:cs="仿宋_GB2312"/>
          <w:snapToGrid/>
          <w:color w:val="000000"/>
          <w:spacing w:val="0"/>
          <w:w w:val="100"/>
          <w:kern w:val="0"/>
          <w:sz w:val="32"/>
          <w:szCs w:val="32"/>
          <w:lang w:val="en-US" w:eastAsia="zh-CN"/>
        </w:rPr>
        <w:t>单人冰舞青年组：自由舞。</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600" w:lineRule="exact"/>
        <w:ind w:left="0" w:leftChars="0" w:right="0" w:firstLine="612" w:firstLineChars="200"/>
        <w:jc w:val="both"/>
        <w:textAlignment w:val="baseline"/>
        <w:rPr>
          <w:rFonts w:hint="default" w:ascii="Times New Roman" w:hAnsi="Times New Roman" w:cs="Times New Roman"/>
          <w:snapToGrid/>
          <w:spacing w:val="0"/>
          <w:w w:val="100"/>
          <w:kern w:val="0"/>
          <w:lang w:val="en-US" w:eastAsia="zh-CN"/>
        </w:rPr>
      </w:pPr>
      <w:r>
        <w:rPr>
          <w:rFonts w:hint="default" w:ascii="Times New Roman" w:hAnsi="Times New Roman" w:eastAsia="CESI黑体-GB2312" w:cs="Times New Roman"/>
          <w:snapToGrid/>
          <w:spacing w:val="0"/>
          <w:w w:val="100"/>
          <w:kern w:val="0"/>
          <w:sz w:val="32"/>
          <w:szCs w:val="32"/>
          <w:lang w:val="en-US" w:eastAsia="zh-CN"/>
        </w:rPr>
        <w:t>八、</w:t>
      </w:r>
      <w:r>
        <w:rPr>
          <w:rFonts w:hint="default" w:ascii="Times New Roman" w:hAnsi="Times New Roman" w:eastAsia="CESI黑体-GB2312" w:cs="Times New Roman"/>
          <w:snapToGrid/>
          <w:spacing w:val="0"/>
          <w:w w:val="100"/>
          <w:kern w:val="0"/>
          <w:sz w:val="32"/>
          <w:szCs w:val="32"/>
          <w:lang w:eastAsia="zh-CN"/>
        </w:rPr>
        <w:t>参赛办法</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rPr>
      </w:pPr>
      <w:r>
        <w:rPr>
          <w:rFonts w:hint="eastAsia" w:ascii="Times New Roman" w:hAnsi="Times New Roman" w:eastAsia="仿宋_GB2312" w:cs="Times New Roman"/>
          <w:snapToGrid/>
          <w:color w:val="000000"/>
          <w:spacing w:val="0"/>
          <w:w w:val="100"/>
          <w:kern w:val="0"/>
          <w:sz w:val="32"/>
          <w:szCs w:val="32"/>
          <w:lang w:eastAsia="zh-CN"/>
        </w:rPr>
        <w:t>（</w:t>
      </w:r>
      <w:r>
        <w:rPr>
          <w:rFonts w:hint="default" w:ascii="Times New Roman" w:hAnsi="Times New Roman" w:eastAsia="仿宋_GB2312" w:cs="Times New Roman"/>
          <w:snapToGrid/>
          <w:color w:val="000000"/>
          <w:spacing w:val="0"/>
          <w:w w:val="100"/>
          <w:kern w:val="0"/>
          <w:sz w:val="32"/>
          <w:szCs w:val="32"/>
          <w:lang w:eastAsia="zh-CN"/>
        </w:rPr>
        <w:t>一</w:t>
      </w:r>
      <w:r>
        <w:rPr>
          <w:rFonts w:hint="eastAsia" w:ascii="Times New Roman" w:hAnsi="Times New Roman" w:eastAsia="仿宋_GB2312" w:cs="Times New Roman"/>
          <w:snapToGrid/>
          <w:color w:val="000000"/>
          <w:spacing w:val="0"/>
          <w:w w:val="100"/>
          <w:kern w:val="0"/>
          <w:sz w:val="32"/>
          <w:szCs w:val="32"/>
          <w:lang w:eastAsia="zh-CN"/>
        </w:rPr>
        <w:t>）</w:t>
      </w:r>
      <w:r>
        <w:rPr>
          <w:rStyle w:val="65"/>
          <w:rFonts w:hint="default" w:ascii="Times New Roman" w:hAnsi="Times New Roman" w:eastAsia="仿宋_GB2312" w:cs="Times New Roman"/>
          <w:snapToGrid/>
          <w:color w:val="000000"/>
          <w:spacing w:val="0"/>
          <w:w w:val="100"/>
          <w:kern w:val="0"/>
          <w:sz w:val="32"/>
          <w:szCs w:val="32"/>
          <w:lang w:val="en-US" w:eastAsia="zh-CN" w:bidi="ar-SA"/>
        </w:rPr>
        <w:t>参赛单位必须是在民政部门</w:t>
      </w:r>
      <w:r>
        <w:rPr>
          <w:rStyle w:val="65"/>
          <w:rFonts w:hint="eastAsia" w:ascii="Times New Roman" w:hAnsi="Times New Roman" w:eastAsia="仿宋_GB2312" w:cs="Times New Roman"/>
          <w:snapToGrid/>
          <w:color w:val="000000"/>
          <w:spacing w:val="0"/>
          <w:w w:val="100"/>
          <w:kern w:val="0"/>
          <w:sz w:val="32"/>
          <w:szCs w:val="32"/>
          <w:lang w:val="en-US" w:eastAsia="zh-CN" w:bidi="ar-SA"/>
        </w:rPr>
        <w:t>、</w:t>
      </w:r>
      <w:r>
        <w:rPr>
          <w:rStyle w:val="65"/>
          <w:rFonts w:hint="default" w:ascii="Times New Roman" w:hAnsi="Times New Roman" w:eastAsia="仿宋_GB2312" w:cs="Times New Roman"/>
          <w:snapToGrid/>
          <w:color w:val="000000"/>
          <w:spacing w:val="0"/>
          <w:w w:val="100"/>
          <w:kern w:val="0"/>
          <w:sz w:val="32"/>
          <w:szCs w:val="32"/>
          <w:lang w:val="en-US" w:eastAsia="zh-CN" w:bidi="ar-SA"/>
        </w:rPr>
        <w:t>市场监管部门</w:t>
      </w:r>
      <w:r>
        <w:rPr>
          <w:rStyle w:val="65"/>
          <w:rFonts w:hint="eastAsia" w:ascii="Times New Roman" w:hAnsi="Times New Roman" w:eastAsia="仿宋_GB2312" w:cs="Times New Roman"/>
          <w:snapToGrid/>
          <w:color w:val="000000"/>
          <w:spacing w:val="0"/>
          <w:w w:val="100"/>
          <w:kern w:val="0"/>
          <w:sz w:val="32"/>
          <w:szCs w:val="32"/>
          <w:lang w:val="en-US" w:eastAsia="zh-CN" w:bidi="ar-SA"/>
        </w:rPr>
        <w:t>或教育部门</w:t>
      </w:r>
      <w:r>
        <w:rPr>
          <w:rStyle w:val="65"/>
          <w:rFonts w:hint="default" w:ascii="Times New Roman" w:hAnsi="Times New Roman" w:eastAsia="仿宋_GB2312" w:cs="Times New Roman"/>
          <w:snapToGrid/>
          <w:color w:val="000000"/>
          <w:spacing w:val="0"/>
          <w:w w:val="100"/>
          <w:kern w:val="0"/>
          <w:sz w:val="32"/>
          <w:szCs w:val="32"/>
          <w:lang w:val="en-US" w:eastAsia="zh-CN" w:bidi="ar-SA"/>
        </w:rPr>
        <w:t>进行法人登记的机构，广州</w:t>
      </w:r>
      <w:r>
        <w:rPr>
          <w:rStyle w:val="65"/>
          <w:rFonts w:hint="eastAsia" w:ascii="Times New Roman" w:hAnsi="Times New Roman" w:eastAsia="仿宋_GB2312" w:cs="Times New Roman"/>
          <w:snapToGrid/>
          <w:color w:val="000000"/>
          <w:spacing w:val="0"/>
          <w:w w:val="100"/>
          <w:kern w:val="0"/>
          <w:sz w:val="32"/>
          <w:szCs w:val="32"/>
          <w:lang w:val="en-US" w:eastAsia="zh-CN" w:bidi="ar-SA"/>
        </w:rPr>
        <w:t>市内外</w:t>
      </w:r>
      <w:r>
        <w:rPr>
          <w:rStyle w:val="65"/>
          <w:rFonts w:hint="default" w:ascii="Times New Roman" w:hAnsi="Times New Roman" w:eastAsia="仿宋_GB2312" w:cs="Times New Roman"/>
          <w:snapToGrid/>
          <w:color w:val="000000"/>
          <w:spacing w:val="0"/>
          <w:w w:val="100"/>
          <w:kern w:val="0"/>
          <w:sz w:val="32"/>
          <w:szCs w:val="32"/>
          <w:lang w:val="en-US" w:eastAsia="zh-CN" w:bidi="ar-SA"/>
        </w:rPr>
        <w:t>各公办、民办学校。</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Style w:val="65"/>
          <w:rFonts w:hint="default" w:ascii="Times New Roman" w:hAnsi="Times New Roman" w:eastAsia="仿宋_GB2312" w:cs="Times New Roman"/>
          <w:snapToGrid/>
          <w:color w:val="000000"/>
          <w:spacing w:val="0"/>
          <w:w w:val="100"/>
          <w:kern w:val="0"/>
          <w:sz w:val="32"/>
          <w:szCs w:val="32"/>
        </w:rPr>
      </w:pPr>
      <w:r>
        <w:rPr>
          <w:rFonts w:hint="default" w:ascii="Times New Roman" w:hAnsi="Times New Roman" w:eastAsia="仿宋_GB2312" w:cs="Times New Roman"/>
          <w:snapToGrid/>
          <w:spacing w:val="0"/>
          <w:w w:val="100"/>
          <w:kern w:val="0"/>
          <w:sz w:val="32"/>
          <w:szCs w:val="32"/>
        </w:rPr>
        <w:t>（二）</w:t>
      </w:r>
      <w:r>
        <w:rPr>
          <w:rStyle w:val="65"/>
          <w:rFonts w:hint="default" w:ascii="Times New Roman" w:hAnsi="Times New Roman" w:eastAsia="仿宋_GB2312" w:cs="Times New Roman"/>
          <w:snapToGrid/>
          <w:color w:val="000000"/>
          <w:spacing w:val="0"/>
          <w:w w:val="100"/>
          <w:kern w:val="0"/>
          <w:sz w:val="32"/>
          <w:szCs w:val="32"/>
          <w:lang w:val="en-US" w:eastAsia="zh-CN" w:bidi="ar-SA"/>
        </w:rPr>
        <w:t>参赛运动员凭中华人民共和国第二代身份证原件（香港、澳门、台湾</w:t>
      </w:r>
      <w:r>
        <w:rPr>
          <w:rStyle w:val="65"/>
          <w:rFonts w:hint="eastAsia" w:ascii="Times New Roman" w:hAnsi="Times New Roman" w:eastAsia="仿宋_GB2312" w:cs="Times New Roman"/>
          <w:snapToGrid/>
          <w:color w:val="000000"/>
          <w:spacing w:val="0"/>
          <w:w w:val="100"/>
          <w:kern w:val="0"/>
          <w:sz w:val="32"/>
          <w:szCs w:val="32"/>
          <w:lang w:val="en-US" w:eastAsia="zh-CN" w:bidi="ar-SA"/>
        </w:rPr>
        <w:t>地区</w:t>
      </w:r>
      <w:r>
        <w:rPr>
          <w:rStyle w:val="65"/>
          <w:rFonts w:hint="default" w:ascii="Times New Roman" w:hAnsi="Times New Roman" w:eastAsia="仿宋_GB2312" w:cs="Times New Roman"/>
          <w:snapToGrid/>
          <w:color w:val="000000"/>
          <w:spacing w:val="0"/>
          <w:w w:val="100"/>
          <w:kern w:val="0"/>
          <w:sz w:val="32"/>
          <w:szCs w:val="32"/>
          <w:lang w:val="en-US" w:eastAsia="zh-CN" w:bidi="ar-SA"/>
        </w:rPr>
        <w:t>运动员凭港澳台居住证原件，外国籍运动员凭中华人民共和国外国人居留证或中华人民共和国外国人永久居留证原件）报名。</w:t>
      </w:r>
    </w:p>
    <w:p>
      <w:pPr>
        <w:keepNext w:val="0"/>
        <w:keepLines w:val="0"/>
        <w:pageBreakBefore w:val="0"/>
        <w:widowControl w:val="0"/>
        <w:kinsoku/>
        <w:wordWrap/>
        <w:overflowPunct w:val="0"/>
        <w:topLinePunct w:val="0"/>
        <w:autoSpaceDE w:val="0"/>
        <w:autoSpaceDN w:val="0"/>
        <w:bidi w:val="0"/>
        <w:spacing w:line="600" w:lineRule="exact"/>
        <w:ind w:left="0" w:leftChars="0" w:right="0" w:firstLine="612" w:firstLineChars="200"/>
        <w:jc w:val="both"/>
        <w:rPr>
          <w:rFonts w:hint="default" w:ascii="Times New Roman" w:hAnsi="Times New Roman" w:eastAsia="仿宋_GB2312" w:cs="Times New Roman"/>
          <w:snapToGrid/>
          <w:spacing w:val="0"/>
          <w:w w:val="100"/>
          <w:kern w:val="0"/>
          <w:sz w:val="32"/>
          <w:szCs w:val="32"/>
          <w:lang w:eastAsia="zh-CN"/>
        </w:rPr>
      </w:pPr>
      <w:r>
        <w:rPr>
          <w:rFonts w:hint="default" w:ascii="Times New Roman" w:hAnsi="Times New Roman" w:eastAsia="仿宋_GB2312" w:cs="Times New Roman"/>
          <w:snapToGrid/>
          <w:color w:val="auto"/>
          <w:spacing w:val="0"/>
          <w:w w:val="100"/>
          <w:kern w:val="0"/>
          <w:sz w:val="32"/>
          <w:szCs w:val="32"/>
        </w:rPr>
        <w:t>（三）</w:t>
      </w:r>
      <w:r>
        <w:rPr>
          <w:rFonts w:hint="default" w:ascii="Times New Roman" w:hAnsi="Times New Roman" w:eastAsia="仿宋_GB2312" w:cs="Times New Roman"/>
          <w:snapToGrid/>
          <w:spacing w:val="0"/>
          <w:w w:val="100"/>
          <w:kern w:val="0"/>
          <w:sz w:val="32"/>
          <w:szCs w:val="32"/>
          <w:lang w:eastAsia="zh-CN"/>
        </w:rPr>
        <w:t>参赛年龄</w:t>
      </w:r>
    </w:p>
    <w:tbl>
      <w:tblPr>
        <w:tblStyle w:val="17"/>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3162"/>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97"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项目</w:t>
            </w: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组别设置</w:t>
            </w:r>
          </w:p>
        </w:tc>
        <w:tc>
          <w:tcPr>
            <w:tcW w:w="3975"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年龄规定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restart"/>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单人滑</w:t>
            </w: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儿童低龄组A组、B组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9周岁以下</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（出生于2017年7月1日之后）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continue"/>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儿童高龄组A组、B组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9—11周岁</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（出生于2015年7月1日至</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2017年6月30日之间）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restart"/>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lang w:val="en-US" w:eastAsia="zh-CN"/>
              </w:rPr>
              <w:t>单人滑</w:t>
            </w: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少年低龄组A组、B组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14周岁以下</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（出生于2012年7月1日之后）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continue"/>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少年中龄组A组、B组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16周岁以下</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（出生于2010年7月1日之后）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continue"/>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少年高龄组A组、B组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10—16周岁</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（出生于2010年7月1日至</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2016年6月30日之间）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continue"/>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青年组A组、B组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13—18周岁</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（出生于2008年7月1日</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至2013年6月30日之间）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restart"/>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color w:val="000000"/>
                <w:sz w:val="28"/>
                <w:szCs w:val="28"/>
                <w:lang w:val="en-US" w:eastAsia="zh-CN"/>
              </w:rPr>
              <w:t>单人冰舞</w:t>
            </w: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少年高龄组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14周岁以下</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（出生于2011年7月1日之后）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7" w:type="dxa"/>
            <w:vMerge w:val="continue"/>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color w:val="000000"/>
                <w:sz w:val="28"/>
                <w:szCs w:val="28"/>
                <w:lang w:val="en-US" w:eastAsia="zh-CN"/>
              </w:rPr>
            </w:pPr>
          </w:p>
        </w:tc>
        <w:tc>
          <w:tcPr>
            <w:tcW w:w="3162" w:type="dxa"/>
            <w:noWrap w:val="0"/>
            <w:tcMar>
              <w:top w:w="-1" w:type="dxa"/>
              <w:left w:w="-1" w:type="dxa"/>
              <w:bottom w:w="-1" w:type="dxa"/>
              <w:right w:w="-1" w:type="dxa"/>
            </w:tcMar>
            <w:vAlign w:val="center"/>
          </w:tcPr>
          <w:p>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青年组</w:t>
            </w:r>
          </w:p>
        </w:tc>
        <w:tc>
          <w:tcPr>
            <w:tcW w:w="3975" w:type="dxa"/>
            <w:noWrap w:val="0"/>
            <w:tcMar>
              <w:top w:w="-1" w:type="dxa"/>
              <w:left w:w="-1" w:type="dxa"/>
              <w:bottom w:w="-1" w:type="dxa"/>
              <w:right w:w="-1"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15—18周岁</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color w:val="000000"/>
                <w:kern w:val="0"/>
                <w:sz w:val="28"/>
                <w:szCs w:val="28"/>
                <w:lang w:val="en-US" w:eastAsia="zh-CN" w:bidi="ar"/>
              </w:rPr>
              <w:t>（出生于2008年7月1日至</w:t>
            </w:r>
          </w:p>
          <w:p>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color w:val="000000"/>
                <w:kern w:val="0"/>
                <w:sz w:val="28"/>
                <w:szCs w:val="28"/>
                <w:lang w:val="en-US" w:eastAsia="zh-CN" w:bidi="ar"/>
              </w:rPr>
              <w:t>2011年6月30日之间）</w:t>
            </w:r>
          </w:p>
        </w:tc>
      </w:tr>
    </w:tbl>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bidi="ar-SA"/>
        </w:rPr>
        <w:t>（四</w:t>
      </w:r>
      <w:r>
        <w:rPr>
          <w:rFonts w:hint="eastAsia" w:ascii="Times New Roman" w:hAnsi="Times New Roman" w:eastAsia="仿宋_GB2312" w:cs="Times New Roman"/>
          <w:snapToGrid/>
          <w:color w:val="000000"/>
          <w:spacing w:val="0"/>
          <w:kern w:val="0"/>
          <w:sz w:val="32"/>
          <w:szCs w:val="32"/>
          <w:lang w:val="en-US" w:eastAsia="zh-CN"/>
        </w:rPr>
        <w:t>）</w:t>
      </w:r>
      <w:r>
        <w:rPr>
          <w:rFonts w:hint="default" w:ascii="Times New Roman" w:hAnsi="Times New Roman" w:eastAsia="仿宋_GB2312" w:cs="Times New Roman"/>
          <w:snapToGrid/>
          <w:color w:val="000000"/>
          <w:spacing w:val="0"/>
          <w:kern w:val="0"/>
          <w:sz w:val="32"/>
          <w:szCs w:val="32"/>
          <w:lang w:val="en-US" w:eastAsia="zh-CN"/>
        </w:rPr>
        <w:t>1.各单位可报领队1人，教练员不限，运动员不限。</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val="en-US" w:eastAsia="zh-CN"/>
        </w:rPr>
      </w:pPr>
      <w:r>
        <w:rPr>
          <w:rFonts w:hint="default" w:ascii="Times New Roman" w:hAnsi="Times New Roman" w:eastAsia="仿宋_GB2312" w:cs="Times New Roman"/>
          <w:snapToGrid/>
          <w:color w:val="000000"/>
          <w:spacing w:val="0"/>
          <w:kern w:val="0"/>
          <w:sz w:val="32"/>
          <w:szCs w:val="32"/>
          <w:lang w:val="en-US" w:eastAsia="zh-CN"/>
        </w:rPr>
        <w:t>2.运动员允许兼项，每名运动员在比赛中，每个项目只能选择一个年龄组别参赛（参加不同项目的年龄组别可以不同）。</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eastAsia" w:eastAsia="仿宋_GB2312" w:cs="Times New Roman"/>
          <w:snapToGrid/>
          <w:color w:val="000000"/>
          <w:spacing w:val="0"/>
          <w:kern w:val="0"/>
          <w:sz w:val="32"/>
          <w:szCs w:val="32"/>
          <w:lang w:val="en-US" w:eastAsia="zh-CN"/>
        </w:rPr>
        <w:t>五</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参赛单位须为所有参赛运动员购买比赛期间</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含交通往返途中</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的人身意外伤害保险</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并向竞委会</w:t>
      </w:r>
      <w:r>
        <w:rPr>
          <w:rFonts w:hint="default" w:ascii="Times New Roman" w:hAnsi="Times New Roman" w:eastAsia="仿宋_GB2312" w:cs="Times New Roman"/>
          <w:snapToGrid/>
          <w:color w:val="000000"/>
          <w:spacing w:val="0"/>
          <w:kern w:val="0"/>
          <w:sz w:val="32"/>
          <w:szCs w:val="32"/>
          <w:lang w:val="en-US" w:eastAsia="zh-CN"/>
        </w:rPr>
        <w:t>交验</w:t>
      </w:r>
      <w:r>
        <w:rPr>
          <w:rFonts w:hint="default" w:ascii="Times New Roman" w:hAnsi="Times New Roman" w:eastAsia="仿宋_GB2312" w:cs="Times New Roman"/>
          <w:snapToGrid/>
          <w:color w:val="000000"/>
          <w:spacing w:val="0"/>
          <w:kern w:val="0"/>
          <w:sz w:val="32"/>
          <w:szCs w:val="32"/>
          <w:lang w:eastAsia="zh-CN"/>
        </w:rPr>
        <w:t>保险原始凭证，</w:t>
      </w:r>
      <w:r>
        <w:rPr>
          <w:rFonts w:hint="default" w:ascii="Times New Roman" w:hAnsi="Times New Roman" w:eastAsia="仿宋_GB2312" w:cs="Times New Roman"/>
          <w:snapToGrid/>
          <w:color w:val="000000"/>
          <w:spacing w:val="0"/>
          <w:kern w:val="0"/>
          <w:sz w:val="32"/>
          <w:szCs w:val="32"/>
          <w:lang w:val="en-US" w:eastAsia="zh-CN"/>
        </w:rPr>
        <w:t>方可参赛</w:t>
      </w:r>
      <w:r>
        <w:rPr>
          <w:rFonts w:hint="default" w:ascii="Times New Roman" w:hAnsi="Times New Roman" w:eastAsia="仿宋_GB2312" w:cs="Times New Roman"/>
          <w:snapToGrid/>
          <w:color w:val="000000"/>
          <w:spacing w:val="0"/>
          <w:kern w:val="0"/>
          <w:sz w:val="32"/>
          <w:szCs w:val="32"/>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eastAsia" w:eastAsia="仿宋_GB2312" w:cs="Times New Roman"/>
          <w:snapToGrid/>
          <w:color w:val="000000"/>
          <w:spacing w:val="0"/>
          <w:kern w:val="0"/>
          <w:sz w:val="32"/>
          <w:szCs w:val="32"/>
          <w:lang w:val="en-US" w:eastAsia="zh-CN"/>
        </w:rPr>
        <w:t>六</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auto"/>
          <w:spacing w:val="0"/>
          <w:kern w:val="0"/>
          <w:sz w:val="32"/>
          <w:szCs w:val="32"/>
          <w:lang w:eastAsia="zh-CN"/>
        </w:rPr>
        <w:t>自愿报名且参赛的运动员，默认其</w:t>
      </w:r>
      <w:r>
        <w:rPr>
          <w:rFonts w:hint="default" w:ascii="Times New Roman" w:hAnsi="Times New Roman" w:eastAsia="仿宋_GB2312" w:cs="Times New Roman"/>
          <w:snapToGrid/>
          <w:color w:val="auto"/>
          <w:spacing w:val="0"/>
          <w:kern w:val="0"/>
          <w:sz w:val="32"/>
          <w:szCs w:val="32"/>
        </w:rPr>
        <w:t>本人及法定监护人完全了解</w:t>
      </w:r>
      <w:r>
        <w:rPr>
          <w:rFonts w:hint="default" w:ascii="Times New Roman" w:hAnsi="Times New Roman" w:eastAsia="仿宋_GB2312" w:cs="Times New Roman"/>
          <w:snapToGrid/>
          <w:color w:val="auto"/>
          <w:spacing w:val="0"/>
          <w:kern w:val="0"/>
          <w:sz w:val="32"/>
          <w:szCs w:val="32"/>
          <w:lang w:eastAsia="zh-CN"/>
        </w:rPr>
        <w:t>运动员本人</w:t>
      </w:r>
      <w:r>
        <w:rPr>
          <w:rFonts w:hint="default" w:ascii="Times New Roman" w:hAnsi="Times New Roman" w:eastAsia="仿宋_GB2312" w:cs="Times New Roman"/>
          <w:snapToGrid/>
          <w:color w:val="auto"/>
          <w:spacing w:val="0"/>
          <w:kern w:val="0"/>
          <w:sz w:val="32"/>
          <w:szCs w:val="32"/>
        </w:rPr>
        <w:t>的身体状况</w:t>
      </w:r>
      <w:r>
        <w:rPr>
          <w:rFonts w:hint="eastAsia" w:eastAsia="仿宋_GB2312" w:cs="Times New Roman"/>
          <w:snapToGrid/>
          <w:color w:val="auto"/>
          <w:spacing w:val="0"/>
          <w:kern w:val="0"/>
          <w:sz w:val="32"/>
          <w:szCs w:val="32"/>
          <w:lang w:val="en-US" w:eastAsia="zh-CN"/>
        </w:rPr>
        <w:t>和赛事风险</w:t>
      </w:r>
      <w:r>
        <w:rPr>
          <w:rFonts w:hint="default" w:ascii="Times New Roman" w:hAnsi="Times New Roman" w:eastAsia="仿宋_GB2312" w:cs="Times New Roman"/>
          <w:snapToGrid/>
          <w:color w:val="auto"/>
          <w:spacing w:val="0"/>
          <w:kern w:val="0"/>
          <w:sz w:val="32"/>
          <w:szCs w:val="32"/>
        </w:rPr>
        <w:t>，已为参赛做好充分准备，可以正常参赛。已确认</w:t>
      </w:r>
      <w:r>
        <w:rPr>
          <w:rFonts w:hint="default" w:ascii="Times New Roman" w:hAnsi="Times New Roman" w:eastAsia="仿宋_GB2312" w:cs="Times New Roman"/>
          <w:snapToGrid/>
          <w:color w:val="auto"/>
          <w:spacing w:val="0"/>
          <w:kern w:val="0"/>
          <w:sz w:val="32"/>
          <w:szCs w:val="32"/>
          <w:lang w:eastAsia="zh-CN"/>
        </w:rPr>
        <w:t>运动员</w:t>
      </w:r>
      <w:r>
        <w:rPr>
          <w:rFonts w:hint="default" w:ascii="Times New Roman" w:hAnsi="Times New Roman" w:eastAsia="仿宋_GB2312" w:cs="Times New Roman"/>
          <w:snapToGrid/>
          <w:color w:val="auto"/>
          <w:spacing w:val="0"/>
          <w:kern w:val="0"/>
          <w:sz w:val="32"/>
          <w:szCs w:val="32"/>
        </w:rPr>
        <w:t>本人身体健康，状况良好，没有任何身体不适或</w:t>
      </w:r>
      <w:r>
        <w:rPr>
          <w:rFonts w:hint="default" w:ascii="Times New Roman" w:hAnsi="Times New Roman" w:eastAsia="仿宋_GB2312" w:cs="Times New Roman"/>
          <w:snapToGrid/>
          <w:color w:val="auto"/>
          <w:spacing w:val="0"/>
          <w:kern w:val="0"/>
          <w:sz w:val="32"/>
          <w:szCs w:val="32"/>
          <w:lang w:eastAsia="zh-CN"/>
        </w:rPr>
        <w:t>隐性</w:t>
      </w:r>
      <w:r>
        <w:rPr>
          <w:rFonts w:hint="default" w:ascii="Times New Roman" w:hAnsi="Times New Roman" w:eastAsia="仿宋_GB2312" w:cs="Times New Roman"/>
          <w:snapToGrid/>
          <w:color w:val="auto"/>
          <w:spacing w:val="0"/>
          <w:kern w:val="0"/>
          <w:sz w:val="32"/>
          <w:szCs w:val="32"/>
        </w:rPr>
        <w:t>疾病（包括但不限于先天性心脏病、风湿性心脏病、心肌炎、冠状动脉病、严重心律不齐、高血压、脑血管疾病等不适合参加本次比赛的疾病）</w:t>
      </w:r>
      <w:r>
        <w:rPr>
          <w:rFonts w:hint="default" w:ascii="Times New Roman" w:hAnsi="Times New Roman" w:eastAsia="仿宋_GB2312" w:cs="Times New Roman"/>
          <w:snapToGrid/>
          <w:color w:val="auto"/>
          <w:spacing w:val="0"/>
          <w:kern w:val="0"/>
          <w:sz w:val="32"/>
          <w:szCs w:val="32"/>
          <w:lang w:eastAsia="zh-CN"/>
        </w:rPr>
        <w:t>。</w:t>
      </w:r>
      <w:r>
        <w:rPr>
          <w:rFonts w:hint="default" w:ascii="Times New Roman" w:hAnsi="Times New Roman" w:eastAsia="仿宋_GB2312" w:cs="Times New Roman"/>
          <w:snapToGrid/>
          <w:color w:val="auto"/>
          <w:spacing w:val="0"/>
          <w:kern w:val="0"/>
          <w:sz w:val="32"/>
          <w:szCs w:val="32"/>
        </w:rPr>
        <w:t>比赛期间</w:t>
      </w:r>
      <w:r>
        <w:rPr>
          <w:rFonts w:hint="default" w:ascii="Times New Roman" w:hAnsi="Times New Roman" w:eastAsia="仿宋_GB2312" w:cs="Times New Roman"/>
          <w:snapToGrid/>
          <w:color w:val="auto"/>
          <w:spacing w:val="0"/>
          <w:kern w:val="0"/>
          <w:sz w:val="32"/>
          <w:szCs w:val="32"/>
          <w:lang w:eastAsia="zh-CN"/>
        </w:rPr>
        <w:t>运动员</w:t>
      </w:r>
      <w:r>
        <w:rPr>
          <w:rFonts w:hint="default" w:ascii="Times New Roman" w:hAnsi="Times New Roman" w:eastAsia="仿宋_GB2312" w:cs="Times New Roman"/>
          <w:snapToGrid/>
          <w:color w:val="auto"/>
          <w:spacing w:val="0"/>
          <w:kern w:val="0"/>
          <w:sz w:val="32"/>
          <w:szCs w:val="32"/>
        </w:rPr>
        <w:t>本人如有发热、呼吸困难、腹泻等症状出现，</w:t>
      </w:r>
      <w:r>
        <w:rPr>
          <w:rFonts w:hint="default" w:ascii="Times New Roman" w:hAnsi="Times New Roman" w:eastAsia="仿宋_GB2312" w:cs="Times New Roman"/>
          <w:snapToGrid/>
          <w:color w:val="auto"/>
          <w:spacing w:val="0"/>
          <w:kern w:val="0"/>
          <w:sz w:val="32"/>
          <w:szCs w:val="32"/>
          <w:lang w:eastAsia="zh-CN"/>
        </w:rPr>
        <w:t>应</w:t>
      </w:r>
      <w:r>
        <w:rPr>
          <w:rFonts w:hint="default" w:ascii="Times New Roman" w:hAnsi="Times New Roman" w:eastAsia="仿宋_GB2312" w:cs="Times New Roman"/>
          <w:snapToGrid/>
          <w:color w:val="auto"/>
          <w:spacing w:val="0"/>
          <w:kern w:val="0"/>
          <w:sz w:val="32"/>
          <w:szCs w:val="32"/>
        </w:rPr>
        <w:t>及时报告，不带病参赛。比赛期间如发生人身意外伤亡事故，</w:t>
      </w:r>
      <w:r>
        <w:rPr>
          <w:rFonts w:hint="default" w:ascii="Times New Roman" w:hAnsi="Times New Roman" w:eastAsia="仿宋_GB2312" w:cs="Times New Roman"/>
          <w:snapToGrid/>
          <w:color w:val="auto"/>
          <w:spacing w:val="0"/>
          <w:kern w:val="0"/>
          <w:sz w:val="32"/>
          <w:szCs w:val="32"/>
          <w:lang w:eastAsia="zh-CN"/>
        </w:rPr>
        <w:t>其</w:t>
      </w:r>
      <w:r>
        <w:rPr>
          <w:rFonts w:hint="default" w:ascii="Times New Roman" w:hAnsi="Times New Roman" w:eastAsia="仿宋_GB2312" w:cs="Times New Roman"/>
          <w:snapToGrid/>
          <w:color w:val="auto"/>
          <w:spacing w:val="0"/>
          <w:kern w:val="0"/>
          <w:sz w:val="32"/>
          <w:szCs w:val="32"/>
        </w:rPr>
        <w:t>本人及法定监护人自愿承担参加本次比赛的责任风险。</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eastAsia" w:eastAsia="仿宋_GB2312" w:cs="Times New Roman"/>
          <w:snapToGrid/>
          <w:color w:val="000000"/>
          <w:spacing w:val="0"/>
          <w:kern w:val="0"/>
          <w:sz w:val="32"/>
          <w:szCs w:val="32"/>
          <w:lang w:val="en-US" w:eastAsia="zh-CN"/>
        </w:rPr>
        <w:t>七</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参赛运动员须</w:t>
      </w:r>
      <w:r>
        <w:rPr>
          <w:rFonts w:hint="eastAsia" w:ascii="Times New Roman" w:hAnsi="Times New Roman" w:eastAsia="仿宋_GB2312" w:cs="Times New Roman"/>
          <w:snapToGrid/>
          <w:color w:val="000000"/>
          <w:spacing w:val="0"/>
          <w:kern w:val="0"/>
          <w:sz w:val="32"/>
          <w:szCs w:val="32"/>
          <w:lang w:eastAsia="zh-CN"/>
        </w:rPr>
        <w:t>在具备</w:t>
      </w:r>
      <w:r>
        <w:rPr>
          <w:rFonts w:hint="default" w:ascii="Times New Roman" w:hAnsi="Times New Roman" w:eastAsia="仿宋_GB2312" w:cs="Times New Roman"/>
          <w:snapToGrid/>
          <w:color w:val="000000"/>
          <w:spacing w:val="0"/>
          <w:kern w:val="0"/>
          <w:sz w:val="32"/>
          <w:szCs w:val="32"/>
          <w:lang w:eastAsia="zh-CN"/>
        </w:rPr>
        <w:t>体检资质的医务单位</w:t>
      </w:r>
      <w:r>
        <w:rPr>
          <w:rFonts w:hint="eastAsia" w:ascii="Times New Roman" w:hAnsi="Times New Roman" w:eastAsia="仿宋_GB2312" w:cs="Times New Roman"/>
          <w:snapToGrid/>
          <w:color w:val="000000"/>
          <w:spacing w:val="0"/>
          <w:kern w:val="0"/>
          <w:sz w:val="32"/>
          <w:szCs w:val="32"/>
          <w:lang w:eastAsia="zh-CN"/>
        </w:rPr>
        <w:t>进行体检证明健康，</w:t>
      </w:r>
      <w:r>
        <w:rPr>
          <w:rFonts w:hint="default" w:ascii="Times New Roman" w:hAnsi="Times New Roman" w:eastAsia="仿宋_GB2312" w:cs="Times New Roman"/>
          <w:snapToGrid/>
          <w:color w:val="000000"/>
          <w:spacing w:val="0"/>
          <w:kern w:val="0"/>
          <w:sz w:val="32"/>
          <w:szCs w:val="32"/>
          <w:lang w:eastAsia="zh-CN"/>
        </w:rPr>
        <w:t>向竞委会提交健康证明原始凭证</w:t>
      </w:r>
      <w:r>
        <w:rPr>
          <w:rFonts w:hint="eastAsia" w:ascii="Times New Roman" w:hAnsi="Times New Roman" w:eastAsia="仿宋_GB2312" w:cs="Times New Roman"/>
          <w:snapToGrid/>
          <w:color w:val="000000"/>
          <w:spacing w:val="0"/>
          <w:kern w:val="0"/>
          <w:sz w:val="32"/>
          <w:szCs w:val="32"/>
          <w:highlight w:val="none"/>
          <w:lang w:eastAsia="zh-CN"/>
        </w:rPr>
        <w:t>（开赛前</w:t>
      </w:r>
      <w:r>
        <w:rPr>
          <w:rFonts w:hint="eastAsia" w:ascii="Times New Roman" w:hAnsi="Times New Roman" w:eastAsia="仿宋_GB2312" w:cs="Times New Roman"/>
          <w:snapToGrid/>
          <w:color w:val="000000"/>
          <w:spacing w:val="0"/>
          <w:kern w:val="0"/>
          <w:sz w:val="32"/>
          <w:szCs w:val="32"/>
          <w:highlight w:val="none"/>
          <w:lang w:val="en-US" w:eastAsia="zh-CN"/>
        </w:rPr>
        <w:t>6个月</w:t>
      </w:r>
      <w:r>
        <w:rPr>
          <w:rFonts w:hint="eastAsia" w:ascii="Times New Roman" w:hAnsi="Times New Roman" w:eastAsia="仿宋_GB2312" w:cs="Times New Roman"/>
          <w:snapToGrid/>
          <w:color w:val="000000"/>
          <w:spacing w:val="0"/>
          <w:kern w:val="0"/>
          <w:sz w:val="32"/>
          <w:szCs w:val="32"/>
          <w:highlight w:val="none"/>
          <w:lang w:eastAsia="zh-CN"/>
        </w:rPr>
        <w:t>内的体检文件，项目至少包含心电图）</w:t>
      </w:r>
      <w:r>
        <w:rPr>
          <w:rFonts w:hint="default" w:ascii="Times New Roman" w:hAnsi="Times New Roman" w:eastAsia="仿宋_GB2312" w:cs="Times New Roman"/>
          <w:snapToGrid/>
          <w:color w:val="000000"/>
          <w:spacing w:val="0"/>
          <w:kern w:val="0"/>
          <w:sz w:val="32"/>
          <w:szCs w:val="32"/>
          <w:highlight w:val="none"/>
          <w:lang w:eastAsia="zh-CN"/>
        </w:rPr>
        <w:t>。</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highlight w:val="none"/>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eastAsia" w:eastAsia="仿宋_GB2312" w:cs="Times New Roman"/>
          <w:snapToGrid/>
          <w:color w:val="000000"/>
          <w:spacing w:val="0"/>
          <w:kern w:val="0"/>
          <w:sz w:val="32"/>
          <w:szCs w:val="32"/>
          <w:lang w:val="en-US" w:eastAsia="zh-CN"/>
        </w:rPr>
        <w:t>八</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spacing w:val="0"/>
          <w:kern w:val="0"/>
          <w:sz w:val="32"/>
          <w:szCs w:val="32"/>
        </w:rPr>
        <w:t>各参赛</w:t>
      </w:r>
      <w:r>
        <w:rPr>
          <w:rFonts w:hint="default" w:ascii="Times New Roman" w:hAnsi="Times New Roman" w:eastAsia="仿宋_GB2312" w:cs="Times New Roman"/>
          <w:snapToGrid/>
          <w:spacing w:val="0"/>
          <w:kern w:val="0"/>
          <w:sz w:val="32"/>
          <w:szCs w:val="32"/>
          <w:lang w:eastAsia="zh-CN"/>
        </w:rPr>
        <w:t>单位</w:t>
      </w:r>
      <w:r>
        <w:rPr>
          <w:rFonts w:hint="default" w:ascii="Times New Roman" w:hAnsi="Times New Roman" w:eastAsia="仿宋_GB2312" w:cs="Times New Roman"/>
          <w:snapToGrid/>
          <w:spacing w:val="0"/>
          <w:kern w:val="0"/>
          <w:sz w:val="32"/>
          <w:szCs w:val="32"/>
        </w:rPr>
        <w:t>名单将进行</w:t>
      </w:r>
      <w:r>
        <w:rPr>
          <w:rFonts w:hint="default" w:ascii="Times New Roman" w:hAnsi="Times New Roman" w:eastAsia="仿宋_GB2312" w:cs="Times New Roman"/>
          <w:snapToGrid/>
          <w:spacing w:val="0"/>
          <w:kern w:val="0"/>
          <w:sz w:val="32"/>
          <w:szCs w:val="32"/>
          <w:lang w:eastAsia="zh-CN"/>
        </w:rPr>
        <w:t>赛前</w:t>
      </w:r>
      <w:r>
        <w:rPr>
          <w:rFonts w:hint="default" w:ascii="Times New Roman" w:hAnsi="Times New Roman" w:eastAsia="仿宋_GB2312" w:cs="Times New Roman"/>
          <w:snapToGrid/>
          <w:spacing w:val="0"/>
          <w:kern w:val="0"/>
          <w:sz w:val="32"/>
          <w:szCs w:val="32"/>
        </w:rPr>
        <w:t>为期</w:t>
      </w:r>
      <w:r>
        <w:rPr>
          <w:rFonts w:hint="default" w:ascii="Times New Roman" w:hAnsi="Times New Roman" w:eastAsia="仿宋_GB2312" w:cs="Times New Roman"/>
          <w:snapToGrid/>
          <w:spacing w:val="0"/>
          <w:kern w:val="0"/>
          <w:sz w:val="32"/>
          <w:szCs w:val="32"/>
          <w:highlight w:val="none"/>
        </w:rPr>
        <w:t>5</w:t>
      </w:r>
      <w:r>
        <w:rPr>
          <w:rFonts w:hint="default" w:ascii="Times New Roman" w:hAnsi="Times New Roman" w:eastAsia="仿宋_GB2312" w:cs="Times New Roman"/>
          <w:snapToGrid/>
          <w:spacing w:val="0"/>
          <w:kern w:val="0"/>
          <w:sz w:val="32"/>
          <w:szCs w:val="32"/>
          <w:highlight w:val="none"/>
          <w:lang w:eastAsia="zh-CN"/>
        </w:rPr>
        <w:t>个工作日</w:t>
      </w:r>
      <w:r>
        <w:rPr>
          <w:rFonts w:hint="default" w:ascii="Times New Roman" w:hAnsi="Times New Roman" w:eastAsia="仿宋_GB2312" w:cs="Times New Roman"/>
          <w:snapToGrid/>
          <w:spacing w:val="0"/>
          <w:kern w:val="0"/>
          <w:sz w:val="32"/>
          <w:szCs w:val="32"/>
        </w:rPr>
        <w:t>的公示，如有任何问题，请向竞委会及时反映。</w:t>
      </w:r>
      <w:r>
        <w:rPr>
          <w:rFonts w:hint="eastAsia" w:ascii="Times New Roman" w:hAnsi="Times New Roman" w:eastAsia="仿宋_GB2312" w:cs="Times New Roman"/>
          <w:snapToGrid/>
          <w:spacing w:val="0"/>
          <w:kern w:val="0"/>
          <w:sz w:val="32"/>
          <w:szCs w:val="32"/>
          <w:lang w:eastAsia="zh-CN"/>
        </w:rPr>
        <w:t>（</w:t>
      </w:r>
      <w:r>
        <w:rPr>
          <w:rFonts w:hint="eastAsia" w:ascii="Times New Roman" w:hAnsi="Times New Roman" w:eastAsia="仿宋_GB2312" w:cs="Times New Roman"/>
          <w:snapToGrid/>
          <w:spacing w:val="0"/>
          <w:kern w:val="0"/>
          <w:sz w:val="32"/>
          <w:szCs w:val="32"/>
          <w:lang w:val="en-US" w:eastAsia="zh-CN"/>
        </w:rPr>
        <w:t>不接受补报名</w:t>
      </w:r>
      <w:r>
        <w:rPr>
          <w:rFonts w:hint="eastAsia" w:ascii="Times New Roman" w:hAnsi="Times New Roman" w:eastAsia="仿宋_GB2312" w:cs="Times New Roman"/>
          <w:snapToGrid/>
          <w:spacing w:val="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CESI黑体-GB2312" w:cs="Times New Roman"/>
          <w:snapToGrid/>
          <w:spacing w:val="0"/>
          <w:kern w:val="0"/>
          <w:sz w:val="32"/>
          <w:szCs w:val="32"/>
          <w:lang w:eastAsia="zh-CN"/>
        </w:rPr>
      </w:pPr>
      <w:r>
        <w:rPr>
          <w:rFonts w:hint="default" w:ascii="Times New Roman" w:hAnsi="Times New Roman" w:eastAsia="CESI黑体-GB2312" w:cs="Times New Roman"/>
          <w:snapToGrid/>
          <w:spacing w:val="0"/>
          <w:kern w:val="0"/>
          <w:sz w:val="32"/>
          <w:szCs w:val="32"/>
          <w:lang w:eastAsia="zh-CN"/>
        </w:rPr>
        <w:t>九、竞赛办法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（一）儿童低龄组A组、儿童高龄组A组、少年低龄组A组、少年中龄组A组、少年高龄组A组、青年组A组</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 xml:space="preserve">参照 </w:t>
      </w:r>
      <w:r>
        <w:rPr>
          <w:rFonts w:hint="default" w:ascii="Times New Roman" w:hAnsi="Times New Roman" w:eastAsia="仿宋_GB2312" w:cs="Times New Roman"/>
          <w:snapToGrid/>
          <w:color w:val="000000"/>
          <w:spacing w:val="0"/>
          <w:kern w:val="0"/>
          <w:sz w:val="32"/>
          <w:szCs w:val="32"/>
          <w:lang w:val="en-US" w:eastAsia="zh-CN"/>
        </w:rPr>
        <w:t xml:space="preserve">2026 </w:t>
      </w:r>
      <w:r>
        <w:rPr>
          <w:rFonts w:hint="eastAsia" w:ascii="Times New Roman" w:hAnsi="Times New Roman" w:eastAsia="仿宋_GB2312" w:cs="Times New Roman"/>
          <w:snapToGrid/>
          <w:color w:val="000000"/>
          <w:spacing w:val="0"/>
          <w:kern w:val="0"/>
          <w:sz w:val="32"/>
          <w:szCs w:val="32"/>
          <w:lang w:val="en-US" w:eastAsia="zh-CN"/>
        </w:rPr>
        <w:t>年中国花样滑冰俱乐部联赛竞赛规程精英组、男、女运动员同组比赛。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（二）儿童低龄组B组、儿童高龄组B组、少年低龄组B组、少年中龄组B组、少年高龄组B组、青年组B组</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参照</w:t>
      </w:r>
      <w:r>
        <w:rPr>
          <w:rFonts w:hint="default" w:ascii="Times New Roman" w:hAnsi="Times New Roman" w:eastAsia="仿宋_GB2312" w:cs="Times New Roman"/>
          <w:snapToGrid/>
          <w:color w:val="000000"/>
          <w:spacing w:val="0"/>
          <w:kern w:val="0"/>
          <w:sz w:val="32"/>
          <w:szCs w:val="32"/>
          <w:lang w:val="en-US" w:eastAsia="zh-CN"/>
        </w:rPr>
        <w:t>2026</w:t>
      </w:r>
      <w:r>
        <w:rPr>
          <w:rFonts w:hint="eastAsia" w:ascii="Times New Roman" w:hAnsi="Times New Roman" w:eastAsia="仿宋_GB2312" w:cs="Times New Roman"/>
          <w:snapToGrid/>
          <w:color w:val="000000"/>
          <w:spacing w:val="0"/>
          <w:kern w:val="0"/>
          <w:sz w:val="32"/>
          <w:szCs w:val="32"/>
          <w:lang w:val="en-US" w:eastAsia="zh-CN"/>
        </w:rPr>
        <w:t>年中国花样滑冰俱乐部联赛竞赛规程大众组规则、男、女运动员同组比赛。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（三）单人冰舞（少年高龄组、青年组）</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参照</w:t>
      </w:r>
      <w:r>
        <w:rPr>
          <w:rFonts w:hint="default" w:ascii="Times New Roman" w:hAnsi="Times New Roman" w:eastAsia="仿宋_GB2312" w:cs="Times New Roman"/>
          <w:snapToGrid/>
          <w:color w:val="000000"/>
          <w:spacing w:val="0"/>
          <w:kern w:val="0"/>
          <w:sz w:val="32"/>
          <w:szCs w:val="32"/>
          <w:lang w:val="en-US" w:eastAsia="zh-CN"/>
        </w:rPr>
        <w:t>2026</w:t>
      </w:r>
      <w:r>
        <w:rPr>
          <w:rFonts w:hint="eastAsia" w:ascii="Times New Roman" w:hAnsi="Times New Roman" w:eastAsia="仿宋_GB2312" w:cs="Times New Roman"/>
          <w:snapToGrid/>
          <w:color w:val="000000"/>
          <w:spacing w:val="0"/>
          <w:kern w:val="0"/>
          <w:sz w:val="32"/>
          <w:szCs w:val="32"/>
          <w:lang w:val="en-US" w:eastAsia="zh-CN"/>
        </w:rPr>
        <w:t>年中国花样滑冰俱乐部联赛竞赛规程大众组规则、男、女运动员同组比赛。</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val="en-US" w:eastAsia="zh-CN"/>
        </w:rPr>
      </w:pPr>
      <w:r>
        <w:rPr>
          <w:rFonts w:hint="eastAsia" w:ascii="Times New Roman" w:hAnsi="Times New Roman" w:eastAsia="仿宋_GB2312" w:cs="Times New Roman"/>
          <w:snapToGrid/>
          <w:color w:val="000000"/>
          <w:spacing w:val="0"/>
          <w:kern w:val="0"/>
          <w:sz w:val="32"/>
          <w:szCs w:val="32"/>
          <w:lang w:val="en-US" w:eastAsia="zh-CN"/>
        </w:rPr>
        <w:t>（四）报名不足3人/2队且不足2个单位的小项将作为表演项目不进行录取计算成绩，主办单位将在报名结束后通知相关单位，允许相关运动员改项。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cs="Times New Roman"/>
          <w:snapToGrid/>
          <w:spacing w:val="0"/>
          <w:kern w:val="0"/>
          <w:sz w:val="32"/>
          <w:szCs w:val="32"/>
          <w:lang w:eastAsia="zh-CN"/>
        </w:rPr>
      </w:pPr>
      <w:r>
        <w:rPr>
          <w:rFonts w:hint="default" w:ascii="Times New Roman" w:hAnsi="Times New Roman" w:eastAsia="CESI黑体-GB2312" w:cs="Times New Roman"/>
          <w:snapToGrid/>
          <w:spacing w:val="0"/>
          <w:kern w:val="0"/>
          <w:sz w:val="32"/>
          <w:szCs w:val="32"/>
          <w:lang w:eastAsia="zh-CN"/>
        </w:rPr>
        <w:t>十、奖牌及计分办法</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一</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各小项前三名的运动员，分别颁发金、银、铜牌；获得奖励名次的运动员，分别颁发奖状。</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二</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各级别录取前八名，各名次分数按13、11、10、9、8、7、6、5分计</w:t>
      </w:r>
      <w:r>
        <w:rPr>
          <w:rFonts w:hint="eastAsia"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不足6名</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含6名</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录取名额的项目如数录取。</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三</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若比赛中出现名次并列，将名次并列的下一个或几个名次空出，空出名次和获胜名次分相加后的平均数为并列名次分。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CESI黑体-GB2312" w:cs="Times New Roman"/>
          <w:snapToGrid/>
          <w:spacing w:val="0"/>
          <w:kern w:val="0"/>
          <w:sz w:val="32"/>
          <w:szCs w:val="32"/>
          <w:lang w:eastAsia="zh-CN"/>
        </w:rPr>
      </w:pPr>
      <w:r>
        <w:rPr>
          <w:rFonts w:hint="default" w:ascii="Times New Roman" w:hAnsi="Times New Roman" w:eastAsia="CESI黑体-GB2312" w:cs="Times New Roman"/>
          <w:snapToGrid/>
          <w:spacing w:val="0"/>
          <w:kern w:val="0"/>
          <w:sz w:val="32"/>
          <w:szCs w:val="32"/>
          <w:lang w:eastAsia="zh-CN"/>
        </w:rPr>
        <w:t>十一、报名和报到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一</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报名</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val="en-US" w:eastAsia="zh-CN"/>
        </w:rPr>
      </w:pPr>
      <w:r>
        <w:rPr>
          <w:rFonts w:hint="default" w:ascii="Times New Roman" w:hAnsi="Times New Roman" w:eastAsia="仿宋_GB2312" w:cs="Times New Roman"/>
          <w:snapToGrid/>
          <w:color w:val="000000"/>
          <w:spacing w:val="0"/>
          <w:kern w:val="0"/>
          <w:sz w:val="32"/>
          <w:szCs w:val="32"/>
          <w:lang w:eastAsia="zh-CN"/>
        </w:rPr>
        <w:t>1.报名时间：各代表队请于</w:t>
      </w:r>
      <w:r>
        <w:rPr>
          <w:rFonts w:hint="default" w:ascii="Times New Roman" w:hAnsi="Times New Roman" w:eastAsia="仿宋_GB2312" w:cs="Times New Roman"/>
          <w:snapToGrid/>
          <w:color w:val="000000"/>
          <w:spacing w:val="0"/>
          <w:kern w:val="0"/>
          <w:sz w:val="32"/>
          <w:szCs w:val="32"/>
          <w:lang w:val="en-US" w:eastAsia="zh-CN"/>
        </w:rPr>
        <w:t>规定时间内</w:t>
      </w:r>
      <w:r>
        <w:rPr>
          <w:rFonts w:hint="default" w:ascii="Times New Roman" w:hAnsi="Times New Roman" w:eastAsia="仿宋_GB2312" w:cs="Times New Roman"/>
          <w:snapToGrid/>
          <w:color w:val="000000"/>
          <w:spacing w:val="0"/>
          <w:kern w:val="0"/>
          <w:sz w:val="32"/>
          <w:szCs w:val="32"/>
          <w:lang w:eastAsia="zh-CN"/>
        </w:rPr>
        <w:t>向竞委会上报参赛小项及运动员名单，项目一经上报将不得改动，逾期不报者，视弃权处理，不得参赛。具体报名时间另行通知。</w:t>
      </w:r>
      <w:r>
        <w:rPr>
          <w:rFonts w:hint="eastAsia" w:ascii="Times New Roman" w:hAnsi="Times New Roman" w:eastAsia="仿宋_GB2312" w:cs="Times New Roman"/>
          <w:snapToGrid/>
          <w:color w:val="000000"/>
          <w:spacing w:val="0"/>
          <w:kern w:val="0"/>
          <w:sz w:val="32"/>
          <w:szCs w:val="32"/>
          <w:lang w:eastAsia="zh-CN"/>
        </w:rPr>
        <w:t>联系人：温顺源，手机：</w:t>
      </w:r>
      <w:r>
        <w:rPr>
          <w:rFonts w:hint="eastAsia" w:ascii="Times New Roman" w:hAnsi="Times New Roman" w:eastAsia="仿宋_GB2312" w:cs="Times New Roman"/>
          <w:snapToGrid/>
          <w:color w:val="000000"/>
          <w:spacing w:val="0"/>
          <w:kern w:val="0"/>
          <w:sz w:val="32"/>
          <w:szCs w:val="32"/>
          <w:lang w:val="en-US" w:eastAsia="zh-CN"/>
        </w:rPr>
        <w:t>15914918536。</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eastAsia="仿宋_GB2312" w:cs="Times New Roman"/>
          <w:snapToGrid/>
          <w:color w:val="000000"/>
          <w:spacing w:val="0"/>
          <w:kern w:val="0"/>
          <w:sz w:val="32"/>
          <w:szCs w:val="32"/>
          <w:lang w:eastAsia="zh-CN"/>
        </w:rPr>
      </w:pPr>
      <w:r>
        <w:rPr>
          <w:rFonts w:hint="default" w:ascii="Times New Roman" w:hAnsi="Times New Roman" w:eastAsia="仿宋_GB2312" w:cs="Times New Roman"/>
          <w:snapToGrid/>
          <w:color w:val="000000"/>
          <w:spacing w:val="0"/>
          <w:kern w:val="0"/>
          <w:sz w:val="32"/>
          <w:szCs w:val="32"/>
          <w:lang w:eastAsia="zh-CN"/>
        </w:rPr>
        <w:t>2.报名方式：</w:t>
      </w:r>
      <w:r>
        <w:rPr>
          <w:rFonts w:hint="eastAsia" w:eastAsia="仿宋_GB2312" w:cs="Times New Roman"/>
          <w:snapToGrid/>
          <w:color w:val="000000"/>
          <w:spacing w:val="0"/>
          <w:kern w:val="0"/>
          <w:sz w:val="32"/>
          <w:szCs w:val="32"/>
          <w:lang w:eastAsia="zh-CN"/>
        </w:rPr>
        <w:t>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二</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default" w:ascii="Times New Roman" w:hAnsi="Times New Roman" w:eastAsia="仿宋_GB2312" w:cs="Times New Roman"/>
          <w:snapToGrid/>
          <w:color w:val="000000"/>
          <w:spacing w:val="0"/>
          <w:kern w:val="0"/>
          <w:sz w:val="32"/>
          <w:szCs w:val="32"/>
          <w:lang w:eastAsia="zh-CN"/>
        </w:rPr>
        <w:t>各代表队请于赛前1天到比赛现场报到。</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三</w:t>
      </w:r>
      <w:r>
        <w:rPr>
          <w:rFonts w:hint="eastAsia" w:ascii="Times New Roman" w:hAnsi="Times New Roman" w:eastAsia="仿宋_GB2312" w:cs="Times New Roman"/>
          <w:snapToGrid/>
          <w:color w:val="000000"/>
          <w:spacing w:val="0"/>
          <w:kern w:val="0"/>
          <w:sz w:val="32"/>
          <w:szCs w:val="32"/>
          <w:lang w:eastAsia="zh-CN"/>
        </w:rPr>
        <w:t>）</w:t>
      </w:r>
      <w:r>
        <w:rPr>
          <w:rFonts w:hint="default" w:ascii="Times New Roman" w:hAnsi="Times New Roman" w:eastAsia="仿宋_GB2312" w:cs="Times New Roman"/>
          <w:snapToGrid/>
          <w:color w:val="000000"/>
          <w:spacing w:val="0"/>
          <w:kern w:val="0"/>
          <w:sz w:val="32"/>
          <w:szCs w:val="32"/>
          <w:lang w:eastAsia="zh-CN"/>
        </w:rPr>
        <w:t>技术会议</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default" w:ascii="Times New Roman" w:hAnsi="Times New Roman" w:eastAsia="仿宋_GB2312" w:cs="Times New Roman"/>
          <w:snapToGrid/>
          <w:color w:val="000000"/>
          <w:spacing w:val="0"/>
          <w:kern w:val="0"/>
          <w:sz w:val="32"/>
          <w:szCs w:val="32"/>
          <w:lang w:eastAsia="zh-CN"/>
        </w:rPr>
        <w:t>1.各代表队请派领队、教练员各1名参加，同时交验报名表、参赛运动员</w:t>
      </w:r>
      <w:r>
        <w:rPr>
          <w:rFonts w:hint="default" w:ascii="Times New Roman" w:hAnsi="Times New Roman" w:eastAsia="仿宋_GB2312" w:cs="Times New Roman"/>
          <w:snapToGrid/>
          <w:color w:val="000000"/>
          <w:spacing w:val="0"/>
          <w:kern w:val="0"/>
          <w:sz w:val="32"/>
          <w:szCs w:val="32"/>
          <w:lang w:val="en-US" w:eastAsia="zh-CN"/>
        </w:rPr>
        <w:t>有效身份证明</w:t>
      </w:r>
      <w:r>
        <w:rPr>
          <w:rFonts w:hint="default" w:ascii="Times New Roman" w:hAnsi="Times New Roman" w:eastAsia="仿宋_GB2312" w:cs="Times New Roman"/>
          <w:snapToGrid/>
          <w:color w:val="000000"/>
          <w:spacing w:val="0"/>
          <w:kern w:val="0"/>
          <w:sz w:val="32"/>
          <w:szCs w:val="32"/>
          <w:lang w:eastAsia="zh-CN"/>
        </w:rPr>
        <w:t>、人身意外保险证明和健康证明。会议具体时间和地点另行通知。</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仿宋_GB2312" w:cs="Times New Roman"/>
          <w:snapToGrid/>
          <w:color w:val="000000"/>
          <w:spacing w:val="0"/>
          <w:kern w:val="0"/>
          <w:sz w:val="32"/>
          <w:szCs w:val="32"/>
          <w:lang w:eastAsia="zh-CN"/>
        </w:rPr>
      </w:pPr>
      <w:r>
        <w:rPr>
          <w:rFonts w:hint="default" w:ascii="Times New Roman" w:hAnsi="Times New Roman" w:eastAsia="仿宋_GB2312" w:cs="Times New Roman"/>
          <w:snapToGrid/>
          <w:color w:val="000000"/>
          <w:spacing w:val="0"/>
          <w:kern w:val="0"/>
          <w:sz w:val="32"/>
          <w:szCs w:val="32"/>
          <w:lang w:eastAsia="zh-CN"/>
        </w:rPr>
        <w:t>2.所有报名运动员参赛项目一经确认，不得改项、换人</w:t>
      </w:r>
      <w:r>
        <w:rPr>
          <w:rFonts w:hint="eastAsia" w:eastAsia="仿宋_GB2312" w:cs="Times New Roman"/>
          <w:snapToGrid/>
          <w:color w:val="000000"/>
          <w:spacing w:val="0"/>
          <w:kern w:val="0"/>
          <w:sz w:val="32"/>
          <w:szCs w:val="32"/>
          <w:lang w:val="en-US" w:eastAsia="zh-CN"/>
        </w:rPr>
        <w:t>或</w:t>
      </w:r>
      <w:r>
        <w:rPr>
          <w:rFonts w:hint="default" w:ascii="Times New Roman" w:hAnsi="Times New Roman" w:eastAsia="仿宋_GB2312" w:cs="Times New Roman"/>
          <w:snapToGrid/>
          <w:color w:val="000000"/>
          <w:spacing w:val="0"/>
          <w:kern w:val="0"/>
          <w:sz w:val="32"/>
          <w:szCs w:val="32"/>
          <w:lang w:eastAsia="zh-CN"/>
        </w:rPr>
        <w:t>增报项目</w:t>
      </w:r>
      <w:r>
        <w:rPr>
          <w:rFonts w:hint="default" w:ascii="Times New Roman" w:hAnsi="Times New Roman" w:eastAsia="仿宋_GB2312" w:cs="Times New Roman"/>
          <w:snapToGrid/>
          <w:color w:val="000000"/>
          <w:spacing w:val="0"/>
          <w:kern w:val="0"/>
          <w:sz w:val="32"/>
          <w:szCs w:val="32"/>
          <w:lang w:val="en-US" w:eastAsia="zh-CN"/>
        </w:rPr>
        <w:t>和</w:t>
      </w:r>
      <w:r>
        <w:rPr>
          <w:rFonts w:hint="default" w:ascii="Times New Roman" w:hAnsi="Times New Roman" w:eastAsia="仿宋_GB2312" w:cs="Times New Roman"/>
          <w:snapToGrid/>
          <w:color w:val="000000"/>
          <w:spacing w:val="0"/>
          <w:kern w:val="0"/>
          <w:sz w:val="32"/>
          <w:szCs w:val="32"/>
          <w:lang w:eastAsia="zh-CN"/>
        </w:rPr>
        <w:t>人员。</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cs="Times New Roman"/>
          <w:snapToGrid/>
          <w:spacing w:val="0"/>
          <w:kern w:val="0"/>
          <w:sz w:val="32"/>
          <w:szCs w:val="32"/>
          <w:lang w:eastAsia="zh-CN"/>
        </w:rPr>
      </w:pPr>
      <w:r>
        <w:rPr>
          <w:rFonts w:hint="default" w:ascii="Times New Roman" w:hAnsi="Times New Roman" w:eastAsia="CESI黑体-GB2312" w:cs="Times New Roman"/>
          <w:snapToGrid/>
          <w:spacing w:val="0"/>
          <w:kern w:val="0"/>
          <w:sz w:val="32"/>
          <w:szCs w:val="32"/>
          <w:lang w:eastAsia="zh-CN"/>
        </w:rPr>
        <w:t>十二、服装</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000000"/>
          <w:spacing w:val="0"/>
          <w:kern w:val="0"/>
          <w:sz w:val="32"/>
          <w:szCs w:val="32"/>
          <w:lang w:val="en-US" w:eastAsia="zh-CN" w:bidi="ar-SA"/>
        </w:rPr>
      </w:pPr>
      <w:r>
        <w:rPr>
          <w:rFonts w:hint="default" w:ascii="Times New Roman" w:hAnsi="Times New Roman" w:eastAsia="仿宋_GB2312" w:cs="Times New Roman"/>
          <w:snapToGrid/>
          <w:color w:val="000000"/>
          <w:spacing w:val="0"/>
          <w:kern w:val="0"/>
          <w:sz w:val="32"/>
          <w:szCs w:val="32"/>
          <w:lang w:val="en-US" w:eastAsia="zh-CN" w:bidi="ar-SA"/>
        </w:rPr>
        <w:t>运动员参加比赛时须穿表演服和符合该项目的竞赛要求的装备。</w:t>
      </w:r>
    </w:p>
    <w:p>
      <w:pPr>
        <w:pStyle w:val="22"/>
        <w:keepNext w:val="0"/>
        <w:keepLines w:val="0"/>
        <w:pageBreakBefore w:val="0"/>
        <w:widowControl w:val="0"/>
        <w:kinsoku/>
        <w:wordWrap/>
        <w:overflowPunct w:val="0"/>
        <w:topLinePunct w:val="0"/>
        <w:autoSpaceDE w:val="0"/>
        <w:autoSpaceDN w:val="0"/>
        <w:bidi w:val="0"/>
        <w:spacing w:before="0" w:after="0" w:line="600" w:lineRule="exact"/>
        <w:ind w:firstLine="612" w:firstLineChars="200"/>
        <w:jc w:val="both"/>
        <w:rPr>
          <w:rFonts w:hint="default" w:ascii="Times New Roman" w:hAnsi="Times New Roman" w:cs="Times New Roman"/>
          <w:snapToGrid/>
          <w:spacing w:val="0"/>
          <w:kern w:val="0"/>
          <w:sz w:val="32"/>
          <w:szCs w:val="32"/>
          <w:lang w:eastAsia="zh-CN"/>
        </w:rPr>
      </w:pPr>
      <w:r>
        <w:rPr>
          <w:rFonts w:hint="default" w:ascii="Times New Roman" w:hAnsi="Times New Roman" w:eastAsia="CESI黑体-GB2312" w:cs="Times New Roman"/>
          <w:bCs w:val="0"/>
          <w:snapToGrid/>
          <w:color w:val="000000"/>
          <w:spacing w:val="0"/>
          <w:kern w:val="0"/>
          <w:sz w:val="32"/>
          <w:szCs w:val="32"/>
          <w:lang w:val="en-US" w:eastAsia="zh-CN" w:bidi="ar-SA"/>
        </w:rPr>
        <w:t>十三、</w:t>
      </w:r>
      <w:r>
        <w:rPr>
          <w:rFonts w:hint="default" w:ascii="Times New Roman" w:hAnsi="Times New Roman" w:eastAsia="CESI黑体-GB2312" w:cs="Times New Roman"/>
          <w:snapToGrid/>
          <w:spacing w:val="0"/>
          <w:kern w:val="0"/>
          <w:sz w:val="32"/>
          <w:szCs w:val="32"/>
          <w:lang w:eastAsia="zh-CN"/>
        </w:rPr>
        <w:t>经费</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000000"/>
          <w:spacing w:val="0"/>
          <w:kern w:val="0"/>
          <w:sz w:val="32"/>
          <w:szCs w:val="32"/>
          <w:lang w:val="en-US" w:eastAsia="zh-CN" w:bidi="ar-SA"/>
        </w:rPr>
      </w:pPr>
      <w:r>
        <w:rPr>
          <w:rFonts w:hint="default" w:ascii="Times New Roman" w:hAnsi="Times New Roman" w:eastAsia="仿宋_GB2312" w:cs="Times New Roman"/>
          <w:snapToGrid/>
          <w:color w:val="000000"/>
          <w:spacing w:val="0"/>
          <w:kern w:val="0"/>
          <w:sz w:val="32"/>
          <w:szCs w:val="32"/>
          <w:lang w:val="en-US" w:eastAsia="zh-CN" w:bidi="ar-SA"/>
        </w:rPr>
        <w:t>（一）赛事组织经费：主办单位安排部分经费，不足部分由承办单位自筹解决。</w:t>
      </w:r>
    </w:p>
    <w:p>
      <w:pPr>
        <w:pStyle w:val="2"/>
        <w:keepNext w:val="0"/>
        <w:keepLines w:val="0"/>
        <w:pageBreakBefore w:val="0"/>
        <w:widowControl w:val="0"/>
        <w:kinsoku/>
        <w:wordWrap/>
        <w:overflowPunct w:val="0"/>
        <w:topLinePunct w:val="0"/>
        <w:autoSpaceDE w:val="0"/>
        <w:autoSpaceDN w:val="0"/>
        <w:bidi w:val="0"/>
        <w:spacing w:beforeLines="0" w:afterLines="0" w:line="600" w:lineRule="exact"/>
        <w:ind w:left="0" w:leftChars="0" w:right="0" w:firstLine="612" w:firstLineChars="200"/>
        <w:jc w:val="both"/>
        <w:rPr>
          <w:rFonts w:hint="default" w:ascii="Times New Roman" w:hAnsi="Times New Roman" w:eastAsia="仿宋_GB2312" w:cs="Times New Roman"/>
          <w:snapToGrid/>
          <w:color w:val="000000"/>
          <w:spacing w:val="0"/>
          <w:kern w:val="0"/>
          <w:sz w:val="32"/>
          <w:szCs w:val="32"/>
          <w:lang w:val="en-US" w:eastAsia="zh-CN" w:bidi="ar-SA"/>
        </w:rPr>
      </w:pPr>
      <w:r>
        <w:rPr>
          <w:rFonts w:hint="default" w:ascii="Times New Roman" w:hAnsi="Times New Roman" w:eastAsia="仿宋_GB2312" w:cs="Times New Roman"/>
          <w:snapToGrid/>
          <w:color w:val="000000"/>
          <w:spacing w:val="0"/>
          <w:kern w:val="0"/>
          <w:sz w:val="32"/>
          <w:szCs w:val="32"/>
          <w:lang w:val="en-US" w:eastAsia="zh-CN" w:bidi="ar-SA"/>
        </w:rPr>
        <w:t>（二）参赛经费：各单位参赛经费自理。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eastAsia" w:ascii="Times New Roman" w:hAnsi="Times New Roman" w:eastAsia="仿宋_GB2312" w:cs="Times New Roman"/>
          <w:snapToGrid/>
          <w:color w:val="000000"/>
          <w:spacing w:val="0"/>
          <w:kern w:val="0"/>
          <w:sz w:val="32"/>
          <w:szCs w:val="32"/>
          <w:lang w:val="en-US" w:eastAsia="zh-CN" w:bidi="ar-SA"/>
        </w:rPr>
      </w:pPr>
      <w:r>
        <w:rPr>
          <w:rFonts w:hint="default" w:ascii="Times New Roman" w:hAnsi="Times New Roman" w:eastAsia="仿宋_GB2312" w:cs="Times New Roman"/>
          <w:snapToGrid/>
          <w:color w:val="000000"/>
          <w:spacing w:val="0"/>
          <w:kern w:val="0"/>
          <w:sz w:val="32"/>
          <w:szCs w:val="32"/>
          <w:lang w:val="en-US" w:eastAsia="zh-CN" w:bidi="ar-SA"/>
        </w:rPr>
        <w:t>（三）报名费：参赛服务费</w:t>
      </w:r>
      <w:r>
        <w:rPr>
          <w:rFonts w:hint="eastAsia" w:ascii="Times New Roman" w:hAnsi="Times New Roman" w:eastAsia="仿宋_GB2312" w:cs="Times New Roman"/>
          <w:snapToGrid/>
          <w:color w:val="000000"/>
          <w:spacing w:val="0"/>
          <w:kern w:val="0"/>
          <w:sz w:val="32"/>
          <w:szCs w:val="32"/>
          <w:lang w:val="en-US" w:eastAsia="zh-CN" w:bidi="ar-SA"/>
        </w:rPr>
        <w:t>（每人/每项/每队）首项300</w:t>
      </w:r>
      <w:r>
        <w:rPr>
          <w:rFonts w:hint="default" w:ascii="Times New Roman" w:hAnsi="Times New Roman" w:eastAsia="仿宋_GB2312" w:cs="Times New Roman"/>
          <w:snapToGrid/>
          <w:color w:val="000000"/>
          <w:spacing w:val="0"/>
          <w:kern w:val="0"/>
          <w:sz w:val="32"/>
          <w:szCs w:val="32"/>
          <w:lang w:val="en-US" w:eastAsia="zh-CN" w:bidi="ar-SA"/>
        </w:rPr>
        <w:t>元，</w:t>
      </w:r>
      <w:r>
        <w:rPr>
          <w:rFonts w:hint="eastAsia" w:ascii="Times New Roman" w:hAnsi="Times New Roman" w:eastAsia="仿宋_GB2312" w:cs="Times New Roman"/>
          <w:snapToGrid/>
          <w:color w:val="000000"/>
          <w:spacing w:val="0"/>
          <w:kern w:val="0"/>
          <w:sz w:val="32"/>
          <w:szCs w:val="32"/>
          <w:lang w:val="en-US" w:eastAsia="zh-CN" w:bidi="ar-SA"/>
        </w:rPr>
        <w:t>增加一项加100元，</w:t>
      </w:r>
      <w:r>
        <w:rPr>
          <w:rFonts w:hint="default" w:ascii="Times New Roman" w:hAnsi="Times New Roman" w:eastAsia="仿宋_GB2312" w:cs="Times New Roman"/>
          <w:snapToGrid/>
          <w:color w:val="000000"/>
          <w:spacing w:val="0"/>
          <w:kern w:val="0"/>
          <w:sz w:val="32"/>
          <w:szCs w:val="32"/>
          <w:lang w:val="en-US" w:eastAsia="zh-CN" w:bidi="ar-SA"/>
        </w:rPr>
        <w:t>由承办单位收取用于赛事组织。（缴费方式以补充通知为准）</w:t>
      </w:r>
    </w:p>
    <w:p>
      <w:pPr>
        <w:keepNext w:val="0"/>
        <w:keepLines w:val="0"/>
        <w:pageBreakBefore w:val="0"/>
        <w:widowControl w:val="0"/>
        <w:tabs>
          <w:tab w:val="left" w:pos="599"/>
        </w:tabs>
        <w:kinsoku/>
        <w:wordWrap/>
        <w:overflowPunct w:val="0"/>
        <w:topLinePunct w:val="0"/>
        <w:autoSpaceDE w:val="0"/>
        <w:autoSpaceDN w:val="0"/>
        <w:bidi w:val="0"/>
        <w:adjustRightInd w:val="0"/>
        <w:snapToGrid w:val="0"/>
        <w:spacing w:line="600" w:lineRule="exact"/>
        <w:ind w:firstLine="612" w:firstLineChars="200"/>
        <w:jc w:val="both"/>
        <w:textAlignment w:val="baseline"/>
        <w:rPr>
          <w:rFonts w:hint="default" w:ascii="Times New Roman" w:hAnsi="Times New Roman" w:eastAsia="黑体" w:cs="Times New Roman"/>
          <w:snapToGrid/>
          <w:color w:val="000000"/>
          <w:spacing w:val="0"/>
          <w:kern w:val="0"/>
          <w:sz w:val="32"/>
          <w:szCs w:val="32"/>
          <w:lang w:eastAsia="zh-CN"/>
        </w:rPr>
      </w:pPr>
      <w:r>
        <w:rPr>
          <w:rFonts w:hint="default" w:ascii="Times New Roman" w:hAnsi="Times New Roman" w:eastAsia="黑体" w:cs="Times New Roman"/>
          <w:snapToGrid/>
          <w:color w:val="000000"/>
          <w:spacing w:val="0"/>
          <w:kern w:val="0"/>
          <w:sz w:val="32"/>
          <w:szCs w:val="32"/>
          <w:lang w:eastAsia="zh-CN"/>
        </w:rPr>
        <w:t>十</w:t>
      </w:r>
      <w:r>
        <w:rPr>
          <w:rFonts w:hint="eastAsia" w:ascii="Times New Roman" w:hAnsi="Times New Roman" w:eastAsia="黑体" w:cs="Times New Roman"/>
          <w:snapToGrid/>
          <w:color w:val="000000"/>
          <w:spacing w:val="0"/>
          <w:kern w:val="0"/>
          <w:sz w:val="32"/>
          <w:szCs w:val="32"/>
          <w:lang w:val="en-US" w:eastAsia="zh-CN"/>
        </w:rPr>
        <w:t>四</w:t>
      </w:r>
      <w:r>
        <w:rPr>
          <w:rFonts w:hint="default" w:ascii="Times New Roman" w:hAnsi="Times New Roman" w:eastAsia="黑体" w:cs="Times New Roman"/>
          <w:snapToGrid/>
          <w:color w:val="000000"/>
          <w:spacing w:val="0"/>
          <w:kern w:val="0"/>
          <w:sz w:val="32"/>
          <w:szCs w:val="32"/>
          <w:lang w:eastAsia="zh-CN"/>
        </w:rPr>
        <w:t>、未尽事宜，另行通知。</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outlineLvl w:val="9"/>
        <w:rPr>
          <w:rFonts w:hint="eastAsia"/>
          <w:snapToGrid/>
          <w:spacing w:val="0"/>
          <w:kern w:val="0"/>
        </w:rPr>
      </w:pPr>
      <w:r>
        <w:rPr>
          <w:rFonts w:hint="default" w:ascii="Times New Roman" w:hAnsi="Times New Roman" w:eastAsia="黑体" w:cs="Times New Roman"/>
          <w:snapToGrid/>
          <w:color w:val="000000"/>
          <w:spacing w:val="0"/>
          <w:kern w:val="0"/>
          <w:sz w:val="32"/>
          <w:szCs w:val="32"/>
          <w:lang w:eastAsia="zh-CN"/>
        </w:rPr>
        <w:t>十</w:t>
      </w:r>
      <w:r>
        <w:rPr>
          <w:rFonts w:hint="eastAsia" w:ascii="Times New Roman" w:hAnsi="Times New Roman" w:eastAsia="黑体" w:cs="Times New Roman"/>
          <w:snapToGrid/>
          <w:color w:val="000000"/>
          <w:spacing w:val="0"/>
          <w:kern w:val="0"/>
          <w:sz w:val="32"/>
          <w:szCs w:val="32"/>
          <w:lang w:eastAsia="zh-CN"/>
        </w:rPr>
        <w:t>五</w:t>
      </w:r>
      <w:r>
        <w:rPr>
          <w:rFonts w:hint="default" w:ascii="Times New Roman" w:hAnsi="Times New Roman" w:eastAsia="黑体" w:cs="Times New Roman"/>
          <w:snapToGrid/>
          <w:color w:val="000000"/>
          <w:spacing w:val="0"/>
          <w:kern w:val="0"/>
          <w:sz w:val="32"/>
          <w:szCs w:val="32"/>
          <w:lang w:eastAsia="zh-CN"/>
        </w:rPr>
        <w:t>、本规程解释权归</w:t>
      </w:r>
      <w:r>
        <w:rPr>
          <w:rFonts w:hint="eastAsia" w:ascii="Times New Roman" w:hAnsi="Times New Roman" w:eastAsia="黑体" w:cs="Times New Roman"/>
          <w:snapToGrid/>
          <w:color w:val="000000"/>
          <w:spacing w:val="0"/>
          <w:kern w:val="0"/>
          <w:sz w:val="32"/>
          <w:szCs w:val="32"/>
          <w:lang w:eastAsia="zh-CN"/>
        </w:rPr>
        <w:t>赛事竞委会</w:t>
      </w:r>
      <w:r>
        <w:rPr>
          <w:rFonts w:hint="default" w:ascii="Times New Roman" w:hAnsi="Times New Roman" w:eastAsia="黑体" w:cs="Times New Roman"/>
          <w:snapToGrid/>
          <w:color w:val="000000"/>
          <w:spacing w:val="0"/>
          <w:kern w:val="0"/>
          <w:sz w:val="32"/>
          <w:szCs w:val="32"/>
          <w:lang w:eastAsia="zh-CN"/>
        </w:rPr>
        <w:t>。</w:t>
      </w:r>
    </w:p>
    <w:p>
      <w:pPr>
        <w:keepNext w:val="0"/>
        <w:keepLines w:val="0"/>
        <w:pageBreakBefore w:val="0"/>
        <w:widowControl w:val="0"/>
        <w:kinsoku/>
        <w:wordWrap/>
        <w:overflowPunct w:val="0"/>
        <w:topLinePunct w:val="0"/>
        <w:autoSpaceDE w:val="0"/>
        <w:autoSpaceDN w:val="0"/>
        <w:bidi w:val="0"/>
        <w:adjustRightInd/>
        <w:snapToGrid/>
        <w:spacing w:line="600" w:lineRule="exact"/>
        <w:ind w:firstLine="392" w:firstLineChars="200"/>
        <w:jc w:val="both"/>
        <w:textAlignment w:val="auto"/>
        <w:outlineLvl w:val="9"/>
        <w:rPr>
          <w:rFonts w:hint="eastAsia" w:ascii="黑体" w:hAnsi="黑体" w:eastAsia="黑体" w:cs="黑体"/>
          <w:snapToGrid/>
          <w:spacing w:val="0"/>
          <w:kern w:val="0"/>
        </w:rPr>
      </w:pPr>
    </w:p>
    <w:p>
      <w:pPr>
        <w:keepNext w:val="0"/>
        <w:keepLines w:val="0"/>
        <w:pageBreakBefore w:val="0"/>
        <w:widowControl w:val="0"/>
        <w:kinsoku/>
        <w:wordWrap/>
        <w:overflowPunct w:val="0"/>
        <w:topLinePunct w:val="0"/>
        <w:autoSpaceDE w:val="0"/>
        <w:autoSpaceDN w:val="0"/>
        <w:bidi w:val="0"/>
        <w:spacing w:line="600" w:lineRule="exact"/>
        <w:jc w:val="both"/>
        <w:rPr>
          <w:rFonts w:hint="default" w:ascii="Times New Roman" w:hAnsi="Times New Roman" w:eastAsia="仿宋_GB2312" w:cs="Times New Roman"/>
          <w:b/>
          <w:bCs/>
          <w:snapToGrid/>
          <w:color w:val="000000" w:themeColor="text1"/>
          <w:spacing w:val="0"/>
          <w:kern w:val="0"/>
          <w:sz w:val="44"/>
          <w:szCs w:val="52"/>
        </w:rPr>
      </w:pPr>
      <w:r>
        <w:rPr>
          <w:rFonts w:hint="default" w:ascii="Times New Roman" w:hAnsi="Times New Roman" w:eastAsia="仿宋_GB2312" w:cs="Times New Roman"/>
          <w:b/>
          <w:bCs/>
          <w:snapToGrid/>
          <w:color w:val="000000" w:themeColor="text1"/>
          <w:spacing w:val="0"/>
          <w:kern w:val="0"/>
          <w:sz w:val="44"/>
          <w:szCs w:val="52"/>
        </w:rPr>
        <w:br w:type="page"/>
      </w:r>
    </w:p>
    <w:p>
      <w:pPr>
        <w:keepNext w:val="0"/>
        <w:keepLines w:val="0"/>
        <w:pageBreakBefore w:val="0"/>
        <w:widowControl w:val="0"/>
        <w:kinsoku/>
        <w:wordWrap/>
        <w:overflowPunct w:val="0"/>
        <w:topLinePunct w:val="0"/>
        <w:autoSpaceDE w:val="0"/>
        <w:autoSpaceDN w:val="0"/>
        <w:bidi w:val="0"/>
        <w:spacing w:line="600" w:lineRule="exact"/>
        <w:jc w:val="center"/>
        <w:rPr>
          <w:rFonts w:hint="eastAsia" w:ascii="方正小标宋_GBK" w:hAnsi="方正小标宋_GBK" w:eastAsia="方正小标宋_GBK" w:cs="方正小标宋_GBK"/>
          <w:b w:val="0"/>
          <w:bCs w:val="0"/>
          <w:snapToGrid/>
          <w:color w:val="000000" w:themeColor="text1"/>
          <w:spacing w:val="0"/>
          <w:kern w:val="0"/>
          <w:sz w:val="44"/>
          <w:szCs w:val="52"/>
        </w:rPr>
      </w:pPr>
      <w:r>
        <w:rPr>
          <w:rFonts w:hint="eastAsia" w:ascii="方正小标宋_GBK" w:hAnsi="方正小标宋_GBK" w:eastAsia="方正小标宋_GBK" w:cs="方正小标宋_GBK"/>
          <w:b w:val="0"/>
          <w:bCs w:val="0"/>
          <w:snapToGrid/>
          <w:color w:val="000000" w:themeColor="text1"/>
          <w:spacing w:val="0"/>
          <w:kern w:val="0"/>
          <w:sz w:val="44"/>
          <w:szCs w:val="52"/>
        </w:rPr>
        <w:t>体育赛事活动赛风赛纪管理办法</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eastAsia" w:ascii="Times New Roman" w:hAnsi="Times New Roman" w:eastAsia="仿宋_GB2312" w:cs="Times New Roman"/>
          <w:snapToGrid/>
          <w:color w:val="000000" w:themeColor="text1"/>
          <w:spacing w:val="0"/>
          <w:kern w:val="0"/>
          <w:sz w:val="32"/>
          <w:szCs w:val="32"/>
          <w:lang w:val="en-US" w:eastAsia="zh-CN"/>
        </w:rPr>
        <w:t>《体育赛事活动赛风赛纪管理办法》（国家体育总局令第33号，2024年3月22日公布）已于2024年3月14日经国家体育总局第1次局务会议审议通过，现予以公布，自2024年7月1日起施行。</w:t>
      </w:r>
    </w:p>
    <w:p>
      <w:pPr>
        <w:keepNext w:val="0"/>
        <w:keepLines w:val="0"/>
        <w:pageBreakBefore w:val="0"/>
        <w:widowControl w:val="0"/>
        <w:kinsoku/>
        <w:wordWrap/>
        <w:overflowPunct w:val="0"/>
        <w:topLinePunct w:val="0"/>
        <w:autoSpaceDE w:val="0"/>
        <w:autoSpaceDN w:val="0"/>
        <w:bidi w:val="0"/>
        <w:adjustRightInd/>
        <w:snapToGrid/>
        <w:spacing w:line="600" w:lineRule="exact"/>
        <w:jc w:val="both"/>
        <w:textAlignment w:val="auto"/>
        <w:rPr>
          <w:rFonts w:hint="default" w:ascii="Times New Roman" w:hAnsi="Times New Roman" w:eastAsia="仿宋_GB2312" w:cs="Times New Roman"/>
          <w:b/>
          <w:bCs/>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第一章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总则</w:t>
      </w:r>
    </w:p>
    <w:p>
      <w:pPr>
        <w:pStyle w:val="15"/>
        <w:rPr>
          <w:rFonts w:hint="eastAsia"/>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第一条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为弘扬社会主义核心价值观和中华体育精神，维护公平竞争的比赛环境，根据《中华人民共和国体育法》等法律法规，制定本办法。</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赛风赛纪违规指体育赛事活动中出现弄虚作假、操纵比赛、赛场暴力等违反竞赛规程规则和体育道德的行为。</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第三条</w:t>
      </w:r>
      <w:r>
        <w:rPr>
          <w:rFonts w:hint="default" w:ascii="Times New Roman" w:hAnsi="Times New Roman" w:eastAsia="仿宋_GB2312" w:cs="Times New Roman"/>
          <w:b/>
          <w:bCs/>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本办法适用于中国境内举办的各级各类体育赛事活动以及代表中国参加境外比赛的单位和人员。</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赛风赛纪管理坚持政府监管与行业自律相结合，实施分级分类管理，加强事前事中事后全过程监管。</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第五条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赛风赛纪管理遵循依法依规、公开透明，注重教育、预防为主，惩防并举、系统治理的原则。</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第六条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本办法所称体育赛事活动管理单位，包括国家体育总局（以下简称体育总局）、县级以上地方人民政府体育行政部门、中华全国体育总会、中国奥林匹克委员会、地方体育总会、体育项目管理中心、单项体育协会等。</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体育总局负责全国体育赛事活动赛风赛纪管理工作。县级以上地方人民政府体育行政部门负责本地区赛风赛纪管理工作。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中华全国体育总会、中国奥林匹克委员会、地方体育总会、体育项目管理中心、单项体育协会在各自职责范围内负责赛风赛纪管理工作。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体育赛事活动组织者承担体育赛事活动赛风赛纪管理的主体责任，负责其所组织的体育赛事活动赛风赛纪管理工作。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0" w:firstLineChars="0"/>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第二章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管理职责</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第七条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体育总局赛风赛纪管理职责包括：</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（一）制订赛风赛纪管理制度，构建长效管理体系；</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（二）健全赛风赛纪工作机制，完善管理措施，规范工作程序；</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（三）指导赛风赛纪宣传教育，加强作风建设和职业道德建设；</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（四）指导监督体育总局体育项目管理中心、全国性单项体育协会、省级人民政府体育行政部门赛风赛纪管理工作；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（五）协调跨地区跨部门赛风赛纪管理工作；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（六）开展赛风赛纪管理国际合作。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第八条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体育总局体育项目管理中心、全国性单项体育协会按照本办法和相应章程负责所辖项目的赛风赛纪管理工作，职责包括：</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（一）建立健全赛风赛纪管理制度，完善组织和运行机制；</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（二）完善项目竞赛规则，规范体育赛事活动；</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（三）加强对国家队赛风赛纪的教育管理；</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（四）指导地方体育项目管理中心、单项体育协会履行赛风赛纪管理职责；</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（五）定期组织开展赛风赛纪宣传教育，提高参与体育赛事活动各类人员的法纪意识；</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（六）开展赛风赛纪违规查处；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（七）参与国际体育组织赛风赛纪管理合作。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第九条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县级以上地方人民政府体育行政部门管理、协调、监督本地区赛风赛纪工作，应当明确工作机构和人员。</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体育赛事活动组织者应当制定并完善赛事规程和组织管理规定，建立赛风赛纪风险分级制度，采取相应管控措施，防范化解赛风赛纪风险。</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第十一条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按照</w:t>
      </w:r>
      <w:r>
        <w:rPr>
          <w:rFonts w:hint="eastAsia" w:eastAsia="仿宋_GB2312" w:cs="Times New Roman"/>
          <w:snapToGrid/>
          <w:color w:val="000000" w:themeColor="text1"/>
          <w:spacing w:val="0"/>
          <w:kern w:val="0"/>
          <w:sz w:val="32"/>
          <w:szCs w:val="32"/>
          <w:lang w:eastAsia="zh-CN"/>
        </w:rPr>
        <w:t>“</w:t>
      </w:r>
      <w:r>
        <w:rPr>
          <w:rFonts w:hint="default" w:ascii="Times New Roman" w:hAnsi="Times New Roman" w:eastAsia="仿宋_GB2312" w:cs="Times New Roman"/>
          <w:snapToGrid/>
          <w:color w:val="000000" w:themeColor="text1"/>
          <w:spacing w:val="0"/>
          <w:kern w:val="0"/>
          <w:sz w:val="32"/>
          <w:szCs w:val="32"/>
        </w:rPr>
        <w:t>谁管理、谁负责</w:t>
      </w:r>
      <w:r>
        <w:rPr>
          <w:rFonts w:hint="eastAsia" w:eastAsia="仿宋_GB2312" w:cs="Times New Roman"/>
          <w:snapToGrid/>
          <w:color w:val="000000" w:themeColor="text1"/>
          <w:spacing w:val="0"/>
          <w:kern w:val="0"/>
          <w:sz w:val="32"/>
          <w:szCs w:val="32"/>
          <w:lang w:eastAsia="zh-CN"/>
        </w:rPr>
        <w:t>”</w:t>
      </w:r>
      <w:r>
        <w:rPr>
          <w:rFonts w:hint="default" w:ascii="Times New Roman" w:hAnsi="Times New Roman" w:eastAsia="仿宋_GB2312" w:cs="Times New Roman"/>
          <w:snapToGrid/>
          <w:color w:val="000000" w:themeColor="text1"/>
          <w:spacing w:val="0"/>
          <w:kern w:val="0"/>
          <w:sz w:val="32"/>
          <w:szCs w:val="32"/>
        </w:rPr>
        <w:t>原则，承担国际体育赛事备战任务的体育总局体育项目管理中心、全国性单项体育协会等单位承担国家队赛风赛纪管理职责。县级以上地方人民政府体育行政部门负责所管理运动队的赛风赛纪工作，协助体育总局体育项目管理中心、全国性单项体育协会等管理相应的国家队人员赛风赛纪工作。</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第十二条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县级以上地方人民政府体育行政部门、体育项目管理中心、单项体育协会应当按照分级监督管理要求，制订赛风赛纪年度监督检查计划，并按计划进行监督检查，发现风险隐患，应当及时处理。</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第十三条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体育赛事活动管理单位应当加强与公安、宣传、网信、纪检监察等部门的沟通联络，通报工作情况，在舆论引导、监督检查、案件查处等方面建立联动机制，形成赛风赛纪管理合力。</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第三章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宣传教育</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第十四条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体育赛事活动管理单位应当定期开展社会主义核心价值观教育，弘扬奥林匹克精神和中华体育精神，提高体育赛事活动参与者的法纪意识、诚信意识、规则意识。</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第十五条</w:t>
      </w:r>
      <w:r>
        <w:rPr>
          <w:rFonts w:hint="default" w:ascii="Times New Roman" w:hAnsi="Times New Roman" w:eastAsia="仿宋_GB2312" w:cs="Times New Roman"/>
          <w:b/>
          <w:bCs/>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加强对青少年的体育道德教育，在日常训练和参与体育赛事活动中将赛风赛纪教育作为重要内容，定期举办主题活动。</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第十六条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建立赛风赛纪教育准入制度，将赛风赛纪教育作为入队、入职、参赛等基本审核条件。体育总局体育项目管理中心、全国性单项体育协会、省级人民政府体育行政部门制订教育准入细则并指导实施。</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第十七条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体育赛事活动组织者应当在赛前赛中开展主题丰富、形式多样的赛风赛纪宣传培训和警示教育活动。</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第四章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违规行为</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b/>
          <w:bCs/>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第十八条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赛风赛纪违规认定应当依法依规、事实清楚、定性准确。</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第十九条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赛风赛纪违规主要包括以下情形：</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（一）违反参赛资格规定，在年龄、性别、身份等方面弄虚作假的；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（二）比赛中不积极不主动，消极比赛，影响公平竞赛的；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（三）为谋取不当利益，操纵比赛的；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（四）闹赛罢赛、无故弃权等扰乱赛场秩序的；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（五）故意伤害他人、损坏财物等出现赛场暴力的；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（六）比赛编排、抽签、打分等过程中滥用职权、徇私舞弊，影响公平竞赛的；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（七）就体育赛事活动发表不当言论，造成恶劣影响的；</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（八）其它违背体育精神和道德风尚，造成恶劣影响的情形。</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体育赛事活动管理单位应当建立举报制度，公开举报方式，受理赛风赛纪举报。</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第二十一条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体育赛事活动组织者应当联合相关单位及时对赛风赛纪违规行为开展核查，查处结果依法向社会公布。重大赛风赛纪违规问题，由体育总局指导相关单位开展核查。</w:t>
      </w:r>
    </w:p>
    <w:p>
      <w:pPr>
        <w:keepNext w:val="0"/>
        <w:keepLines w:val="0"/>
        <w:pageBreakBefore w:val="0"/>
        <w:widowControl w:val="0"/>
        <w:kinsoku/>
        <w:wordWrap/>
        <w:overflowPunct w:val="0"/>
        <w:topLinePunct w:val="0"/>
        <w:autoSpaceDE w:val="0"/>
        <w:autoSpaceDN w:val="0"/>
        <w:bidi w:val="0"/>
        <w:adjustRightInd/>
        <w:snapToGrid/>
        <w:spacing w:line="600" w:lineRule="exact"/>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第五章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违规处理</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b/>
          <w:bCs/>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第二十二条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赛风赛纪违规处理应当依法依规、错责相当、程序正当。</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第二十三条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体育赛事活动管理单位按照管理权限对赛风赛纪违规行为进行处理。涉嫌违法犯罪的，移送公安机关。国家工作人员涉嫌违纪或者职务违法犯罪的，移送纪检监察机关。</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第二十四条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对发生赛风赛纪违规的运动员、教练员等，根据情节轻重，由单项体育协会根据章程、竞赛规程规则等作出以下处理：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（一）批评教育；</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（二）责令检查；</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（三）通报批评；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（四）取消本次体育赛事活动体育道德风尚奖评选资格；</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（五）本次体育赛事活动禁赛1场以上；</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（六）取消本次体育赛事活动参赛资格、比赛成绩；</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（七）一定期限内禁止参赛或者终身禁赛。</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第二十五条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对发生赛风赛纪违规的裁判员，根据情节轻重，由单项体育协会根据章程、竞赛规程规则等作出以下处理：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（一）通报批评；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（二）取消本次体育赛事活动体育道德风尚奖评选资格；</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（三）本次体育赛事活动禁止执裁1场以上比赛或者取消执裁资格；</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（四）一定期限内禁止执裁或者终身禁止执裁；</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（五）降低、撤销裁判员技术等级；</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（六）推荐单位4年内不得申办相关体育赛事活动。</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第二十六条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体育赛事活动组织者发生赛风赛纪违规行为的，由县级以上地方人民政府体育行政部门根据《体育法》第一百一十三条规定进行处罚。</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第二十七条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国家工作人员在赛风赛纪管理工作中滥用职权、玩忽职守、徇私舞弊，造成恶劣影响的，对负有责任的领导人员和直接责任人员依法依规依纪给予党纪、政务处分。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第二十八条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运动员、教练员、裁判员等发生赛风赛纪违规且被禁赛的，禁赛期内及禁赛期满后4年内，相关管理单位应当取消其评先评优、授予称号、晋升职称等资格。</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第二十九条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参加国际比赛出现赛风赛纪违规被国际体育组织处罚的，体育协会按照相关规定予以追加处理。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参加奥运会、亚运会等重大国际体育赛事出现赛风赛纪违规的，除对运动员、教练员等进行处理外，根据情节轻重，对承担国际体育赛事备战任务的体育总局体育项目管理中心、全国性单项体育协会等单位和人员依法依规依纪追究责任。</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第三十一条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全国综合性运动会周期内同一参赛单位在同一项目发生2例以上禁赛4年以上赛风赛纪违规行为的，取消该参赛单位该项目本届全国综合性运动会参赛资格；裁判员被给予取消执裁资格以上处理的，不得参与本届全国综合性运动会执裁工作。</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全国综合性运动会周期指上届闭幕之日起至本届开幕之日止。</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第三十二条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对全国综合性运动会举办期间受到通报批评以上处理的代表团，取消其体育道德风尚奖评选资格，并将相关情况通报省（自治区、直辖市）人民政府。代表团组团单位4年内不得申办相关项目国际性、全国性体育赛事活动，负有责任的领导人员和直接责任人员4年内不得参与国际性、全国性体育赛事活动。</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第三十三条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发生赛风赛纪违规且被禁赛4年以上的，列入限制、禁止参加竞技体育活动名单，实施信用约束、联合惩戒。</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第三十四条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上述处理方式可以单独使用，也可以合并使用。</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第三十五条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有以下情形之一的，应当从重处理：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（一）对抗、阻挠、干扰查处的；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（二）同一比赛连续2次以上赛风赛纪违规的；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（三）2年内曾因赛风赛纪违规受到处理的；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（四）组织、教唆、强迫青少年运动员违反赛风赛纪管理规定的；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（五）国家队运动员、教练员等发生赛风赛纪违规行为的；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（六）对举报人威胁、打击、报复的；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（七）其他应当从重处理的情形。</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第三十六条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有以下情形之一的，可以从轻处理：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（一）主动采取有效措施消除不良影响的；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（二）主动交代查处单位尚未掌握的本人违规行为且经查证属实的；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（三）受他人胁迫或者诱骗实施违规行为的；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（四）配合查处违规行为有立功表现的；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snapToGrid/>
          <w:color w:val="000000" w:themeColor="text1"/>
          <w:spacing w:val="0"/>
          <w:kern w:val="0"/>
          <w:sz w:val="32"/>
          <w:szCs w:val="32"/>
        </w:rPr>
        <w:t>（五）其他可以从轻处理的情形。</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第三十七条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涉及多个单位培养的运动员出现赛风赛纪违规的，对运动员、代表单位和相关培养单位进行处理。培养协议约定了责任承担方式的，从其约定。</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第三十八条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相关单位和个人应当严格执行处理决定。拒不执行的，依法依规依纪对负有责任的领导人员和直接责任人员给予处分。</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第三十九条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对赛风赛纪处理决定不服的，可依法向作出处理决定的单位提出申诉。符合体育仲裁申请条件的，可依法申请体育仲裁。</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第四十条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体育赛事活动组织者应当加强管理，引导观众文明观赛，营造有序观赛环境。观众行为涉嫌违法犯罪的，移送公安机关。</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第四十一条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通过操纵比赛等方式从事赌博等违法犯罪活动的，由公安机关或者纪检监察机关依法查处。</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560" w:lineRule="exact"/>
        <w:jc w:val="center"/>
        <w:textAlignment w:val="auto"/>
        <w:rPr>
          <w:rFonts w:hint="eastAsia" w:ascii="黑体" w:hAnsi="黑体" w:eastAsia="黑体" w:cs="黑体"/>
          <w:b w:val="0"/>
          <w:bCs w:val="0"/>
          <w:snapToGrid/>
          <w:color w:val="000000" w:themeColor="text1"/>
          <w:spacing w:val="0"/>
          <w:kern w:val="0"/>
          <w:sz w:val="32"/>
          <w:szCs w:val="32"/>
        </w:rPr>
      </w:pPr>
      <w:r>
        <w:rPr>
          <w:rFonts w:hint="eastAsia" w:ascii="黑体" w:hAnsi="黑体" w:eastAsia="黑体" w:cs="黑体"/>
          <w:b w:val="0"/>
          <w:bCs w:val="0"/>
          <w:snapToGrid/>
          <w:color w:val="000000" w:themeColor="text1"/>
          <w:spacing w:val="0"/>
          <w:kern w:val="0"/>
          <w:sz w:val="32"/>
          <w:szCs w:val="32"/>
        </w:rPr>
        <w:t>第六章</w:t>
      </w:r>
      <w:r>
        <w:rPr>
          <w:rFonts w:hint="eastAsia" w:ascii="黑体" w:hAnsi="黑体" w:eastAsia="黑体" w:cs="黑体"/>
          <w:b w:val="0"/>
          <w:bCs w:val="0"/>
          <w:snapToGrid/>
          <w:color w:val="000000" w:themeColor="text1"/>
          <w:spacing w:val="0"/>
          <w:kern w:val="0"/>
          <w:sz w:val="32"/>
          <w:szCs w:val="32"/>
          <w:lang w:eastAsia="zh-CN"/>
        </w:rPr>
        <w:t xml:space="preserve"> </w:t>
      </w:r>
      <w:r>
        <w:rPr>
          <w:rFonts w:hint="eastAsia" w:ascii="黑体" w:hAnsi="黑体" w:eastAsia="黑体" w:cs="黑体"/>
          <w:b w:val="0"/>
          <w:bCs w:val="0"/>
          <w:snapToGrid/>
          <w:color w:val="000000" w:themeColor="text1"/>
          <w:spacing w:val="0"/>
          <w:kern w:val="0"/>
          <w:sz w:val="32"/>
          <w:szCs w:val="32"/>
        </w:rPr>
        <w:t xml:space="preserve"> 附则</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b/>
          <w:bCs/>
          <w:snapToGrid/>
          <w:color w:val="000000" w:themeColor="text1"/>
          <w:spacing w:val="0"/>
          <w:kern w:val="0"/>
          <w:sz w:val="32"/>
          <w:szCs w:val="32"/>
        </w:rPr>
      </w:pPr>
    </w:p>
    <w:p>
      <w:pPr>
        <w:keepNext w:val="0"/>
        <w:keepLines w:val="0"/>
        <w:pageBreakBefore w:val="0"/>
        <w:widowControl w:val="0"/>
        <w:kinsoku/>
        <w:wordWrap/>
        <w:overflowPunct w:val="0"/>
        <w:topLinePunct w:val="0"/>
        <w:autoSpaceDE w:val="0"/>
        <w:autoSpaceDN w:val="0"/>
        <w:bidi w:val="0"/>
        <w:adjustRightInd/>
        <w:snapToGrid/>
        <w:spacing w:line="56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第四十二条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体育赛事活动管理单位根据本办法，结合本项目本单位实际，制定实施细则。</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 xml:space="preserve">第四十三条 </w:t>
      </w:r>
      <w:r>
        <w:rPr>
          <w:rFonts w:hint="default" w:ascii="Times New Roman" w:hAnsi="Times New Roman" w:eastAsia="仿宋_GB2312" w:cs="Times New Roman"/>
          <w:snapToGrid/>
          <w:color w:val="000000" w:themeColor="text1"/>
          <w:spacing w:val="0"/>
          <w:kern w:val="0"/>
          <w:sz w:val="32"/>
          <w:szCs w:val="32"/>
          <w:lang w:val="en-US" w:eastAsia="zh-CN"/>
        </w:rPr>
        <w:t xml:space="preserve"> </w:t>
      </w:r>
      <w:r>
        <w:rPr>
          <w:rFonts w:hint="default" w:ascii="Times New Roman" w:hAnsi="Times New Roman" w:eastAsia="仿宋_GB2312" w:cs="Times New Roman"/>
          <w:snapToGrid/>
          <w:color w:val="000000" w:themeColor="text1"/>
          <w:spacing w:val="0"/>
          <w:kern w:val="0"/>
          <w:sz w:val="32"/>
          <w:szCs w:val="32"/>
        </w:rPr>
        <w:t>外国运动员在中国境内参赛违反赛风赛纪规定的，由体育赛事活动组织者根据相关规定予以处理；涉嫌违法犯罪的，移送公安机关。</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第四十四条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本办法由国家体育总局负责解释。</w:t>
      </w:r>
    </w:p>
    <w:p>
      <w:pPr>
        <w:keepNext w:val="0"/>
        <w:keepLines w:val="0"/>
        <w:pageBreakBefore w:val="0"/>
        <w:widowControl w:val="0"/>
        <w:kinsoku/>
        <w:wordWrap/>
        <w:overflowPunct w:val="0"/>
        <w:topLinePunct w:val="0"/>
        <w:autoSpaceDE w:val="0"/>
        <w:autoSpaceDN w:val="0"/>
        <w:bidi w:val="0"/>
        <w:adjustRightInd/>
        <w:snapToGrid/>
        <w:spacing w:line="600" w:lineRule="exact"/>
        <w:ind w:firstLine="612" w:firstLineChars="200"/>
        <w:jc w:val="both"/>
        <w:textAlignment w:val="auto"/>
        <w:rPr>
          <w:rFonts w:hint="default" w:ascii="Times New Roman" w:hAnsi="Times New Roman" w:eastAsia="仿宋_GB2312" w:cs="Times New Roman"/>
          <w:snapToGrid/>
          <w:color w:val="000000" w:themeColor="text1"/>
          <w:spacing w:val="0"/>
          <w:kern w:val="0"/>
          <w:sz w:val="32"/>
          <w:szCs w:val="32"/>
        </w:rPr>
      </w:pPr>
      <w:r>
        <w:rPr>
          <w:rFonts w:hint="default" w:ascii="Times New Roman" w:hAnsi="Times New Roman" w:eastAsia="仿宋_GB2312" w:cs="Times New Roman"/>
          <w:b/>
          <w:bCs/>
          <w:snapToGrid/>
          <w:color w:val="000000" w:themeColor="text1"/>
          <w:spacing w:val="0"/>
          <w:kern w:val="0"/>
          <w:sz w:val="32"/>
          <w:szCs w:val="32"/>
        </w:rPr>
        <w:t>第四十五条</w:t>
      </w:r>
      <w:r>
        <w:rPr>
          <w:rFonts w:hint="default" w:ascii="Times New Roman" w:hAnsi="Times New Roman" w:eastAsia="仿宋_GB2312" w:cs="Times New Roman"/>
          <w:snapToGrid/>
          <w:color w:val="000000" w:themeColor="text1"/>
          <w:spacing w:val="0"/>
          <w:kern w:val="0"/>
          <w:sz w:val="32"/>
          <w:szCs w:val="32"/>
          <w:lang w:eastAsia="zh-CN"/>
        </w:rPr>
        <w:t xml:space="preserve"> </w:t>
      </w:r>
      <w:r>
        <w:rPr>
          <w:rFonts w:hint="default" w:ascii="Times New Roman" w:hAnsi="Times New Roman" w:eastAsia="仿宋_GB2312" w:cs="Times New Roman"/>
          <w:snapToGrid/>
          <w:color w:val="000000" w:themeColor="text1"/>
          <w:spacing w:val="0"/>
          <w:kern w:val="0"/>
          <w:sz w:val="32"/>
          <w:szCs w:val="32"/>
        </w:rPr>
        <w:t xml:space="preserve"> 本办法自2024年7月1日起施行。</w:t>
      </w:r>
    </w:p>
    <w:p>
      <w:pPr>
        <w:keepNext w:val="0"/>
        <w:keepLines w:val="0"/>
        <w:pageBreakBefore w:val="0"/>
        <w:kinsoku/>
        <w:wordWrap/>
        <w:overflowPunct/>
        <w:topLinePunct w:val="0"/>
        <w:autoSpaceDE/>
        <w:autoSpaceDN/>
        <w:bidi w:val="0"/>
        <w:adjustRightInd/>
        <w:snapToGrid/>
        <w:spacing w:line="560" w:lineRule="exact"/>
        <w:ind w:firstLine="392" w:firstLineChars="200"/>
        <w:textAlignment w:val="auto"/>
        <w:rPr>
          <w:rFonts w:hint="default" w:ascii="Times New Roman" w:hAnsi="Times New Roman" w:eastAsia="仿宋_GB2312" w:cs="Times New Roman"/>
          <w:color w:val="000000" w:themeColor="text1"/>
        </w:rPr>
      </w:pPr>
    </w:p>
    <w:p>
      <w:pPr>
        <w:pStyle w:val="12"/>
        <w:spacing w:line="560" w:lineRule="exact"/>
        <w:rPr>
          <w:rFonts w:hint="default" w:eastAsia="仿宋_GB2312"/>
          <w:color w:val="000000" w:themeColor="text1"/>
          <w:lang w:eastAsia="zh-CN"/>
        </w:rPr>
      </w:pPr>
    </w:p>
    <w:p>
      <w:pPr>
        <w:pStyle w:val="12"/>
        <w:spacing w:line="560" w:lineRule="exact"/>
        <w:rPr>
          <w:rFonts w:hint="default" w:ascii="Times New Roman" w:hAnsi="Times New Roman" w:eastAsia="仿宋_GB2312" w:cs="Times New Roman"/>
          <w:color w:val="000000" w:themeColor="text1"/>
          <w:sz w:val="32"/>
          <w:szCs w:val="40"/>
        </w:rPr>
      </w:pPr>
    </w:p>
    <w:p>
      <w:pPr>
        <w:wordWrap/>
        <w:adjustRightInd w:val="0"/>
        <w:snapToGrid w:val="0"/>
        <w:spacing w:line="560" w:lineRule="exact"/>
        <w:ind w:firstLine="612" w:firstLineChars="200"/>
        <w:rPr>
          <w:rFonts w:hint="default" w:eastAsia="仿宋_GB2312"/>
          <w:color w:val="000000" w:themeColor="text1"/>
          <w:sz w:val="32"/>
          <w:szCs w:val="32"/>
        </w:rPr>
      </w:pPr>
    </w:p>
    <w:p>
      <w:pPr>
        <w:wordWrap/>
        <w:adjustRightInd w:val="0"/>
        <w:snapToGrid w:val="0"/>
        <w:spacing w:line="560" w:lineRule="exact"/>
        <w:ind w:firstLine="612" w:firstLineChars="200"/>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pStyle w:val="2"/>
        <w:rPr>
          <w:rFonts w:hint="default" w:eastAsia="仿宋_GB2312"/>
          <w:color w:val="000000" w:themeColor="text1"/>
          <w:sz w:val="32"/>
          <w:szCs w:val="32"/>
        </w:rPr>
      </w:pPr>
    </w:p>
    <w:p>
      <w:pPr>
        <w:adjustRightInd w:val="0"/>
        <w:snapToGrid w:val="0"/>
        <w:spacing w:line="600" w:lineRule="exact"/>
        <w:rPr>
          <w:rFonts w:eastAsia="黑体"/>
          <w:sz w:val="32"/>
          <w:szCs w:val="32"/>
        </w:rPr>
        <w:sectPr>
          <w:footerReference r:id="rId16" w:type="first"/>
          <w:footerReference r:id="rId14" w:type="default"/>
          <w:footerReference r:id="rId15" w:type="even"/>
          <w:pgSz w:w="11907" w:h="16840"/>
          <w:pgMar w:top="1701" w:right="1644" w:bottom="1701" w:left="1644" w:header="851" w:footer="992" w:gutter="0"/>
          <w:lnNumType w:countBy="0" w:distance="360"/>
          <w:pgNumType w:fmt="decimal"/>
          <w:cols w:space="0" w:num="1"/>
          <w:titlePg/>
          <w:rtlGutter w:val="0"/>
          <w:docGrid w:type="linesAndChars" w:linePitch="610" w:charSpace="-2891"/>
        </w:sect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黑体"/>
          <w:sz w:val="32"/>
          <w:szCs w:val="32"/>
        </w:rPr>
      </w:pPr>
    </w:p>
    <w:p>
      <w:pPr>
        <w:adjustRightInd w:val="0"/>
        <w:snapToGrid w:val="0"/>
        <w:spacing w:line="600" w:lineRule="exact"/>
        <w:rPr>
          <w:rFonts w:eastAsia="仿宋_GB2312"/>
          <w:sz w:val="32"/>
          <w:szCs w:val="32"/>
        </w:rPr>
      </w:pPr>
      <w:r>
        <w:rPr>
          <w:rFonts w:eastAsia="黑体"/>
          <w:sz w:val="32"/>
          <w:szCs w:val="32"/>
        </w:rPr>
        <w:t>公开方式：</w:t>
      </w:r>
      <w:r>
        <w:rPr>
          <w:rFonts w:hint="eastAsia" w:eastAsia="仿宋_GB2312"/>
          <w:sz w:val="32"/>
          <w:szCs w:val="32"/>
          <w:lang w:eastAsia="zh-CN"/>
        </w:rPr>
        <w:t>主动</w:t>
      </w:r>
      <w:r>
        <w:rPr>
          <w:rFonts w:eastAsia="仿宋_GB2312"/>
          <w:sz w:val="32"/>
          <w:szCs w:val="32"/>
        </w:rPr>
        <w:t xml:space="preserve">公开 </w:t>
      </w:r>
    </w:p>
    <w:p>
      <w:pPr>
        <w:adjustRightInd w:val="0"/>
        <w:snapToGrid w:val="0"/>
        <w:spacing w:line="600" w:lineRule="exact"/>
        <w:rPr>
          <w:rFonts w:eastAsia="仿宋_GB2312"/>
          <w:sz w:val="32"/>
          <w:szCs w:val="32"/>
        </w:rPr>
      </w:pPr>
    </w:p>
    <w:p>
      <w:pPr>
        <w:wordWrap/>
        <w:adjustRightInd w:val="0"/>
        <w:snapToGrid w:val="0"/>
        <w:spacing w:line="560" w:lineRule="exact"/>
        <w:ind w:firstLine="196" w:firstLineChars="100"/>
        <w:rPr>
          <w:rFonts w:hint="eastAsia" w:ascii="仿宋_GB2312" w:hAnsi="仿宋" w:eastAsia="仿宋_GB2312"/>
          <w:sz w:val="28"/>
          <w:szCs w:val="28"/>
          <w:lang w:eastAsia="zh-CN"/>
        </w:rPr>
      </w:pPr>
      <w:r>
        <w:rPr>
          <w:rFonts w:ascii="Times New Roman" w:hAnsi="Times New Roman" w:eastAsia="宋体" w:cs="Times New Roman"/>
          <w:lang w:val="en-US" w:eastAsia="zh-CN" w:bidi="ar-SA"/>
        </w:rPr>
        <w:pict>
          <v:line id="直接连接符 9" o:spid="_x0000_s1045" o:spt="20" style="position:absolute;left:0pt;margin-left:0pt;margin-top:0.7pt;height:0.05pt;width:424.6pt;z-index:251662336;mso-width-relative:page;mso-height-relative:page;" filled="f" stroked="t" coordsize="21600,21600" o:gfxdata="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lGHfjtEAAAAEAQAADwAAAAAAAAABACAAAAA4AAAAZHJz&#10;L2Rvd25yZXYueG1sUEsBAhQAFAAAAAgAh07iQHuRopD1AQAA5gMAAA4AAAAAAAAAAQAgAAAANgEA&#10;AGRycy9lMm9Eb2MueG1sUEsFBgAAAAAGAAYAWQEAAJ0FAAAAAA==&#10;">
            <v:path arrowok="t"/>
            <v:fill on="f" focussize="0,0"/>
            <v:stroke miterlimit="2"/>
            <v:imagedata o:title=""/>
            <o:lock v:ext="edit" grouping="f" rotation="f" text="f" aspectratio="f"/>
          </v:line>
        </w:pict>
      </w:r>
      <w:r>
        <w:rPr>
          <w:rFonts w:hint="eastAsia" w:ascii="仿宋_GB2312" w:hAnsi="仿宋" w:eastAsia="仿宋_GB2312"/>
          <w:sz w:val="28"/>
          <w:szCs w:val="28"/>
        </w:rPr>
        <w:t>抄送：</w:t>
      </w:r>
      <w:r>
        <w:rPr>
          <w:rFonts w:hint="default" w:ascii="Times New Roman" w:hAnsi="Times New Roman" w:eastAsia="仿宋_GB2312" w:cs="Times New Roman"/>
          <w:color w:val="auto"/>
          <w:sz w:val="28"/>
          <w:szCs w:val="28"/>
          <w:highlight w:val="none"/>
        </w:rPr>
        <w:t>白云区</w:t>
      </w:r>
      <w:r>
        <w:rPr>
          <w:rFonts w:hint="default" w:ascii="Times New Roman" w:hAnsi="Times New Roman" w:eastAsia="仿宋_GB2312" w:cs="Times New Roman"/>
          <w:color w:val="auto"/>
          <w:sz w:val="28"/>
          <w:szCs w:val="28"/>
          <w:highlight w:val="none"/>
          <w:lang w:eastAsia="zh-CN"/>
        </w:rPr>
        <w:t>、番禺区</w:t>
      </w:r>
      <w:r>
        <w:rPr>
          <w:rFonts w:hint="default" w:ascii="Times New Roman" w:hAnsi="Times New Roman" w:eastAsia="仿宋_GB2312" w:cs="Times New Roman"/>
          <w:color w:val="auto"/>
          <w:sz w:val="28"/>
          <w:szCs w:val="28"/>
          <w:highlight w:val="none"/>
        </w:rPr>
        <w:t>、从化区教育局</w:t>
      </w:r>
    </w:p>
    <w:p>
      <w:pPr>
        <w:widowControl w:val="0"/>
        <w:wordWrap/>
        <w:overflowPunct w:val="0"/>
        <w:autoSpaceDE w:val="0"/>
        <w:autoSpaceDN w:val="0"/>
        <w:adjustRightInd w:val="0"/>
        <w:snapToGrid w:val="0"/>
        <w:spacing w:line="600" w:lineRule="exact"/>
        <w:textAlignment w:val="auto"/>
        <w:rPr>
          <w:rFonts w:hint="default" w:eastAsia="仿宋_GB2312"/>
          <w:color w:val="000000" w:themeColor="text1"/>
          <w:kern w:val="0"/>
          <w:sz w:val="28"/>
          <w:szCs w:val="28"/>
        </w:rPr>
      </w:pPr>
      <w:r>
        <w:rPr>
          <w:rFonts w:ascii="Times New Roman" w:hAnsi="Times New Roman" w:eastAsia="宋体" w:cs="Times New Roman"/>
          <w:lang w:val="en-US" w:eastAsia="zh-CN" w:bidi="ar-SA"/>
        </w:rPr>
        <w:pict>
          <v:line id="直接连接符 11" o:spid="_x0000_s1046" o:spt="20" style="position:absolute;left:0pt;margin-left:0pt;margin-top:30.5pt;height:0.05pt;width:424.6pt;z-index:251660288;mso-width-relative:page;mso-height-relative:page;" filled="f" stroked="t" coordsize="21600,21600" o:gfxdata="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&#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BcKkQ10wAAAAYBAAAPAAAAAAAAAAEAIAAAADgAAABk&#10;cnMvZG93bnJldi54bWxQSwECFAAUAAAACACHTuJAKFbAm/UBAADoAwAADgAAAAAAAAABACAAAAA4&#10;AQAAZHJzL2Uyb0RvYy54bWxQSwUGAAAAAAYABgBZAQAAnwUAAAAA&#10;">
            <v:path arrowok="t"/>
            <v:fill on="f" focussize="0,0"/>
            <v:stroke miterlimit="2"/>
            <v:imagedata o:title=""/>
            <o:lock v:ext="edit" grouping="f" rotation="f" text="f" aspectratio="f"/>
          </v:line>
        </w:pict>
      </w:r>
      <w:r>
        <w:rPr>
          <w:rFonts w:ascii="Times New Roman" w:hAnsi="Times New Roman" w:eastAsia="宋体" w:cs="Times New Roman"/>
          <w:lang w:val="en-US" w:eastAsia="zh-CN" w:bidi="ar-SA"/>
        </w:rPr>
        <w:pict>
          <v:line id="直接连接符 10" o:spid="_x0000_s1047" o:spt="20" style="position:absolute;left:0pt;margin-left:0pt;margin-top:0pt;height:0.05pt;width:424.6pt;z-index:251661312;mso-width-relative:page;mso-height-relative:page;" filled="f" stroked="t" coordsize="21600,21600" o:gfxdata="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Fnqt0XRAAAAAgEAAA8AAAAAAAAAAQAgAAAAOAAAAGRy&#10;cy9kb3ducmV2LnhtbFBLAQIUABQAAAAIAIdO4kBjA50S9gEAAOgDAAAOAAAAAAAAAAEAIAAAADYB&#10;AABkcnMvZTJvRG9jLnhtbFBLBQYAAAAABgAGAFkBAACeBQAAAAA=&#10;">
            <v:path arrowok="t"/>
            <v:fill on="f" focussize="0,0"/>
            <v:stroke miterlimit="2"/>
            <v:imagedata o:title=""/>
            <o:lock v:ext="edit" grouping="f" rotation="f" text="f" aspectratio="f"/>
          </v:line>
        </w:pict>
      </w:r>
      <w:r>
        <w:rPr>
          <w:rFonts w:hint="eastAsia" w:ascii="Times New Roman" w:hAnsi="Times New Roman" w:eastAsia="宋体" w:cs="Times New Roman"/>
          <w:lang w:val="en-US" w:eastAsia="zh-CN" w:bidi="ar-SA"/>
        </w:rPr>
        <w:t xml:space="preserve">  </w:t>
      </w:r>
      <w:r>
        <w:rPr>
          <w:rFonts w:eastAsia="仿宋_GB2312"/>
          <w:sz w:val="28"/>
          <w:szCs w:val="28"/>
        </w:rPr>
        <w:t xml:space="preserve">广州市体育局办公室                 </w:t>
      </w:r>
      <w:r>
        <w:rPr>
          <w:rFonts w:hint="eastAsia" w:eastAsia="仿宋_GB2312"/>
          <w:sz w:val="28"/>
          <w:szCs w:val="28"/>
          <w:lang w:val="en-US" w:eastAsia="zh-CN"/>
        </w:rPr>
        <w:t xml:space="preserve">  </w:t>
      </w: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t xml:space="preserve"> 202</w:t>
      </w:r>
      <w:r>
        <w:rPr>
          <w:rFonts w:hint="eastAsia" w:eastAsia="仿宋_GB2312"/>
          <w:sz w:val="28"/>
          <w:szCs w:val="28"/>
          <w:lang w:val="en-US" w:eastAsia="zh-CN"/>
        </w:rPr>
        <w:t>6</w:t>
      </w:r>
      <w:r>
        <w:rPr>
          <w:rFonts w:eastAsia="仿宋_GB2312"/>
          <w:sz w:val="28"/>
          <w:szCs w:val="28"/>
        </w:rPr>
        <w:t>年</w:t>
      </w:r>
      <w:r>
        <w:rPr>
          <w:rFonts w:hint="eastAsia" w:eastAsia="仿宋_GB2312"/>
          <w:sz w:val="28"/>
          <w:szCs w:val="28"/>
          <w:lang w:val="en-US" w:eastAsia="zh-CN"/>
        </w:rPr>
        <w:t>8</w:t>
      </w:r>
      <w:r>
        <w:rPr>
          <w:rFonts w:eastAsia="仿宋_GB2312"/>
          <w:sz w:val="28"/>
          <w:szCs w:val="28"/>
        </w:rPr>
        <w:t>月</w:t>
      </w:r>
      <w:r>
        <w:rPr>
          <w:rFonts w:hint="eastAsia" w:eastAsia="仿宋_GB2312"/>
          <w:sz w:val="28"/>
          <w:szCs w:val="28"/>
          <w:lang w:val="en-US" w:eastAsia="zh-CN"/>
        </w:rPr>
        <w:t xml:space="preserve">  </w:t>
      </w:r>
      <w:r>
        <w:rPr>
          <w:rFonts w:eastAsia="仿宋_GB2312"/>
          <w:sz w:val="28"/>
          <w:szCs w:val="28"/>
        </w:rPr>
        <w:t>日印发</w:t>
      </w:r>
    </w:p>
    <w:sectPr>
      <w:footerReference r:id="rId17" w:type="first"/>
      <w:pgSz w:w="11907" w:h="16840"/>
      <w:pgMar w:top="1701" w:right="1644" w:bottom="1701" w:left="1644" w:header="851" w:footer="992" w:gutter="0"/>
      <w:lnNumType w:countBy="0" w:distance="360"/>
      <w:pgNumType w:fmt="decimal"/>
      <w:cols w:space="0" w:num="1"/>
      <w:titlePg/>
      <w:rtlGutter w:val="0"/>
      <w:docGrid w:type="linesAndChars" w:linePitch="610" w:charSpace="-28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imSun">
    <w:panose1 w:val="02010600030101010101"/>
    <w:charset w:val="86"/>
    <w:family w:val="auto"/>
    <w:pitch w:val="default"/>
    <w:sig w:usb0="00000003" w:usb1="080E0000" w:usb2="00000000" w:usb3="00000000" w:csb0="00040001" w:csb1="00000000"/>
  </w:font>
  <w:font w:name="CESI黑体-GB2312">
    <w:panose1 w:val="02000500000000000000"/>
    <w:charset w:val="86"/>
    <w:family w:val="auto"/>
    <w:pitch w:val="default"/>
    <w:sig w:usb0="800002BF" w:usb1="184F6CF8" w:usb2="00000012" w:usb3="00000000" w:csb0="0004000F" w:csb1="00000000"/>
  </w:font>
  <w:font w:name="仿宋">
    <w:altName w:val="宋体"/>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eastAsia="Times New Roman"/>
        <w:sz w:val="28"/>
      </w:rPr>
    </w:pPr>
    <w:r>
      <w:rPr>
        <w:sz w:val="28"/>
      </w:rPr>
      <w:pict>
        <v:shape id="_x0000_s2064" o:spid="_x0000_s206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eastAsia="SimSun"/>
        <w:b/>
        <w:bCs/>
        <w:sz w:val="28"/>
        <w:szCs w:val="28"/>
        <w:lang w:eastAsia="zh-CN"/>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Times New Roman"/>
        <w:sz w:val="28"/>
        <w:szCs w:val="28"/>
      </w:rPr>
    </w:pPr>
    <w:r>
      <w:rPr>
        <w:sz w:val="28"/>
      </w:rPr>
      <w:pict>
        <v:shape id="_x0000_s2058" o:spid="_x0000_s205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Times New Roman"/>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eastAsia="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D6020"/>
    <w:multiLevelType w:val="multilevel"/>
    <w:tmpl w:val="AA8D6020"/>
    <w:lvl w:ilvl="0" w:tentative="0">
      <w:start w:val="3"/>
      <w:numFmt w:val="chineseCounting"/>
      <w:suff w:val="nothing"/>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C6FE789F"/>
    <w:multiLevelType w:val="singleLevel"/>
    <w:tmpl w:val="C6FE789F"/>
    <w:lvl w:ilvl="0" w:tentative="0">
      <w:start w:val="1"/>
      <w:numFmt w:val="chineseCounting"/>
      <w:suff w:val="nothing"/>
      <w:lvlText w:val="（%1）"/>
      <w:lvlJc w:val="left"/>
      <w:pPr>
        <w:ind w:left="0" w:firstLine="420"/>
      </w:pPr>
      <w:rPr>
        <w:rFonts w:hint="eastAsia"/>
      </w:rPr>
    </w:lvl>
  </w:abstractNum>
  <w:abstractNum w:abstractNumId="2">
    <w:nsid w:val="F5F637B1"/>
    <w:multiLevelType w:val="singleLevel"/>
    <w:tmpl w:val="F5F637B1"/>
    <w:lvl w:ilvl="0" w:tentative="0">
      <w:start w:val="2"/>
      <w:numFmt w:val="chineseCounting"/>
      <w:suff w:val="nothing"/>
      <w:lvlText w:val="%1、"/>
      <w:lvlJc w:val="left"/>
      <w:rPr>
        <w:rFonts w:hint="eastAsia"/>
      </w:rPr>
    </w:lvl>
  </w:abstractNum>
  <w:abstractNum w:abstractNumId="3">
    <w:nsid w:val="FBE86EA1"/>
    <w:multiLevelType w:val="singleLevel"/>
    <w:tmpl w:val="FBE86EA1"/>
    <w:lvl w:ilvl="0" w:tentative="0">
      <w:start w:val="1"/>
      <w:numFmt w:val="chineseCounting"/>
      <w:suff w:val="nothing"/>
      <w:lvlText w:val="（%1）"/>
      <w:lvlJc w:val="left"/>
      <w:rPr>
        <w:rFonts w:hint="eastAsia"/>
      </w:rPr>
    </w:lvl>
  </w:abstractNum>
  <w:abstractNum w:abstractNumId="4">
    <w:nsid w:val="FDF906E6"/>
    <w:multiLevelType w:val="singleLevel"/>
    <w:tmpl w:val="FDF906E6"/>
    <w:lvl w:ilvl="0" w:tentative="0">
      <w:start w:val="1"/>
      <w:numFmt w:val="chineseCounting"/>
      <w:suff w:val="nothing"/>
      <w:lvlText w:val="（%1）"/>
      <w:lvlJc w:val="left"/>
      <w:pPr>
        <w:ind w:left="0" w:firstLine="420"/>
      </w:pPr>
      <w:rPr>
        <w:rFonts w:hint="eastAsia"/>
      </w:rPr>
    </w:lvl>
  </w:abstractNum>
  <w:abstractNum w:abstractNumId="5">
    <w:nsid w:val="FFBE3FD7"/>
    <w:multiLevelType w:val="singleLevel"/>
    <w:tmpl w:val="FFBE3FD7"/>
    <w:lvl w:ilvl="0" w:tentative="0">
      <w:start w:val="3"/>
      <w:numFmt w:val="chineseCounting"/>
      <w:suff w:val="nothing"/>
      <w:lvlText w:val="（%1）"/>
      <w:lvlJc w:val="left"/>
      <w:rPr>
        <w:rFonts w:hint="eastAsia"/>
      </w:rPr>
    </w:lvl>
  </w:abstractNum>
  <w:abstractNum w:abstractNumId="6">
    <w:nsid w:val="0C60D357"/>
    <w:multiLevelType w:val="singleLevel"/>
    <w:tmpl w:val="0C60D357"/>
    <w:lvl w:ilvl="0" w:tentative="0">
      <w:start w:val="4"/>
      <w:numFmt w:val="chineseCounting"/>
      <w:suff w:val="nothing"/>
      <w:lvlText w:val="%1、"/>
      <w:lvlJc w:val="left"/>
      <w:rPr>
        <w:rFonts w:hint="eastAsia"/>
      </w:rPr>
    </w:lvl>
  </w:abstractNum>
  <w:abstractNum w:abstractNumId="7">
    <w:nsid w:val="0D94D721"/>
    <w:multiLevelType w:val="singleLevel"/>
    <w:tmpl w:val="0D94D721"/>
    <w:lvl w:ilvl="0" w:tentative="0">
      <w:start w:val="6"/>
      <w:numFmt w:val="chineseCounting"/>
      <w:suff w:val="nothing"/>
      <w:lvlText w:val="%1、"/>
      <w:lvlJc w:val="left"/>
      <w:rPr>
        <w:rFonts w:hint="eastAsia"/>
      </w:rPr>
    </w:lvl>
  </w:abstractNum>
  <w:abstractNum w:abstractNumId="8">
    <w:nsid w:val="2F741C26"/>
    <w:multiLevelType w:val="singleLevel"/>
    <w:tmpl w:val="2F741C26"/>
    <w:lvl w:ilvl="0" w:tentative="0">
      <w:start w:val="2"/>
      <w:numFmt w:val="chineseCounting"/>
      <w:suff w:val="nothing"/>
      <w:lvlText w:val="（%1）"/>
      <w:lvlJc w:val="left"/>
      <w:rPr>
        <w:rFonts w:hint="eastAsia"/>
      </w:rPr>
    </w:lvl>
  </w:abstractNum>
  <w:abstractNum w:abstractNumId="9">
    <w:nsid w:val="620B6A0A"/>
    <w:multiLevelType w:val="multilevel"/>
    <w:tmpl w:val="620B6A0A"/>
    <w:lvl w:ilvl="0" w:tentative="0">
      <w:start w:val="1"/>
      <w:numFmt w:val="decimal"/>
      <w:suff w:val="nothing"/>
      <w:lvlText w:val="%1."/>
      <w:lvlJc w:val="left"/>
      <w:rPr>
        <w:rFonts w:hint="eastAsia" w:ascii="Times New Roman" w:hAnsi="Times New Roman" w:eastAsia="Times New Roman"/>
        <w:u w:val="none" w:color="auto"/>
      </w:rPr>
    </w:lvl>
    <w:lvl w:ilvl="1" w:tentative="0">
      <w:start w:val="1"/>
      <w:numFmt w:val="decimal"/>
      <w:lvlText w:val=""/>
      <w:lvlJc w:val="left"/>
      <w:rPr>
        <w:rFonts w:hint="eastAsia" w:ascii="Times New Roman" w:hAnsi="Times New Roman" w:eastAsia="Times New Roman"/>
        <w:u w:val="none" w:color="auto"/>
      </w:rPr>
    </w:lvl>
    <w:lvl w:ilvl="2" w:tentative="0">
      <w:start w:val="1"/>
      <w:numFmt w:val="decimal"/>
      <w:lvlText w:val=""/>
      <w:lvlJc w:val="left"/>
      <w:rPr>
        <w:rFonts w:hint="eastAsia" w:ascii="Times New Roman" w:hAnsi="Times New Roman" w:eastAsia="Times New Roman"/>
        <w:u w:val="none" w:color="auto"/>
      </w:rPr>
    </w:lvl>
    <w:lvl w:ilvl="3" w:tentative="0">
      <w:start w:val="1"/>
      <w:numFmt w:val="decimal"/>
      <w:lvlText w:val=""/>
      <w:lvlJc w:val="left"/>
      <w:rPr>
        <w:rFonts w:hint="eastAsia" w:ascii="Times New Roman" w:hAnsi="Times New Roman" w:eastAsia="Times New Roman"/>
        <w:u w:val="none" w:color="auto"/>
      </w:rPr>
    </w:lvl>
    <w:lvl w:ilvl="4" w:tentative="0">
      <w:start w:val="1"/>
      <w:numFmt w:val="decimal"/>
      <w:lvlText w:val=""/>
      <w:lvlJc w:val="left"/>
      <w:rPr>
        <w:rFonts w:hint="eastAsia" w:ascii="Times New Roman" w:hAnsi="Times New Roman" w:eastAsia="Times New Roman"/>
        <w:u w:val="none" w:color="auto"/>
      </w:rPr>
    </w:lvl>
    <w:lvl w:ilvl="5" w:tentative="0">
      <w:start w:val="1"/>
      <w:numFmt w:val="decimal"/>
      <w:lvlText w:val=""/>
      <w:lvlJc w:val="left"/>
      <w:rPr>
        <w:rFonts w:hint="eastAsia" w:ascii="Times New Roman" w:hAnsi="Times New Roman" w:eastAsia="Times New Roman"/>
        <w:u w:val="none" w:color="auto"/>
      </w:rPr>
    </w:lvl>
    <w:lvl w:ilvl="6" w:tentative="0">
      <w:start w:val="1"/>
      <w:numFmt w:val="decimal"/>
      <w:lvlText w:val=""/>
      <w:lvlJc w:val="left"/>
      <w:rPr>
        <w:rFonts w:hint="eastAsia" w:ascii="Times New Roman" w:hAnsi="Times New Roman" w:eastAsia="Times New Roman"/>
        <w:u w:val="none" w:color="auto"/>
      </w:rPr>
    </w:lvl>
    <w:lvl w:ilvl="7" w:tentative="0">
      <w:start w:val="1"/>
      <w:numFmt w:val="decimal"/>
      <w:lvlText w:val=""/>
      <w:lvlJc w:val="left"/>
      <w:rPr>
        <w:rFonts w:hint="eastAsia" w:ascii="Times New Roman" w:hAnsi="Times New Roman" w:eastAsia="Times New Roman"/>
        <w:u w:val="none" w:color="auto"/>
      </w:rPr>
    </w:lvl>
    <w:lvl w:ilvl="8" w:tentative="0">
      <w:start w:val="1"/>
      <w:numFmt w:val="decimal"/>
      <w:lvlText w:val=""/>
      <w:lvlJc w:val="left"/>
      <w:rPr>
        <w:rFonts w:hint="eastAsia" w:ascii="Times New Roman" w:hAnsi="Times New Roman" w:eastAsia="Times New Roman"/>
        <w:u w:val="none" w:color="auto"/>
      </w:rPr>
    </w:lvl>
  </w:abstractNum>
  <w:num w:numId="1">
    <w:abstractNumId w:val="9"/>
  </w:num>
  <w:num w:numId="2">
    <w:abstractNumId w:val="0"/>
  </w:num>
  <w:num w:numId="3">
    <w:abstractNumId w:val="6"/>
  </w:num>
  <w:num w:numId="4">
    <w:abstractNumId w:val="2"/>
  </w:num>
  <w:num w:numId="5">
    <w:abstractNumId w:val="7"/>
  </w:num>
  <w:num w:numId="6">
    <w:abstractNumId w:val="1"/>
  </w:num>
  <w:num w:numId="7">
    <w:abstractNumId w:val="3"/>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rawingGridHorizontalSpacing w:val="98"/>
  <w:drawingGridVerticalSpacing w:val="305"/>
  <w:displayHorizontalDrawingGridEvery w:val="1"/>
  <w:displayVerticalDrawingGridEvery w:val="1"/>
  <w:doNotShadeFormData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WMwNjQzNGM5ZmRkYzY1OGRhNjViMTkwZjYwNjFiODAifQ=="/>
  </w:docVars>
  <w:rsids>
    <w:rsidRoot w:val="00172A27"/>
    <w:rsid w:val="0005378D"/>
    <w:rsid w:val="00097743"/>
    <w:rsid w:val="000A17D9"/>
    <w:rsid w:val="000A1886"/>
    <w:rsid w:val="000D3377"/>
    <w:rsid w:val="000D7A48"/>
    <w:rsid w:val="00125E22"/>
    <w:rsid w:val="00131D94"/>
    <w:rsid w:val="001466BD"/>
    <w:rsid w:val="0014721E"/>
    <w:rsid w:val="00175C2C"/>
    <w:rsid w:val="0018347A"/>
    <w:rsid w:val="001A1A2A"/>
    <w:rsid w:val="001C478F"/>
    <w:rsid w:val="001C4F19"/>
    <w:rsid w:val="001F1EDB"/>
    <w:rsid w:val="002358EE"/>
    <w:rsid w:val="00282890"/>
    <w:rsid w:val="00287373"/>
    <w:rsid w:val="0031494D"/>
    <w:rsid w:val="003310DD"/>
    <w:rsid w:val="00335C8B"/>
    <w:rsid w:val="00350448"/>
    <w:rsid w:val="00363531"/>
    <w:rsid w:val="00380C4D"/>
    <w:rsid w:val="003B0EAA"/>
    <w:rsid w:val="003B6D2A"/>
    <w:rsid w:val="003C7ABD"/>
    <w:rsid w:val="003F03D7"/>
    <w:rsid w:val="003F6254"/>
    <w:rsid w:val="0041625E"/>
    <w:rsid w:val="00445C50"/>
    <w:rsid w:val="0047431A"/>
    <w:rsid w:val="004829F6"/>
    <w:rsid w:val="0053224C"/>
    <w:rsid w:val="005332B8"/>
    <w:rsid w:val="005715C8"/>
    <w:rsid w:val="00592ED3"/>
    <w:rsid w:val="00594564"/>
    <w:rsid w:val="005D361F"/>
    <w:rsid w:val="005D4E28"/>
    <w:rsid w:val="005F7308"/>
    <w:rsid w:val="0060224B"/>
    <w:rsid w:val="00630987"/>
    <w:rsid w:val="0066350A"/>
    <w:rsid w:val="006B375B"/>
    <w:rsid w:val="006E51C3"/>
    <w:rsid w:val="00710B84"/>
    <w:rsid w:val="00733A47"/>
    <w:rsid w:val="00737933"/>
    <w:rsid w:val="007634D8"/>
    <w:rsid w:val="007D18D8"/>
    <w:rsid w:val="00823568"/>
    <w:rsid w:val="00836E35"/>
    <w:rsid w:val="008A7844"/>
    <w:rsid w:val="008D26D6"/>
    <w:rsid w:val="00901813"/>
    <w:rsid w:val="00923CDA"/>
    <w:rsid w:val="00951EEE"/>
    <w:rsid w:val="00A1426F"/>
    <w:rsid w:val="00A57FDC"/>
    <w:rsid w:val="00AB0AA5"/>
    <w:rsid w:val="00B45469"/>
    <w:rsid w:val="00B81C2E"/>
    <w:rsid w:val="00BA5B36"/>
    <w:rsid w:val="00C027B7"/>
    <w:rsid w:val="00C07A73"/>
    <w:rsid w:val="00C41F27"/>
    <w:rsid w:val="00CC107B"/>
    <w:rsid w:val="00D32A54"/>
    <w:rsid w:val="00D45772"/>
    <w:rsid w:val="00D46ECF"/>
    <w:rsid w:val="00E25F4A"/>
    <w:rsid w:val="00E33231"/>
    <w:rsid w:val="00E75C17"/>
    <w:rsid w:val="00E869C2"/>
    <w:rsid w:val="00EA00C4"/>
    <w:rsid w:val="00EB0CAF"/>
    <w:rsid w:val="00ED3AE6"/>
    <w:rsid w:val="00F226D5"/>
    <w:rsid w:val="00F37039"/>
    <w:rsid w:val="00FD1A57"/>
    <w:rsid w:val="0125366D"/>
    <w:rsid w:val="017A0B78"/>
    <w:rsid w:val="0325369D"/>
    <w:rsid w:val="033B1EF7"/>
    <w:rsid w:val="03C970A9"/>
    <w:rsid w:val="048A17F7"/>
    <w:rsid w:val="05026C9D"/>
    <w:rsid w:val="0645479D"/>
    <w:rsid w:val="06E923E5"/>
    <w:rsid w:val="07054C16"/>
    <w:rsid w:val="089065B3"/>
    <w:rsid w:val="08956A5E"/>
    <w:rsid w:val="08ED55D3"/>
    <w:rsid w:val="0BE34556"/>
    <w:rsid w:val="0D00212E"/>
    <w:rsid w:val="0D892E9F"/>
    <w:rsid w:val="0DE730BB"/>
    <w:rsid w:val="0E6971B2"/>
    <w:rsid w:val="0EFC41A3"/>
    <w:rsid w:val="0F3C6FCB"/>
    <w:rsid w:val="0F63BEEA"/>
    <w:rsid w:val="0F6C52C2"/>
    <w:rsid w:val="0F8C577F"/>
    <w:rsid w:val="0FF85D2A"/>
    <w:rsid w:val="1008440E"/>
    <w:rsid w:val="106E738D"/>
    <w:rsid w:val="10D307B7"/>
    <w:rsid w:val="10D70DFC"/>
    <w:rsid w:val="12D62216"/>
    <w:rsid w:val="131947E1"/>
    <w:rsid w:val="144A38EC"/>
    <w:rsid w:val="15DE04E0"/>
    <w:rsid w:val="162A44F8"/>
    <w:rsid w:val="16FA0E68"/>
    <w:rsid w:val="1894700A"/>
    <w:rsid w:val="18C91124"/>
    <w:rsid w:val="190E7631"/>
    <w:rsid w:val="19495A8C"/>
    <w:rsid w:val="19501C62"/>
    <w:rsid w:val="19CB14DE"/>
    <w:rsid w:val="1DF77E55"/>
    <w:rsid w:val="1E9C00D5"/>
    <w:rsid w:val="1F0B1C55"/>
    <w:rsid w:val="1FE2763A"/>
    <w:rsid w:val="1FE458B1"/>
    <w:rsid w:val="20853311"/>
    <w:rsid w:val="20AF76EA"/>
    <w:rsid w:val="21255C4D"/>
    <w:rsid w:val="216D27D2"/>
    <w:rsid w:val="22D017AB"/>
    <w:rsid w:val="22D176D2"/>
    <w:rsid w:val="22FF4487"/>
    <w:rsid w:val="232978C6"/>
    <w:rsid w:val="23541FE2"/>
    <w:rsid w:val="24E44D5E"/>
    <w:rsid w:val="255D2B47"/>
    <w:rsid w:val="257016D9"/>
    <w:rsid w:val="25722A1A"/>
    <w:rsid w:val="25C4169F"/>
    <w:rsid w:val="26003524"/>
    <w:rsid w:val="263A063E"/>
    <w:rsid w:val="26813167"/>
    <w:rsid w:val="26D97FED"/>
    <w:rsid w:val="28604980"/>
    <w:rsid w:val="28C16459"/>
    <w:rsid w:val="28E05A37"/>
    <w:rsid w:val="2A6F6AD1"/>
    <w:rsid w:val="2A7B152F"/>
    <w:rsid w:val="2AE73611"/>
    <w:rsid w:val="2B09362A"/>
    <w:rsid w:val="2B9C0A77"/>
    <w:rsid w:val="2BC93613"/>
    <w:rsid w:val="2CC36F54"/>
    <w:rsid w:val="2D6D10C1"/>
    <w:rsid w:val="2DA73EF2"/>
    <w:rsid w:val="2DCFB1A5"/>
    <w:rsid w:val="2E930A03"/>
    <w:rsid w:val="2F953DFE"/>
    <w:rsid w:val="2FBFAB0A"/>
    <w:rsid w:val="2FD7BC12"/>
    <w:rsid w:val="31AB6580"/>
    <w:rsid w:val="33A9727A"/>
    <w:rsid w:val="345FA02A"/>
    <w:rsid w:val="34CA71DF"/>
    <w:rsid w:val="3526724B"/>
    <w:rsid w:val="353376BB"/>
    <w:rsid w:val="35414FF3"/>
    <w:rsid w:val="35887BE7"/>
    <w:rsid w:val="36292C77"/>
    <w:rsid w:val="369D6A31"/>
    <w:rsid w:val="369E1627"/>
    <w:rsid w:val="37DE1A80"/>
    <w:rsid w:val="39923BDA"/>
    <w:rsid w:val="39B17830"/>
    <w:rsid w:val="3A7B39A4"/>
    <w:rsid w:val="3AEA7A71"/>
    <w:rsid w:val="3BEE64A9"/>
    <w:rsid w:val="3CC509CC"/>
    <w:rsid w:val="3CC64D02"/>
    <w:rsid w:val="3D2453DB"/>
    <w:rsid w:val="3DED2F06"/>
    <w:rsid w:val="3DEE37F4"/>
    <w:rsid w:val="3E8BA78F"/>
    <w:rsid w:val="3E9C521E"/>
    <w:rsid w:val="3E9EAC56"/>
    <w:rsid w:val="3F250E49"/>
    <w:rsid w:val="3FBE2DB4"/>
    <w:rsid w:val="3FCFBE6D"/>
    <w:rsid w:val="40C97DF7"/>
    <w:rsid w:val="41670FDA"/>
    <w:rsid w:val="41795FF8"/>
    <w:rsid w:val="418B562D"/>
    <w:rsid w:val="42353EE0"/>
    <w:rsid w:val="437E2B32"/>
    <w:rsid w:val="438C2802"/>
    <w:rsid w:val="43C54737"/>
    <w:rsid w:val="446E4D51"/>
    <w:rsid w:val="449C03EB"/>
    <w:rsid w:val="449F09C5"/>
    <w:rsid w:val="44B71CCD"/>
    <w:rsid w:val="46156501"/>
    <w:rsid w:val="461D35D6"/>
    <w:rsid w:val="46AB59A7"/>
    <w:rsid w:val="479D65F2"/>
    <w:rsid w:val="486E5261"/>
    <w:rsid w:val="494F5BFF"/>
    <w:rsid w:val="4B1415BD"/>
    <w:rsid w:val="4DFF15BE"/>
    <w:rsid w:val="4F9B426A"/>
    <w:rsid w:val="523B4F77"/>
    <w:rsid w:val="53982CB5"/>
    <w:rsid w:val="54260EF3"/>
    <w:rsid w:val="54559B05"/>
    <w:rsid w:val="5527788A"/>
    <w:rsid w:val="55FED5AD"/>
    <w:rsid w:val="56E80C2E"/>
    <w:rsid w:val="572896BC"/>
    <w:rsid w:val="576D70DB"/>
    <w:rsid w:val="576F0FE6"/>
    <w:rsid w:val="57FFF9D0"/>
    <w:rsid w:val="584B2700"/>
    <w:rsid w:val="58B45070"/>
    <w:rsid w:val="59DA0291"/>
    <w:rsid w:val="5A714C9B"/>
    <w:rsid w:val="5B7A219C"/>
    <w:rsid w:val="5BE209AC"/>
    <w:rsid w:val="5E803D6F"/>
    <w:rsid w:val="5EEF30B3"/>
    <w:rsid w:val="5EF729DD"/>
    <w:rsid w:val="5F113320"/>
    <w:rsid w:val="5F1F0944"/>
    <w:rsid w:val="5F7B407F"/>
    <w:rsid w:val="5F7B4ACC"/>
    <w:rsid w:val="5FDBE03B"/>
    <w:rsid w:val="5FFE5229"/>
    <w:rsid w:val="608E767B"/>
    <w:rsid w:val="6095606F"/>
    <w:rsid w:val="6150060F"/>
    <w:rsid w:val="61FF4432"/>
    <w:rsid w:val="62006062"/>
    <w:rsid w:val="62CC010E"/>
    <w:rsid w:val="62FEB368"/>
    <w:rsid w:val="633F50A8"/>
    <w:rsid w:val="63724B4F"/>
    <w:rsid w:val="63779EE4"/>
    <w:rsid w:val="63A36368"/>
    <w:rsid w:val="64FB1939"/>
    <w:rsid w:val="65336E02"/>
    <w:rsid w:val="65F93DAC"/>
    <w:rsid w:val="66EC2C02"/>
    <w:rsid w:val="67FE72F7"/>
    <w:rsid w:val="688F13C4"/>
    <w:rsid w:val="697FFABA"/>
    <w:rsid w:val="69D37448"/>
    <w:rsid w:val="6B07744D"/>
    <w:rsid w:val="6B3610CD"/>
    <w:rsid w:val="6B3B339B"/>
    <w:rsid w:val="6B5E2753"/>
    <w:rsid w:val="6B752A90"/>
    <w:rsid w:val="6BB82314"/>
    <w:rsid w:val="6C637304"/>
    <w:rsid w:val="6D7BE09F"/>
    <w:rsid w:val="6DAD7574"/>
    <w:rsid w:val="6E674EF7"/>
    <w:rsid w:val="6E75FC82"/>
    <w:rsid w:val="6E983810"/>
    <w:rsid w:val="6EFED57E"/>
    <w:rsid w:val="6F0A61A8"/>
    <w:rsid w:val="6F667AED"/>
    <w:rsid w:val="6F9645FA"/>
    <w:rsid w:val="6FE5775E"/>
    <w:rsid w:val="6FFD6F2F"/>
    <w:rsid w:val="707378EE"/>
    <w:rsid w:val="722C64C2"/>
    <w:rsid w:val="729F3749"/>
    <w:rsid w:val="733FC35B"/>
    <w:rsid w:val="734B1529"/>
    <w:rsid w:val="73947E99"/>
    <w:rsid w:val="73FF2762"/>
    <w:rsid w:val="7451419F"/>
    <w:rsid w:val="749363D8"/>
    <w:rsid w:val="760E1754"/>
    <w:rsid w:val="762E49F0"/>
    <w:rsid w:val="7645393B"/>
    <w:rsid w:val="783814EE"/>
    <w:rsid w:val="785FA285"/>
    <w:rsid w:val="78CFD38B"/>
    <w:rsid w:val="78D5DC2C"/>
    <w:rsid w:val="78D65C50"/>
    <w:rsid w:val="797F6B24"/>
    <w:rsid w:val="79CD0EA3"/>
    <w:rsid w:val="79DF888F"/>
    <w:rsid w:val="79DFE937"/>
    <w:rsid w:val="79F4064C"/>
    <w:rsid w:val="7A6E8352"/>
    <w:rsid w:val="7A717CAF"/>
    <w:rsid w:val="7B62705C"/>
    <w:rsid w:val="7BAD4A58"/>
    <w:rsid w:val="7BBFA235"/>
    <w:rsid w:val="7BC070D4"/>
    <w:rsid w:val="7BD535D9"/>
    <w:rsid w:val="7BE14AEE"/>
    <w:rsid w:val="7BE6BAF4"/>
    <w:rsid w:val="7BEFFDD8"/>
    <w:rsid w:val="7BF26C8C"/>
    <w:rsid w:val="7C300A92"/>
    <w:rsid w:val="7C8E5FED"/>
    <w:rsid w:val="7CA1355D"/>
    <w:rsid w:val="7D579D9C"/>
    <w:rsid w:val="7DAB2803"/>
    <w:rsid w:val="7DBDFDA8"/>
    <w:rsid w:val="7DDD5684"/>
    <w:rsid w:val="7DE78E37"/>
    <w:rsid w:val="7E173258"/>
    <w:rsid w:val="7E312FA8"/>
    <w:rsid w:val="7E63D702"/>
    <w:rsid w:val="7E863C84"/>
    <w:rsid w:val="7EB7C867"/>
    <w:rsid w:val="7EDF3233"/>
    <w:rsid w:val="7EDFBF6C"/>
    <w:rsid w:val="7F0C4562"/>
    <w:rsid w:val="7F173AF0"/>
    <w:rsid w:val="7F6F9FF8"/>
    <w:rsid w:val="7F7F65AF"/>
    <w:rsid w:val="7F7FBC71"/>
    <w:rsid w:val="7FBFBAED"/>
    <w:rsid w:val="7FD4D924"/>
    <w:rsid w:val="7FDFA006"/>
    <w:rsid w:val="7FEF8B27"/>
    <w:rsid w:val="7FF7B889"/>
    <w:rsid w:val="7FFDCD96"/>
    <w:rsid w:val="7FFE799B"/>
    <w:rsid w:val="9F8E4100"/>
    <w:rsid w:val="AE992399"/>
    <w:rsid w:val="AF5B0F0D"/>
    <w:rsid w:val="AFEA22F5"/>
    <w:rsid w:val="AFFF743A"/>
    <w:rsid w:val="B7FE7427"/>
    <w:rsid w:val="BBFF6D7A"/>
    <w:rsid w:val="BFAB9996"/>
    <w:rsid w:val="BFDF8DA1"/>
    <w:rsid w:val="BFEB5389"/>
    <w:rsid w:val="BFFFDBB0"/>
    <w:rsid w:val="CE761EFC"/>
    <w:rsid w:val="CF7F5036"/>
    <w:rsid w:val="CFACE854"/>
    <w:rsid w:val="D5C291F0"/>
    <w:rsid w:val="D5FFAC33"/>
    <w:rsid w:val="D5FFEA38"/>
    <w:rsid w:val="D6B7956B"/>
    <w:rsid w:val="D73863C4"/>
    <w:rsid w:val="D7CFB14E"/>
    <w:rsid w:val="D8DD73AF"/>
    <w:rsid w:val="D97F0679"/>
    <w:rsid w:val="DBDB1E58"/>
    <w:rsid w:val="DCFF67CF"/>
    <w:rsid w:val="DEBA3391"/>
    <w:rsid w:val="DEFBE655"/>
    <w:rsid w:val="DF7B561C"/>
    <w:rsid w:val="DFBB9FF5"/>
    <w:rsid w:val="DFCDA303"/>
    <w:rsid w:val="DFFB3A83"/>
    <w:rsid w:val="E5764C87"/>
    <w:rsid w:val="E71E9C5D"/>
    <w:rsid w:val="E7EBA2E7"/>
    <w:rsid w:val="E9FFEFDB"/>
    <w:rsid w:val="EBBD3168"/>
    <w:rsid w:val="EBDF62EF"/>
    <w:rsid w:val="EDD7BFE4"/>
    <w:rsid w:val="EDDF4ECE"/>
    <w:rsid w:val="EE993535"/>
    <w:rsid w:val="EF7FCDA3"/>
    <w:rsid w:val="EFBBBAA8"/>
    <w:rsid w:val="F3AF80C1"/>
    <w:rsid w:val="F4AFE9E8"/>
    <w:rsid w:val="F4EDA18C"/>
    <w:rsid w:val="F6B54DBC"/>
    <w:rsid w:val="F7BF4E58"/>
    <w:rsid w:val="F7FD1F3A"/>
    <w:rsid w:val="F8C606B0"/>
    <w:rsid w:val="F8FE5470"/>
    <w:rsid w:val="F9A7A6DE"/>
    <w:rsid w:val="FA77E1F1"/>
    <w:rsid w:val="FB49DA94"/>
    <w:rsid w:val="FC3FFF0C"/>
    <w:rsid w:val="FCBD6867"/>
    <w:rsid w:val="FD975FD5"/>
    <w:rsid w:val="FE9B5FCE"/>
    <w:rsid w:val="FEA14DA1"/>
    <w:rsid w:val="FEEFEF83"/>
    <w:rsid w:val="FF0E9A97"/>
    <w:rsid w:val="FF5F4DAD"/>
    <w:rsid w:val="FF6BB331"/>
    <w:rsid w:val="FF753EEF"/>
    <w:rsid w:val="FF7704D3"/>
    <w:rsid w:val="FF7F30E3"/>
    <w:rsid w:val="FFB7392C"/>
    <w:rsid w:val="FFBFB5A1"/>
    <w:rsid w:val="FFDDDA1D"/>
    <w:rsid w:val="FFDE89CB"/>
    <w:rsid w:val="FFDF00B1"/>
    <w:rsid w:val="FFF732B2"/>
    <w:rsid w:val="FFFF3B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nhideWhenUsed="0" w:uiPriority="9" w:semiHidden="0"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99" w:semiHidden="0" w:name="toc 1"/>
    <w:lsdException w:qFormat="1" w:unhideWhenUsed="0" w:uiPriority="0"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iPriority="0"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99" w:semiHidden="0" w:name="index heading"/>
    <w:lsdException w:qFormat="1" w:uiPriority="99"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1" w:semiHidden="0" w:name="Default Paragraph Font"/>
    <w:lsdException w:qFormat="1" w:uiPriority="99" w:semiHidden="0" w:name="Body Text"/>
    <w:lsdException w:qFormat="1" w:unhideWhenUsed="0" w:uiPriority="0"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qFormat="1" w:unhideWhenUsed="0" w:uiPriority="99" w:semiHidden="0" w:name="Note Heading"/>
    <w:lsdException w:qFormat="1"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0"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iPriority="99" w:semiHidden="0" w:name="Balloon Text"/>
    <w:lsdException w:qFormat="1" w:unhideWhenUsed="0" w:uiPriority="5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eastAsia"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spacing w:before="100" w:beforeLines="0" w:beforeAutospacing="1" w:after="100" w:afterLines="0" w:afterAutospacing="1"/>
      <w:jc w:val="left"/>
      <w:outlineLvl w:val="0"/>
    </w:pPr>
    <w:rPr>
      <w:rFonts w:hint="eastAsia" w:ascii="宋体" w:hAnsi="宋体"/>
      <w:b/>
      <w:kern w:val="36"/>
      <w:sz w:val="48"/>
      <w:szCs w:val="24"/>
    </w:rPr>
  </w:style>
  <w:style w:type="paragraph" w:styleId="4">
    <w:name w:val="heading 3"/>
    <w:basedOn w:val="1"/>
    <w:next w:val="1"/>
    <w:link w:val="36"/>
    <w:qFormat/>
    <w:uiPriority w:val="9"/>
    <w:pPr>
      <w:keepNext/>
      <w:keepLines/>
      <w:spacing w:before="260" w:beforeLines="0" w:after="260" w:afterLines="0" w:line="413" w:lineRule="auto"/>
      <w:outlineLvl w:val="2"/>
    </w:pPr>
    <w:rPr>
      <w:rFonts w:hint="eastAsia"/>
      <w:b/>
      <w:sz w:val="32"/>
      <w:szCs w:val="24"/>
    </w:rPr>
  </w:style>
  <w:style w:type="character" w:default="1" w:styleId="18">
    <w:name w:val="Default Paragraph Font"/>
    <w:unhideWhenUsed/>
    <w:qFormat/>
    <w:uiPriority w:val="1"/>
    <w:rPr>
      <w:rFonts w:hint="default"/>
      <w:sz w:val="24"/>
      <w:szCs w:val="24"/>
    </w:rPr>
  </w:style>
  <w:style w:type="table" w:default="1" w:styleId="16">
    <w:name w:val="Normal Table"/>
    <w:qFormat/>
    <w:uiPriority w:val="0"/>
    <w:tblPr>
      <w:tblCellMar>
        <w:top w:w="0" w:type="dxa"/>
        <w:left w:w="108" w:type="dxa"/>
        <w:bottom w:w="0" w:type="dxa"/>
        <w:right w:w="108" w:type="dxa"/>
      </w:tblCellMar>
    </w:tblPr>
  </w:style>
  <w:style w:type="paragraph" w:styleId="2">
    <w:name w:val="Normal Indent"/>
    <w:basedOn w:val="1"/>
    <w:unhideWhenUsed/>
    <w:qFormat/>
    <w:uiPriority w:val="0"/>
    <w:pPr>
      <w:widowControl w:val="0"/>
      <w:spacing w:beforeLines="0" w:afterLines="0"/>
      <w:ind w:firstLine="420" w:firstLineChars="200"/>
    </w:pPr>
    <w:rPr>
      <w:rFonts w:hint="eastAsia" w:ascii="Calibri" w:hAnsi="Calibri"/>
      <w:sz w:val="21"/>
      <w:szCs w:val="24"/>
    </w:rPr>
  </w:style>
  <w:style w:type="paragraph" w:styleId="5">
    <w:name w:val="Body Text"/>
    <w:basedOn w:val="1"/>
    <w:link w:val="37"/>
    <w:unhideWhenUsed/>
    <w:qFormat/>
    <w:uiPriority w:val="99"/>
    <w:pPr>
      <w:spacing w:beforeLines="0" w:afterLines="0" w:line="300" w:lineRule="atLeast"/>
      <w:jc w:val="center"/>
    </w:pPr>
    <w:rPr>
      <w:rFonts w:hint="eastAsia"/>
      <w:color w:val="000000"/>
      <w:sz w:val="44"/>
      <w:szCs w:val="24"/>
    </w:rPr>
  </w:style>
  <w:style w:type="paragraph" w:styleId="6">
    <w:name w:val="Body Text Indent"/>
    <w:basedOn w:val="1"/>
    <w:next w:val="2"/>
    <w:qFormat/>
    <w:uiPriority w:val="0"/>
    <w:pPr>
      <w:ind w:firstLine="600"/>
      <w:outlineLvl w:val="0"/>
    </w:pPr>
    <w:rPr>
      <w:rFonts w:ascii="仿宋_GB2312" w:hAnsi="Times New Roman" w:cs="Times New Roman"/>
      <w:sz w:val="30"/>
    </w:rPr>
  </w:style>
  <w:style w:type="paragraph" w:styleId="7">
    <w:name w:val="Plain Text"/>
    <w:basedOn w:val="1"/>
    <w:qFormat/>
    <w:uiPriority w:val="0"/>
    <w:rPr>
      <w:rFonts w:ascii="宋体" w:hAnsi="Courier New" w:eastAsia="宋体" w:cs="Courier New"/>
      <w:kern w:val="2"/>
      <w:sz w:val="21"/>
      <w:szCs w:val="21"/>
    </w:rPr>
  </w:style>
  <w:style w:type="paragraph" w:styleId="8">
    <w:name w:val="Balloon Text"/>
    <w:basedOn w:val="1"/>
    <w:link w:val="38"/>
    <w:unhideWhenUsed/>
    <w:qFormat/>
    <w:uiPriority w:val="99"/>
    <w:pPr>
      <w:spacing w:beforeLines="0" w:afterLines="0"/>
    </w:pPr>
    <w:rPr>
      <w:rFonts w:hint="eastAsia"/>
      <w:sz w:val="18"/>
      <w:szCs w:val="24"/>
    </w:rPr>
  </w:style>
  <w:style w:type="paragraph" w:styleId="9">
    <w:name w:val="footer"/>
    <w:basedOn w:val="1"/>
    <w:link w:val="39"/>
    <w:unhideWhenUsed/>
    <w:qFormat/>
    <w:uiPriority w:val="99"/>
    <w:pPr>
      <w:tabs>
        <w:tab w:val="center" w:pos="4153"/>
        <w:tab w:val="right" w:pos="8306"/>
      </w:tabs>
      <w:snapToGrid w:val="0"/>
      <w:spacing w:beforeLines="0" w:afterLines="0"/>
      <w:jc w:val="left"/>
    </w:pPr>
    <w:rPr>
      <w:rFonts w:hint="eastAsia"/>
      <w:sz w:val="18"/>
      <w:szCs w:val="24"/>
    </w:rPr>
  </w:style>
  <w:style w:type="paragraph" w:styleId="10">
    <w:name w:val="header"/>
    <w:basedOn w:val="1"/>
    <w:link w:val="40"/>
    <w:unhideWhenUsed/>
    <w:qFormat/>
    <w:uiPriority w:val="99"/>
    <w:pPr>
      <w:pBdr>
        <w:bottom w:val="single" w:color="auto" w:sz="6" w:space="1"/>
      </w:pBdr>
      <w:tabs>
        <w:tab w:val="center" w:pos="4153"/>
        <w:tab w:val="right" w:pos="8306"/>
      </w:tabs>
      <w:snapToGrid w:val="0"/>
      <w:spacing w:beforeLines="0" w:afterLines="0"/>
      <w:jc w:val="center"/>
    </w:pPr>
    <w:rPr>
      <w:rFonts w:hint="eastAsia"/>
      <w:sz w:val="18"/>
      <w:szCs w:val="24"/>
    </w:rPr>
  </w:style>
  <w:style w:type="paragraph" w:styleId="11">
    <w:name w:val="toc 1"/>
    <w:basedOn w:val="1"/>
    <w:next w:val="1"/>
    <w:unhideWhenUsed/>
    <w:qFormat/>
    <w:uiPriority w:val="99"/>
    <w:pPr>
      <w:spacing w:beforeLines="0" w:afterLines="0"/>
    </w:pPr>
    <w:rPr>
      <w:rFonts w:hint="eastAsia"/>
      <w:sz w:val="21"/>
      <w:szCs w:val="24"/>
    </w:rPr>
  </w:style>
  <w:style w:type="paragraph" w:styleId="12">
    <w:name w:val="toc 2"/>
    <w:basedOn w:val="1"/>
    <w:next w:val="1"/>
    <w:qFormat/>
    <w:uiPriority w:val="0"/>
  </w:style>
  <w:style w:type="paragraph" w:styleId="13">
    <w:name w:val="Body Text 2"/>
    <w:basedOn w:val="1"/>
    <w:link w:val="41"/>
    <w:unhideWhenUsed/>
    <w:qFormat/>
    <w:uiPriority w:val="99"/>
    <w:pPr>
      <w:spacing w:beforeLines="0" w:after="120" w:afterLines="0" w:line="480" w:lineRule="auto"/>
    </w:pPr>
    <w:rPr>
      <w:rFonts w:hint="eastAsia"/>
      <w:sz w:val="21"/>
      <w:szCs w:val="24"/>
    </w:rPr>
  </w:style>
  <w:style w:type="paragraph" w:styleId="14">
    <w:name w:val="Normal (Web)"/>
    <w:basedOn w:val="1"/>
    <w:unhideWhenUsed/>
    <w:qFormat/>
    <w:uiPriority w:val="99"/>
    <w:pPr>
      <w:spacing w:before="100" w:beforeLines="0" w:beforeAutospacing="1" w:after="100" w:afterLines="0" w:afterAutospacing="1"/>
      <w:jc w:val="left"/>
    </w:pPr>
    <w:rPr>
      <w:rFonts w:hint="eastAsia" w:ascii="宋体" w:hAnsi="宋体"/>
      <w:sz w:val="24"/>
      <w:szCs w:val="24"/>
    </w:rPr>
  </w:style>
  <w:style w:type="paragraph" w:styleId="15">
    <w:name w:val="Body Text First Indent 2"/>
    <w:basedOn w:val="6"/>
    <w:next w:val="1"/>
    <w:qFormat/>
    <w:uiPriority w:val="0"/>
    <w:pPr>
      <w:ind w:firstLine="20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page number"/>
    <w:basedOn w:val="18"/>
    <w:unhideWhenUsed/>
    <w:qFormat/>
    <w:uiPriority w:val="99"/>
    <w:rPr>
      <w:rFonts w:hint="eastAsia" w:ascii="Times New Roman" w:hAnsi="Times New Roman" w:eastAsia="Times New Roman"/>
      <w:sz w:val="24"/>
      <w:szCs w:val="24"/>
    </w:rPr>
  </w:style>
  <w:style w:type="character" w:styleId="21">
    <w:name w:val="Hyperlink"/>
    <w:unhideWhenUsed/>
    <w:qFormat/>
    <w:uiPriority w:val="99"/>
    <w:rPr>
      <w:rFonts w:hint="eastAsia" w:ascii="Times New Roman" w:hAnsi="Times New Roman" w:eastAsia="Times New Roman"/>
      <w:color w:val="0000FF"/>
      <w:sz w:val="24"/>
      <w:szCs w:val="24"/>
      <w:u w:val="single"/>
    </w:rPr>
  </w:style>
  <w:style w:type="paragraph" w:customStyle="1" w:styleId="22">
    <w:name w:val="表格文字"/>
    <w:basedOn w:val="23"/>
    <w:qFormat/>
    <w:uiPriority w:val="0"/>
    <w:pPr>
      <w:spacing w:before="25" w:after="25"/>
      <w:jc w:val="left"/>
    </w:pPr>
    <w:rPr>
      <w:bCs/>
      <w:spacing w:val="10"/>
      <w:kern w:val="0"/>
      <w:sz w:val="24"/>
    </w:rPr>
  </w:style>
  <w:style w:type="paragraph" w:customStyle="1" w:styleId="23">
    <w:name w:val="正文 New New"/>
    <w:next w:val="2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4">
    <w:name w:val="Body text|2"/>
    <w:basedOn w:val="1"/>
    <w:unhideWhenUsed/>
    <w:qFormat/>
    <w:uiPriority w:val="0"/>
    <w:pPr>
      <w:spacing w:beforeLines="0" w:after="160" w:afterLines="0"/>
    </w:pPr>
    <w:rPr>
      <w:rFonts w:hint="eastAsia" w:ascii="宋体" w:hAnsi="宋体"/>
      <w:color w:val="auto"/>
      <w:sz w:val="21"/>
      <w:szCs w:val="24"/>
      <w:lang w:val="zh-TW" w:eastAsia="zh-TW"/>
    </w:rPr>
  </w:style>
  <w:style w:type="paragraph" w:customStyle="1" w:styleId="25">
    <w:name w:val="UserStyle_6"/>
    <w:basedOn w:val="1"/>
    <w:unhideWhenUsed/>
    <w:qFormat/>
    <w:uiPriority w:val="0"/>
    <w:pPr>
      <w:spacing w:beforeLines="0" w:after="260" w:afterLines="0"/>
      <w:ind w:firstLine="400"/>
      <w:textAlignment w:val="baseline"/>
    </w:pPr>
    <w:rPr>
      <w:rFonts w:hint="eastAsia" w:ascii="宋体" w:hAnsi="宋体"/>
      <w:color w:val="auto"/>
      <w:sz w:val="28"/>
      <w:szCs w:val="24"/>
      <w:lang w:val="zh-TW" w:eastAsia="zh-TW"/>
    </w:rPr>
  </w:style>
  <w:style w:type="paragraph" w:customStyle="1" w:styleId="26">
    <w:name w:val="pa-2"/>
    <w:basedOn w:val="1"/>
    <w:unhideWhenUsed/>
    <w:qFormat/>
    <w:uiPriority w:val="0"/>
    <w:pPr>
      <w:spacing w:before="150" w:beforeLines="0" w:after="150" w:afterLines="0" w:line="360" w:lineRule="atLeast"/>
      <w:ind w:firstLine="640"/>
    </w:pPr>
    <w:rPr>
      <w:rFonts w:hint="eastAsia" w:ascii="宋体" w:hAnsi="宋体"/>
      <w:sz w:val="24"/>
      <w:szCs w:val="24"/>
    </w:rPr>
  </w:style>
  <w:style w:type="paragraph" w:customStyle="1" w:styleId="27">
    <w:name w:val="UserStyle_5"/>
    <w:basedOn w:val="1"/>
    <w:unhideWhenUsed/>
    <w:qFormat/>
    <w:uiPriority w:val="0"/>
    <w:pPr>
      <w:spacing w:beforeLines="0" w:after="70" w:afterLines="0" w:line="398" w:lineRule="exact"/>
      <w:ind w:firstLine="440"/>
      <w:textAlignment w:val="baseline"/>
    </w:pPr>
    <w:rPr>
      <w:rFonts w:hint="eastAsia" w:ascii="宋体" w:hAnsi="宋体"/>
      <w:b/>
      <w:sz w:val="20"/>
      <w:szCs w:val="24"/>
      <w:lang w:val="zh-TW" w:eastAsia="zh-TW"/>
    </w:rPr>
  </w:style>
  <w:style w:type="paragraph" w:customStyle="1" w:styleId="28">
    <w:name w:val="Other|1"/>
    <w:basedOn w:val="1"/>
    <w:unhideWhenUsed/>
    <w:qFormat/>
    <w:uiPriority w:val="0"/>
    <w:pPr>
      <w:widowControl w:val="0"/>
      <w:spacing w:beforeLines="0" w:afterLines="0" w:line="480" w:lineRule="auto"/>
      <w:ind w:firstLine="400"/>
    </w:pPr>
    <w:rPr>
      <w:rFonts w:hint="eastAsia" w:ascii="宋体" w:hAnsi="宋体"/>
      <w:sz w:val="26"/>
      <w:szCs w:val="24"/>
      <w:lang w:val="zh-TW" w:eastAsia="zh-TW"/>
    </w:rPr>
  </w:style>
  <w:style w:type="paragraph" w:customStyle="1" w:styleId="29">
    <w:name w:val="List Paragraph"/>
    <w:basedOn w:val="1"/>
    <w:qFormat/>
    <w:uiPriority w:val="99"/>
    <w:pPr>
      <w:spacing w:beforeLines="0" w:afterLines="0"/>
      <w:ind w:firstLine="420" w:firstLineChars="200"/>
    </w:pPr>
    <w:rPr>
      <w:rFonts w:hint="eastAsia"/>
      <w:sz w:val="21"/>
      <w:szCs w:val="24"/>
    </w:rPr>
  </w:style>
  <w:style w:type="paragraph" w:customStyle="1" w:styleId="30">
    <w:name w:val="&quot;目录样式&quot;"/>
    <w:basedOn w:val="1"/>
    <w:unhideWhenUsed/>
    <w:qFormat/>
    <w:uiPriority w:val="0"/>
    <w:pPr>
      <w:spacing w:beforeLines="0" w:afterLines="0" w:line="360" w:lineRule="auto"/>
      <w:jc w:val="center"/>
      <w:outlineLvl w:val="0"/>
    </w:pPr>
    <w:rPr>
      <w:rFonts w:hint="eastAsia" w:ascii="宋体" w:hAnsi="宋体"/>
      <w:b/>
      <w:sz w:val="36"/>
      <w:szCs w:val="24"/>
    </w:rPr>
  </w:style>
  <w:style w:type="paragraph" w:customStyle="1" w:styleId="31">
    <w:name w:val="Body text|1"/>
    <w:basedOn w:val="1"/>
    <w:unhideWhenUsed/>
    <w:qFormat/>
    <w:uiPriority w:val="0"/>
    <w:pPr>
      <w:spacing w:beforeLines="0" w:after="260" w:afterLines="0"/>
      <w:ind w:firstLine="400"/>
    </w:pPr>
    <w:rPr>
      <w:rFonts w:hint="eastAsia" w:ascii="宋体" w:hAnsi="宋体"/>
      <w:color w:val="auto"/>
      <w:sz w:val="28"/>
      <w:szCs w:val="24"/>
      <w:lang w:val="zh-TW" w:eastAsia="zh-TW"/>
    </w:rPr>
  </w:style>
  <w:style w:type="paragraph" w:customStyle="1" w:styleId="32">
    <w:name w:val="样式 首行缩进:  2 字符"/>
    <w:basedOn w:val="1"/>
    <w:unhideWhenUsed/>
    <w:qFormat/>
    <w:uiPriority w:val="99"/>
    <w:pPr>
      <w:spacing w:beforeLines="0" w:afterLines="0" w:line="360" w:lineRule="auto"/>
      <w:ind w:firstLine="200"/>
    </w:pPr>
    <w:rPr>
      <w:rFonts w:hint="eastAsia"/>
      <w:sz w:val="21"/>
      <w:szCs w:val="24"/>
    </w:rPr>
  </w:style>
  <w:style w:type="paragraph" w:customStyle="1" w:styleId="33">
    <w:name w:val="UserStyle_8"/>
    <w:basedOn w:val="1"/>
    <w:unhideWhenUsed/>
    <w:qFormat/>
    <w:uiPriority w:val="0"/>
    <w:pPr>
      <w:spacing w:beforeLines="0" w:after="160" w:afterLines="0"/>
      <w:textAlignment w:val="baseline"/>
    </w:pPr>
    <w:rPr>
      <w:rFonts w:hint="eastAsia" w:ascii="宋体" w:hAnsi="宋体"/>
      <w:color w:val="auto"/>
      <w:sz w:val="21"/>
      <w:szCs w:val="24"/>
      <w:lang w:val="zh-TW" w:eastAsia="zh-TW"/>
    </w:rPr>
  </w:style>
  <w:style w:type="paragraph" w:customStyle="1" w:styleId="34">
    <w:name w:val="Plain Text1"/>
    <w:basedOn w:val="1"/>
    <w:unhideWhenUsed/>
    <w:qFormat/>
    <w:uiPriority w:val="0"/>
    <w:pPr>
      <w:spacing w:beforeLines="0" w:afterLines="0"/>
    </w:pPr>
    <w:rPr>
      <w:rFonts w:hint="eastAsia" w:ascii="宋体" w:hAnsi="Courier New"/>
      <w:sz w:val="21"/>
      <w:szCs w:val="24"/>
    </w:rPr>
  </w:style>
  <w:style w:type="paragraph" w:customStyle="1" w:styleId="35">
    <w:name w:val="List Paragraph1"/>
    <w:basedOn w:val="1"/>
    <w:qFormat/>
    <w:uiPriority w:val="34"/>
    <w:pPr>
      <w:widowControl w:val="0"/>
      <w:ind w:firstLine="420" w:firstLineChars="200"/>
    </w:pPr>
    <w:rPr>
      <w:rFonts w:cs="Times New Roman"/>
      <w:szCs w:val="24"/>
    </w:rPr>
  </w:style>
  <w:style w:type="character" w:customStyle="1" w:styleId="36">
    <w:name w:val="标题 3 Char"/>
    <w:link w:val="4"/>
    <w:unhideWhenUsed/>
    <w:qFormat/>
    <w:locked/>
    <w:uiPriority w:val="9"/>
    <w:rPr>
      <w:rFonts w:hint="eastAsia" w:ascii="Times New Roman" w:hAnsi="Times New Roman" w:eastAsia="Times New Roman"/>
      <w:b/>
      <w:sz w:val="32"/>
      <w:szCs w:val="24"/>
    </w:rPr>
  </w:style>
  <w:style w:type="character" w:customStyle="1" w:styleId="37">
    <w:name w:val="正文文本 Char"/>
    <w:link w:val="5"/>
    <w:unhideWhenUsed/>
    <w:qFormat/>
    <w:locked/>
    <w:uiPriority w:val="99"/>
    <w:rPr>
      <w:rFonts w:hint="eastAsia" w:ascii="宋体" w:hAnsi="Times New Roman" w:eastAsia="宋体"/>
      <w:sz w:val="21"/>
      <w:szCs w:val="24"/>
    </w:rPr>
  </w:style>
  <w:style w:type="character" w:customStyle="1" w:styleId="38">
    <w:name w:val="批注框文本 Char"/>
    <w:link w:val="8"/>
    <w:unhideWhenUsed/>
    <w:qFormat/>
    <w:locked/>
    <w:uiPriority w:val="99"/>
    <w:rPr>
      <w:rFonts w:hint="eastAsia" w:ascii="宋体" w:hAnsi="Times New Roman" w:eastAsia="宋体"/>
      <w:sz w:val="18"/>
      <w:szCs w:val="24"/>
    </w:rPr>
  </w:style>
  <w:style w:type="character" w:customStyle="1" w:styleId="39">
    <w:name w:val="页脚 Char"/>
    <w:link w:val="9"/>
    <w:unhideWhenUsed/>
    <w:qFormat/>
    <w:locked/>
    <w:uiPriority w:val="99"/>
    <w:rPr>
      <w:rFonts w:hint="eastAsia" w:ascii="Times New Roman" w:hAnsi="Times New Roman" w:eastAsia="Times New Roman"/>
      <w:sz w:val="18"/>
      <w:szCs w:val="24"/>
    </w:rPr>
  </w:style>
  <w:style w:type="character" w:customStyle="1" w:styleId="40">
    <w:name w:val="页眉 Char"/>
    <w:link w:val="10"/>
    <w:unhideWhenUsed/>
    <w:qFormat/>
    <w:locked/>
    <w:uiPriority w:val="99"/>
    <w:rPr>
      <w:rFonts w:hint="eastAsia" w:ascii="Times New Roman" w:hAnsi="Times New Roman" w:eastAsia="Times New Roman"/>
      <w:sz w:val="18"/>
      <w:szCs w:val="24"/>
    </w:rPr>
  </w:style>
  <w:style w:type="character" w:customStyle="1" w:styleId="41">
    <w:name w:val="正文文本 2 Char"/>
    <w:link w:val="13"/>
    <w:unhideWhenUsed/>
    <w:qFormat/>
    <w:locked/>
    <w:uiPriority w:val="99"/>
    <w:rPr>
      <w:rFonts w:hint="eastAsia" w:ascii="宋体" w:hAnsi="Times New Roman" w:eastAsia="宋体"/>
      <w:sz w:val="21"/>
      <w:szCs w:val="24"/>
    </w:rPr>
  </w:style>
  <w:style w:type="character" w:customStyle="1" w:styleId="42">
    <w:name w:val="PageNumber"/>
    <w:unhideWhenUsed/>
    <w:qFormat/>
    <w:uiPriority w:val="0"/>
    <w:rPr>
      <w:rFonts w:hint="eastAsia" w:ascii="Times New Roman" w:hAnsi="Times New Roman" w:eastAsia="Times New Roman"/>
      <w:sz w:val="24"/>
      <w:szCs w:val="24"/>
    </w:rPr>
  </w:style>
  <w:style w:type="character" w:customStyle="1" w:styleId="43">
    <w:name w:val="页眉 Char21"/>
    <w:unhideWhenUsed/>
    <w:qFormat/>
    <w:uiPriority w:val="99"/>
    <w:rPr>
      <w:rFonts w:hint="eastAsia" w:ascii="宋体" w:hAnsi="Times New Roman" w:eastAsia="宋体"/>
      <w:sz w:val="18"/>
      <w:szCs w:val="24"/>
    </w:rPr>
  </w:style>
  <w:style w:type="character" w:customStyle="1" w:styleId="44">
    <w:name w:val="批注框文本 Char25"/>
    <w:unhideWhenUsed/>
    <w:qFormat/>
    <w:uiPriority w:val="99"/>
    <w:rPr>
      <w:rFonts w:hint="eastAsia" w:ascii="宋体" w:hAnsi="Times New Roman" w:eastAsia="宋体"/>
      <w:sz w:val="18"/>
      <w:szCs w:val="24"/>
    </w:rPr>
  </w:style>
  <w:style w:type="character" w:customStyle="1" w:styleId="45">
    <w:name w:val="页脚 Char21"/>
    <w:unhideWhenUsed/>
    <w:qFormat/>
    <w:uiPriority w:val="99"/>
    <w:rPr>
      <w:rFonts w:hint="eastAsia" w:ascii="宋体" w:hAnsi="Times New Roman" w:eastAsia="宋体"/>
      <w:sz w:val="18"/>
      <w:szCs w:val="24"/>
    </w:rPr>
  </w:style>
  <w:style w:type="character" w:customStyle="1" w:styleId="46">
    <w:name w:val="正文文本 Char2"/>
    <w:unhideWhenUsed/>
    <w:qFormat/>
    <w:uiPriority w:val="99"/>
    <w:rPr>
      <w:rFonts w:hint="eastAsia" w:ascii="宋体" w:hAnsi="Times New Roman" w:eastAsia="宋体"/>
      <w:sz w:val="24"/>
      <w:szCs w:val="24"/>
    </w:rPr>
  </w:style>
  <w:style w:type="character" w:customStyle="1" w:styleId="47">
    <w:name w:val="正文文本 Char21"/>
    <w:unhideWhenUsed/>
    <w:qFormat/>
    <w:uiPriority w:val="99"/>
    <w:rPr>
      <w:rFonts w:hint="eastAsia" w:ascii="宋体" w:hAnsi="Times New Roman" w:eastAsia="宋体"/>
      <w:sz w:val="21"/>
      <w:szCs w:val="24"/>
    </w:rPr>
  </w:style>
  <w:style w:type="character" w:customStyle="1" w:styleId="48">
    <w:name w:val="正文文本 Char1"/>
    <w:unhideWhenUsed/>
    <w:qFormat/>
    <w:uiPriority w:val="99"/>
    <w:rPr>
      <w:rFonts w:hint="eastAsia" w:ascii="宋体" w:hAnsi="Times New Roman" w:eastAsia="宋体"/>
      <w:sz w:val="21"/>
      <w:szCs w:val="24"/>
    </w:rPr>
  </w:style>
  <w:style w:type="character" w:customStyle="1" w:styleId="49">
    <w:name w:val="正文文本 2 Char23"/>
    <w:unhideWhenUsed/>
    <w:qFormat/>
    <w:uiPriority w:val="99"/>
    <w:rPr>
      <w:rFonts w:hint="eastAsia" w:ascii="宋体" w:hAnsi="Times New Roman" w:eastAsia="宋体"/>
      <w:sz w:val="24"/>
      <w:szCs w:val="24"/>
    </w:rPr>
  </w:style>
  <w:style w:type="character" w:customStyle="1" w:styleId="50">
    <w:name w:val="页眉 Char1"/>
    <w:unhideWhenUsed/>
    <w:qFormat/>
    <w:uiPriority w:val="99"/>
    <w:rPr>
      <w:rFonts w:hint="eastAsia" w:ascii="Times New Roman" w:hAnsi="Times New Roman" w:eastAsia="Times New Roman"/>
      <w:sz w:val="18"/>
      <w:szCs w:val="24"/>
    </w:rPr>
  </w:style>
  <w:style w:type="character" w:customStyle="1" w:styleId="51">
    <w:name w:val="页眉 Char41"/>
    <w:unhideWhenUsed/>
    <w:qFormat/>
    <w:uiPriority w:val="99"/>
    <w:rPr>
      <w:rFonts w:hint="eastAsia" w:ascii="宋体" w:hAnsi="Times New Roman" w:eastAsia="宋体"/>
      <w:sz w:val="18"/>
      <w:szCs w:val="24"/>
    </w:rPr>
  </w:style>
  <w:style w:type="character" w:customStyle="1" w:styleId="52">
    <w:name w:val="页脚 Char11"/>
    <w:unhideWhenUsed/>
    <w:qFormat/>
    <w:uiPriority w:val="99"/>
    <w:rPr>
      <w:rFonts w:hint="eastAsia" w:ascii="Times New Roman" w:hAnsi="Times New Roman" w:eastAsia="Times New Roman"/>
      <w:sz w:val="18"/>
      <w:szCs w:val="24"/>
    </w:rPr>
  </w:style>
  <w:style w:type="character" w:customStyle="1" w:styleId="53">
    <w:name w:val="Char Char"/>
    <w:unhideWhenUsed/>
    <w:qFormat/>
    <w:uiPriority w:val="0"/>
    <w:rPr>
      <w:rFonts w:hint="eastAsia" w:ascii="宋体" w:hAnsi="Times New Roman" w:eastAsia="宋体"/>
      <w:b/>
      <w:kern w:val="2"/>
      <w:sz w:val="32"/>
      <w:szCs w:val="24"/>
    </w:rPr>
  </w:style>
  <w:style w:type="character" w:customStyle="1" w:styleId="54">
    <w:name w:val="正文文本 2 Char22"/>
    <w:unhideWhenUsed/>
    <w:qFormat/>
    <w:uiPriority w:val="99"/>
    <w:rPr>
      <w:rFonts w:hint="eastAsia" w:ascii="宋体" w:hAnsi="Times New Roman" w:eastAsia="宋体"/>
      <w:sz w:val="24"/>
      <w:szCs w:val="24"/>
    </w:rPr>
  </w:style>
  <w:style w:type="character" w:customStyle="1" w:styleId="55">
    <w:name w:val="页眉 Char43"/>
    <w:unhideWhenUsed/>
    <w:qFormat/>
    <w:uiPriority w:val="99"/>
    <w:rPr>
      <w:rFonts w:hint="eastAsia" w:ascii="宋体" w:hAnsi="Times New Roman" w:eastAsia="宋体"/>
      <w:sz w:val="18"/>
      <w:szCs w:val="24"/>
    </w:rPr>
  </w:style>
  <w:style w:type="character" w:customStyle="1" w:styleId="56">
    <w:name w:val="正文文本 2 Char1"/>
    <w:unhideWhenUsed/>
    <w:qFormat/>
    <w:uiPriority w:val="99"/>
    <w:rPr>
      <w:rFonts w:hint="eastAsia" w:ascii="宋体" w:hAnsi="Times New Roman" w:eastAsia="宋体"/>
      <w:sz w:val="21"/>
      <w:szCs w:val="24"/>
    </w:rPr>
  </w:style>
  <w:style w:type="character" w:customStyle="1" w:styleId="57">
    <w:name w:val="页眉 Char23"/>
    <w:unhideWhenUsed/>
    <w:qFormat/>
    <w:uiPriority w:val="99"/>
    <w:rPr>
      <w:rFonts w:hint="eastAsia" w:ascii="宋体" w:hAnsi="Times New Roman" w:eastAsia="宋体"/>
      <w:sz w:val="18"/>
      <w:szCs w:val="24"/>
    </w:rPr>
  </w:style>
  <w:style w:type="character" w:customStyle="1" w:styleId="58">
    <w:name w:val="页脚 Char4"/>
    <w:unhideWhenUsed/>
    <w:qFormat/>
    <w:uiPriority w:val="99"/>
    <w:rPr>
      <w:rFonts w:hint="eastAsia" w:ascii="宋体" w:hAnsi="Times New Roman" w:eastAsia="宋体"/>
      <w:sz w:val="18"/>
      <w:szCs w:val="24"/>
    </w:rPr>
  </w:style>
  <w:style w:type="character" w:customStyle="1" w:styleId="59">
    <w:name w:val="页眉 Char22"/>
    <w:unhideWhenUsed/>
    <w:qFormat/>
    <w:uiPriority w:val="99"/>
    <w:rPr>
      <w:rFonts w:hint="eastAsia" w:ascii="宋体" w:hAnsi="Times New Roman" w:eastAsia="宋体"/>
      <w:sz w:val="18"/>
      <w:szCs w:val="24"/>
    </w:rPr>
  </w:style>
  <w:style w:type="character" w:customStyle="1" w:styleId="60">
    <w:name w:val="正文文本 Char22"/>
    <w:unhideWhenUsed/>
    <w:qFormat/>
    <w:uiPriority w:val="99"/>
    <w:rPr>
      <w:rFonts w:hint="eastAsia" w:ascii="宋体" w:hAnsi="Times New Roman" w:eastAsia="宋体"/>
      <w:sz w:val="24"/>
      <w:szCs w:val="24"/>
    </w:rPr>
  </w:style>
  <w:style w:type="character" w:customStyle="1" w:styleId="61">
    <w:name w:val="页脚 Char43"/>
    <w:unhideWhenUsed/>
    <w:qFormat/>
    <w:uiPriority w:val="99"/>
    <w:rPr>
      <w:rFonts w:hint="eastAsia" w:ascii="宋体" w:hAnsi="Times New Roman" w:eastAsia="宋体"/>
      <w:sz w:val="18"/>
      <w:szCs w:val="24"/>
    </w:rPr>
  </w:style>
  <w:style w:type="character" w:customStyle="1" w:styleId="62">
    <w:name w:val="页眉 Char24"/>
    <w:unhideWhenUsed/>
    <w:qFormat/>
    <w:uiPriority w:val="99"/>
    <w:rPr>
      <w:rFonts w:hint="eastAsia" w:ascii="宋体" w:hAnsi="Times New Roman" w:eastAsia="宋体"/>
      <w:sz w:val="18"/>
      <w:szCs w:val="24"/>
    </w:rPr>
  </w:style>
  <w:style w:type="character" w:customStyle="1" w:styleId="63">
    <w:name w:val="正文文本 2 Char2"/>
    <w:unhideWhenUsed/>
    <w:qFormat/>
    <w:uiPriority w:val="99"/>
    <w:rPr>
      <w:rFonts w:hint="eastAsia" w:ascii="宋体" w:hAnsi="Times New Roman" w:eastAsia="宋体"/>
      <w:sz w:val="24"/>
      <w:szCs w:val="24"/>
    </w:rPr>
  </w:style>
  <w:style w:type="character" w:customStyle="1" w:styleId="64">
    <w:name w:val="页眉 Char44"/>
    <w:unhideWhenUsed/>
    <w:qFormat/>
    <w:uiPriority w:val="99"/>
    <w:rPr>
      <w:rFonts w:hint="eastAsia" w:ascii="宋体" w:hAnsi="Times New Roman" w:eastAsia="宋体"/>
      <w:sz w:val="18"/>
      <w:szCs w:val="24"/>
    </w:rPr>
  </w:style>
  <w:style w:type="character" w:customStyle="1" w:styleId="65">
    <w:name w:val="NormalCharacter"/>
    <w:unhideWhenUsed/>
    <w:qFormat/>
    <w:uiPriority w:val="0"/>
    <w:rPr>
      <w:rFonts w:hint="default"/>
      <w:sz w:val="24"/>
      <w:szCs w:val="24"/>
    </w:rPr>
  </w:style>
  <w:style w:type="character" w:customStyle="1" w:styleId="66">
    <w:name w:val="批注框文本 Char1"/>
    <w:unhideWhenUsed/>
    <w:qFormat/>
    <w:uiPriority w:val="99"/>
    <w:rPr>
      <w:rFonts w:hint="eastAsia" w:ascii="宋体" w:hAnsi="Times New Roman" w:eastAsia="宋体"/>
      <w:sz w:val="18"/>
      <w:szCs w:val="24"/>
    </w:rPr>
  </w:style>
  <w:style w:type="character" w:customStyle="1" w:styleId="67">
    <w:name w:val="页脚 Char41"/>
    <w:unhideWhenUsed/>
    <w:qFormat/>
    <w:uiPriority w:val="99"/>
    <w:rPr>
      <w:rFonts w:hint="eastAsia" w:ascii="宋体" w:hAnsi="Times New Roman" w:eastAsia="宋体"/>
      <w:sz w:val="18"/>
      <w:szCs w:val="24"/>
    </w:rPr>
  </w:style>
  <w:style w:type="character" w:customStyle="1" w:styleId="68">
    <w:name w:val="页脚 Char22"/>
    <w:unhideWhenUsed/>
    <w:qFormat/>
    <w:uiPriority w:val="99"/>
    <w:rPr>
      <w:rFonts w:hint="eastAsia" w:ascii="宋体" w:hAnsi="Times New Roman" w:eastAsia="宋体"/>
      <w:sz w:val="18"/>
      <w:szCs w:val="24"/>
    </w:rPr>
  </w:style>
  <w:style w:type="character" w:customStyle="1" w:styleId="69">
    <w:name w:val="正文文本 2 Char25"/>
    <w:unhideWhenUsed/>
    <w:qFormat/>
    <w:uiPriority w:val="99"/>
    <w:rPr>
      <w:rFonts w:hint="eastAsia" w:ascii="宋体" w:hAnsi="Times New Roman" w:eastAsia="宋体"/>
      <w:sz w:val="24"/>
      <w:szCs w:val="24"/>
    </w:rPr>
  </w:style>
  <w:style w:type="character" w:customStyle="1" w:styleId="70">
    <w:name w:val="页脚 Char23"/>
    <w:unhideWhenUsed/>
    <w:qFormat/>
    <w:uiPriority w:val="99"/>
    <w:rPr>
      <w:rFonts w:hint="eastAsia" w:ascii="宋体" w:hAnsi="Times New Roman" w:eastAsia="宋体"/>
      <w:sz w:val="18"/>
      <w:szCs w:val="24"/>
    </w:rPr>
  </w:style>
  <w:style w:type="character" w:customStyle="1" w:styleId="71">
    <w:name w:val="页脚 Char2"/>
    <w:unhideWhenUsed/>
    <w:qFormat/>
    <w:uiPriority w:val="99"/>
    <w:rPr>
      <w:rFonts w:hint="eastAsia" w:ascii="宋体" w:hAnsi="Times New Roman" w:eastAsia="宋体"/>
      <w:sz w:val="18"/>
      <w:szCs w:val="24"/>
    </w:rPr>
  </w:style>
  <w:style w:type="character" w:customStyle="1" w:styleId="72">
    <w:name w:val="页脚 Char44"/>
    <w:unhideWhenUsed/>
    <w:qFormat/>
    <w:uiPriority w:val="99"/>
    <w:rPr>
      <w:rFonts w:hint="eastAsia" w:ascii="宋体" w:hAnsi="Times New Roman" w:eastAsia="宋体"/>
      <w:sz w:val="18"/>
      <w:szCs w:val="24"/>
    </w:rPr>
  </w:style>
  <w:style w:type="character" w:customStyle="1" w:styleId="73">
    <w:name w:val="页眉 Char4"/>
    <w:unhideWhenUsed/>
    <w:qFormat/>
    <w:uiPriority w:val="99"/>
    <w:rPr>
      <w:rFonts w:hint="eastAsia" w:ascii="宋体" w:hAnsi="Times New Roman" w:eastAsia="宋体"/>
      <w:sz w:val="18"/>
      <w:szCs w:val="24"/>
    </w:rPr>
  </w:style>
  <w:style w:type="character" w:customStyle="1" w:styleId="74">
    <w:name w:val="页眉 Char42"/>
    <w:unhideWhenUsed/>
    <w:qFormat/>
    <w:uiPriority w:val="99"/>
    <w:rPr>
      <w:rFonts w:hint="eastAsia" w:ascii="宋体" w:hAnsi="Times New Roman" w:eastAsia="宋体"/>
      <w:sz w:val="18"/>
      <w:szCs w:val="24"/>
    </w:rPr>
  </w:style>
  <w:style w:type="character" w:customStyle="1" w:styleId="75">
    <w:name w:val="页眉 Char2"/>
    <w:unhideWhenUsed/>
    <w:qFormat/>
    <w:uiPriority w:val="99"/>
    <w:rPr>
      <w:rFonts w:hint="eastAsia" w:ascii="宋体" w:hAnsi="Times New Roman" w:eastAsia="宋体"/>
      <w:sz w:val="18"/>
      <w:szCs w:val="24"/>
    </w:rPr>
  </w:style>
  <w:style w:type="character" w:customStyle="1" w:styleId="76">
    <w:name w:val="正文文本 2 Char21"/>
    <w:unhideWhenUsed/>
    <w:qFormat/>
    <w:uiPriority w:val="99"/>
    <w:rPr>
      <w:rFonts w:hint="eastAsia" w:ascii="宋体" w:hAnsi="Times New Roman" w:eastAsia="宋体"/>
      <w:sz w:val="21"/>
      <w:szCs w:val="24"/>
    </w:rPr>
  </w:style>
  <w:style w:type="character" w:customStyle="1" w:styleId="77">
    <w:name w:val="批注框文本 Char23"/>
    <w:unhideWhenUsed/>
    <w:qFormat/>
    <w:uiPriority w:val="99"/>
    <w:rPr>
      <w:rFonts w:hint="eastAsia" w:ascii="宋体" w:hAnsi="Times New Roman" w:eastAsia="宋体"/>
      <w:sz w:val="18"/>
      <w:szCs w:val="24"/>
    </w:rPr>
  </w:style>
  <w:style w:type="character" w:customStyle="1" w:styleId="78">
    <w:name w:val="页眉 Char3"/>
    <w:unhideWhenUsed/>
    <w:qFormat/>
    <w:uiPriority w:val="99"/>
    <w:rPr>
      <w:rFonts w:hint="eastAsia" w:ascii="宋体" w:hAnsi="Times New Roman" w:eastAsia="宋体"/>
      <w:sz w:val="18"/>
      <w:szCs w:val="24"/>
    </w:rPr>
  </w:style>
  <w:style w:type="character" w:customStyle="1" w:styleId="79">
    <w:name w:val="正文文本 2 Char24"/>
    <w:unhideWhenUsed/>
    <w:qFormat/>
    <w:uiPriority w:val="99"/>
    <w:rPr>
      <w:rFonts w:hint="eastAsia" w:ascii="宋体" w:hAnsi="Times New Roman" w:eastAsia="宋体"/>
      <w:sz w:val="24"/>
      <w:szCs w:val="24"/>
    </w:rPr>
  </w:style>
  <w:style w:type="character" w:customStyle="1" w:styleId="80">
    <w:name w:val="批注框文本 Char24"/>
    <w:unhideWhenUsed/>
    <w:qFormat/>
    <w:uiPriority w:val="99"/>
    <w:rPr>
      <w:rFonts w:hint="eastAsia" w:ascii="宋体" w:hAnsi="Times New Roman" w:eastAsia="宋体"/>
      <w:sz w:val="18"/>
      <w:szCs w:val="24"/>
    </w:rPr>
  </w:style>
  <w:style w:type="character" w:customStyle="1" w:styleId="81">
    <w:name w:val="批注框文本 Char21"/>
    <w:unhideWhenUsed/>
    <w:qFormat/>
    <w:uiPriority w:val="99"/>
    <w:rPr>
      <w:rFonts w:hint="eastAsia" w:ascii="宋体" w:hAnsi="Times New Roman" w:eastAsia="宋体"/>
      <w:sz w:val="18"/>
      <w:szCs w:val="24"/>
    </w:rPr>
  </w:style>
  <w:style w:type="character" w:customStyle="1" w:styleId="82">
    <w:name w:val="批注框文本 Char2"/>
    <w:unhideWhenUsed/>
    <w:qFormat/>
    <w:uiPriority w:val="99"/>
    <w:rPr>
      <w:rFonts w:hint="eastAsia" w:ascii="宋体" w:hAnsi="Times New Roman" w:eastAsia="宋体"/>
      <w:sz w:val="18"/>
      <w:szCs w:val="24"/>
    </w:rPr>
  </w:style>
  <w:style w:type="character" w:customStyle="1" w:styleId="83">
    <w:name w:val="页脚 Char24"/>
    <w:unhideWhenUsed/>
    <w:qFormat/>
    <w:uiPriority w:val="99"/>
    <w:rPr>
      <w:rFonts w:hint="eastAsia" w:ascii="宋体" w:hAnsi="Times New Roman" w:eastAsia="宋体"/>
      <w:sz w:val="18"/>
      <w:szCs w:val="24"/>
    </w:rPr>
  </w:style>
  <w:style w:type="character" w:customStyle="1" w:styleId="84">
    <w:name w:val="页眉 Char11"/>
    <w:unhideWhenUsed/>
    <w:qFormat/>
    <w:uiPriority w:val="99"/>
    <w:rPr>
      <w:rFonts w:hint="eastAsia" w:ascii="Times New Roman" w:hAnsi="Times New Roman" w:eastAsia="Times New Roman"/>
      <w:sz w:val="18"/>
      <w:szCs w:val="24"/>
    </w:rPr>
  </w:style>
  <w:style w:type="character" w:customStyle="1" w:styleId="85">
    <w:name w:val="批注框文本 Char22"/>
    <w:unhideWhenUsed/>
    <w:qFormat/>
    <w:uiPriority w:val="99"/>
    <w:rPr>
      <w:rFonts w:hint="eastAsia" w:ascii="宋体" w:hAnsi="Times New Roman" w:eastAsia="宋体"/>
      <w:sz w:val="18"/>
      <w:szCs w:val="24"/>
    </w:rPr>
  </w:style>
  <w:style w:type="character" w:customStyle="1" w:styleId="86">
    <w:name w:val="页眉 Char45"/>
    <w:unhideWhenUsed/>
    <w:qFormat/>
    <w:uiPriority w:val="99"/>
    <w:rPr>
      <w:rFonts w:hint="eastAsia" w:ascii="宋体" w:hAnsi="Times New Roman" w:eastAsia="宋体"/>
      <w:sz w:val="18"/>
      <w:szCs w:val="24"/>
    </w:rPr>
  </w:style>
  <w:style w:type="character" w:customStyle="1" w:styleId="87">
    <w:name w:val="正文文本 Char25"/>
    <w:unhideWhenUsed/>
    <w:qFormat/>
    <w:uiPriority w:val="99"/>
    <w:rPr>
      <w:rFonts w:hint="eastAsia" w:ascii="宋体" w:hAnsi="Times New Roman" w:eastAsia="宋体"/>
      <w:sz w:val="24"/>
      <w:szCs w:val="24"/>
    </w:rPr>
  </w:style>
  <w:style w:type="character" w:customStyle="1" w:styleId="88">
    <w:name w:val="页脚 Char42"/>
    <w:unhideWhenUsed/>
    <w:qFormat/>
    <w:uiPriority w:val="99"/>
    <w:rPr>
      <w:rFonts w:hint="eastAsia" w:ascii="宋体" w:hAnsi="Times New Roman" w:eastAsia="宋体"/>
      <w:sz w:val="18"/>
      <w:szCs w:val="24"/>
    </w:rPr>
  </w:style>
  <w:style w:type="character" w:customStyle="1" w:styleId="89">
    <w:name w:val="页脚 Char1"/>
    <w:unhideWhenUsed/>
    <w:qFormat/>
    <w:uiPriority w:val="99"/>
    <w:rPr>
      <w:rFonts w:hint="eastAsia" w:ascii="Times New Roman" w:hAnsi="Times New Roman" w:eastAsia="Times New Roman"/>
      <w:sz w:val="18"/>
      <w:szCs w:val="24"/>
    </w:rPr>
  </w:style>
  <w:style w:type="character" w:customStyle="1" w:styleId="90">
    <w:name w:val="正文文本 Char24"/>
    <w:unhideWhenUsed/>
    <w:qFormat/>
    <w:uiPriority w:val="99"/>
    <w:rPr>
      <w:rFonts w:hint="eastAsia" w:ascii="宋体" w:hAnsi="Times New Roman" w:eastAsia="宋体"/>
      <w:sz w:val="24"/>
      <w:szCs w:val="24"/>
    </w:rPr>
  </w:style>
  <w:style w:type="character" w:customStyle="1" w:styleId="91">
    <w:name w:val="页脚 Char45"/>
    <w:unhideWhenUsed/>
    <w:qFormat/>
    <w:uiPriority w:val="99"/>
    <w:rPr>
      <w:rFonts w:hint="eastAsia" w:ascii="宋体" w:hAnsi="Times New Roman" w:eastAsia="宋体"/>
      <w:sz w:val="18"/>
      <w:szCs w:val="24"/>
    </w:rPr>
  </w:style>
  <w:style w:type="character" w:customStyle="1" w:styleId="92">
    <w:name w:val="页脚 Char3"/>
    <w:unhideWhenUsed/>
    <w:qFormat/>
    <w:uiPriority w:val="99"/>
    <w:rPr>
      <w:rFonts w:hint="eastAsia" w:ascii="宋体" w:hAnsi="Times New Roman" w:eastAsia="宋体"/>
      <w:sz w:val="18"/>
      <w:szCs w:val="24"/>
    </w:rPr>
  </w:style>
  <w:style w:type="character" w:customStyle="1" w:styleId="93">
    <w:name w:val="正文文本 Char23"/>
    <w:unhideWhenUsed/>
    <w:qFormat/>
    <w:uiPriority w:val="99"/>
    <w:rPr>
      <w:rFonts w:hint="eastAsia" w:ascii="宋体" w:hAnsi="Times New Roman" w:eastAsia="宋体"/>
      <w:sz w:val="24"/>
      <w:szCs w:val="24"/>
    </w:rPr>
  </w:style>
  <w:style w:type="character" w:customStyle="1" w:styleId="94">
    <w:name w:val="页眉 Char12"/>
    <w:unhideWhenUsed/>
    <w:qFormat/>
    <w:uiPriority w:val="99"/>
    <w:rPr>
      <w:rFonts w:hint="eastAsia" w:ascii="Times New Roman" w:hAnsi="Times New Roman" w:eastAsia="Times New Roman"/>
      <w:sz w:val="18"/>
      <w:szCs w:val="24"/>
    </w:rPr>
  </w:style>
  <w:style w:type="character" w:customStyle="1" w:styleId="95">
    <w:name w:val="页脚 Char12"/>
    <w:unhideWhenUsed/>
    <w:qFormat/>
    <w:uiPriority w:val="99"/>
    <w:rPr>
      <w:rFonts w:hint="eastAsia" w:ascii="Times New Roman" w:hAnsi="Times New Roman" w:eastAsia="Times New Roman"/>
      <w:sz w:val="18"/>
      <w:szCs w:val="24"/>
    </w:rPr>
  </w:style>
  <w:style w:type="paragraph" w:customStyle="1" w:styleId="96">
    <w:name w:val="正文缩进1"/>
    <w:basedOn w:val="1"/>
    <w:qFormat/>
    <w:uiPriority w:val="0"/>
    <w:pPr>
      <w:widowControl w:val="0"/>
      <w:ind w:firstLine="420" w:firstLineChars="200"/>
    </w:pPr>
    <w:rPr>
      <w:rFonts w:ascii="Calibri" w:hAnsi="Calibri"/>
    </w:rPr>
  </w:style>
  <w:style w:type="table" w:customStyle="1" w:styleId="97">
    <w:name w:val="Table Normal"/>
    <w:unhideWhenUsed/>
    <w:qFormat/>
    <w:uiPriority w:val="0"/>
    <w:tblPr>
      <w:tblCellMar>
        <w:top w:w="0" w:type="dxa"/>
        <w:left w:w="0" w:type="dxa"/>
        <w:bottom w:w="0" w:type="dxa"/>
        <w:right w:w="0" w:type="dxa"/>
      </w:tblCellMar>
    </w:tblPr>
  </w:style>
  <w:style w:type="character" w:customStyle="1" w:styleId="98">
    <w:name w:val="15"/>
    <w:basedOn w:val="1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64" textRotate="1"/>
    <customShpInfo spid="_x0000_s2058" textRotate="1"/>
    <customShpInfo spid="_x0000_s1045"/>
    <customShpInfo spid="_x0000_s1046"/>
    <customShpInfo spid="_x0000_s10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9063</Words>
  <Characters>9668</Characters>
  <Lines>269</Lines>
  <Paragraphs>75</Paragraphs>
  <TotalTime>12</TotalTime>
  <ScaleCrop>false</ScaleCrop>
  <LinksUpToDate>false</LinksUpToDate>
  <CharactersWithSpaces>9907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2022-07-15T15:27:00Z</dcterms:created>
  <dc:creator>Administrator</dc:creator>
  <cp:lastModifiedBy>林生乐</cp:lastModifiedBy>
  <cp:lastPrinted>2025-08-09T10:13:00Z</cp:lastPrinted>
  <dcterms:modified xsi:type="dcterms:W3CDTF">2026-08-10T11:22:13Z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7F7A133617DE3A590892756ADF6B955C_43</vt:lpwstr>
  </property>
  <property fmtid="{D5CDD505-2E9C-101B-9397-08002B2CF9AE}" pid="4" name="KSOTemplateDocerSaveRecord">
    <vt:lpwstr>eyJoZGlkIjoiZDM5ODJjNDE3MTFlNDllNTc5ZTU1YWY0YTk5ZjlhY2MiLCJ1c2VySWQiOiIxOTIwNjAzMjAifQ==</vt:lpwstr>
  </property>
</Properties>
</file>