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2F06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 w:val="0"/>
        <w:wordWrap/>
        <w:overflowPunct/>
        <w:topLinePunct w:val="0"/>
        <w:autoSpaceDE w:val="0"/>
        <w:autoSpaceDN w:val="0"/>
        <w:bidi w:val="0"/>
        <w:adjustRightInd/>
        <w:snapToGrid w:val="0"/>
        <w:spacing w:after="0" w:line="560" w:lineRule="exact"/>
        <w:jc w:val="both"/>
        <w:textAlignment w:val="baseline"/>
        <w:outlineLvl w:val="0"/>
        <w:rPr>
          <w:rFonts w:ascii="Times New Roman" w:hAnsi="Times New Roman" w:eastAsia="黑体" w:cs="Times New Roman"/>
          <w:kern w:val="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kern w:val="2"/>
          <w:sz w:val="32"/>
          <w:szCs w:val="32"/>
          <w:lang w:eastAsia="zh-CN"/>
        </w:rPr>
        <w:t>附件</w:t>
      </w:r>
    </w:p>
    <w:p w14:paraId="548D355D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 w:val="0"/>
        <w:wordWrap/>
        <w:overflowPunct/>
        <w:topLinePunct w:val="0"/>
        <w:autoSpaceDE w:val="0"/>
        <w:autoSpaceDN w:val="0"/>
        <w:bidi w:val="0"/>
        <w:adjustRightInd/>
        <w:snapToGrid w:val="0"/>
        <w:spacing w:after="0" w:line="560" w:lineRule="exact"/>
        <w:jc w:val="both"/>
        <w:textAlignment w:val="baseline"/>
        <w:outlineLvl w:val="0"/>
        <w:rPr>
          <w:rFonts w:ascii="Times New Roman" w:hAnsi="Times New Roman" w:eastAsia="黑体" w:cs="Times New Roman"/>
          <w:kern w:val="2"/>
          <w:sz w:val="32"/>
          <w:szCs w:val="32"/>
          <w:lang w:eastAsia="zh-CN"/>
        </w:rPr>
      </w:pPr>
    </w:p>
    <w:p w14:paraId="7CA1221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wordWrap/>
        <w:overflowPunct/>
        <w:topLinePunct w:val="0"/>
        <w:bidi w:val="0"/>
        <w:adjustRightInd w:val="0"/>
        <w:snapToGrid w:val="0"/>
        <w:spacing w:after="0" w:line="560" w:lineRule="exact"/>
        <w:jc w:val="center"/>
        <w:rPr>
          <w:rFonts w:ascii="Times New Roman" w:hAnsi="Times New Roman" w:eastAsia="方正小标宋_GBK" w:cs="Times New Roman"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eastAsia="zh-CN"/>
        </w:rPr>
        <w:t>企业资源合作意向函</w:t>
      </w:r>
    </w:p>
    <w:p w14:paraId="77A6D53E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ascii="Times New Roman" w:hAnsi="Times New Roman" w:eastAsia="方正小标宋_GBK" w:cs="Times New Roman"/>
          <w:kern w:val="2"/>
          <w:sz w:val="44"/>
          <w:szCs w:val="44"/>
          <w:lang w:eastAsia="zh-CN"/>
        </w:rPr>
      </w:pPr>
    </w:p>
    <w:p w14:paraId="4789832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广州市城市品牌塑造与传播专项工作机制办公室：</w:t>
      </w:r>
    </w:p>
    <w:p w14:paraId="20BB393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 w:cs="Times New Roman"/>
          <w:kern w:val="2"/>
          <w:sz w:val="32"/>
          <w:szCs w:val="32"/>
          <w:u w:val="single"/>
          <w:lang w:eastAsia="zh-CN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（单位全称，以下简称本企业）有意向并愿意参加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广州“城市合伙人”计划资源合作征集活动，并承诺遵守本次征集活动的程序和规则。</w:t>
      </w:r>
    </w:p>
    <w:p w14:paraId="60034F0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5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本企业向广州市城市品牌塑造与传播专项工作机制办公室（以下简称征集单位）承诺：</w:t>
      </w:r>
    </w:p>
    <w:p w14:paraId="3E83C6FE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3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一、未经征集单位书面许可，本企业不对外宣称与征集单位或广州“城市合伙人”计划存在合作关系，不将参加本次征集活动用于商业宣传。</w:t>
      </w:r>
    </w:p>
    <w:p w14:paraId="48A41152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3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二、未经征集单位书面许可，本企业不使用广州“城市合伙人”计划的标志和授权称谓。</w:t>
      </w:r>
    </w:p>
    <w:p w14:paraId="55C33ED7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3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三、除征集单位公开发布的信息外，本企业对本次征集活动中知悉的相关信息及材料负有保密义务，未征得征集单位同意不对外公开。</w:t>
      </w:r>
    </w:p>
    <w:p w14:paraId="3A12286B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3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四、本企业对提交给征集单位的材料的合法、真实、准确、有效负责。</w:t>
      </w:r>
    </w:p>
    <w:p w14:paraId="56280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firstLine="640" w:firstLineChars="200"/>
        <w:jc w:val="both"/>
        <w:textAlignment w:val="auto"/>
        <w:rPr>
          <w:rFonts w:hint="eastAsia" w:ascii="Calibri" w:hAnsi="Calibri" w:eastAsia="仿宋_GB2312" w:cs="Calibri"/>
          <w:kern w:val="2"/>
          <w:sz w:val="32"/>
          <w:szCs w:val="32"/>
          <w:lang w:val="en-US" w:eastAsia="zh-CN" w:bidi="ar-SA"/>
        </w:rPr>
      </w:pPr>
      <w:r>
        <w:rPr>
          <w:rFonts w:hint="eastAsia" w:ascii="Calibri" w:hAnsi="Calibri" w:eastAsia="仿宋_GB2312" w:cs="Calibri"/>
          <w:kern w:val="2"/>
          <w:sz w:val="32"/>
          <w:szCs w:val="32"/>
          <w:lang w:val="en-US" w:eastAsia="zh-CN" w:bidi="ar-SA"/>
        </w:rPr>
        <w:t>五、本企业同意，征集单位为开展本次征集活动之需，可在不涉及本企业商业秘密的前提下使用本企业提交的资料。</w:t>
      </w:r>
    </w:p>
    <w:p w14:paraId="41E8AF4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3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Hans"/>
        </w:rPr>
        <w:t>六、本企业将认真履行上述承诺；如因违反上述承诺给征集单位造成损失，本企业依法承担相应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责任。</w:t>
      </w:r>
    </w:p>
    <w:p w14:paraId="7640399F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3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与本次征集活动有关的一切往来信函请寄/传至：</w:t>
      </w:r>
    </w:p>
    <w:p w14:paraId="388B20A2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联系人：              电话：</w:t>
      </w:r>
    </w:p>
    <w:p w14:paraId="0E1C1A27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传真：                电子邮箱：</w:t>
      </w:r>
    </w:p>
    <w:p w14:paraId="455361DB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地址：                邮编：</w:t>
      </w:r>
    </w:p>
    <w:p w14:paraId="527C75DB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</w:p>
    <w:p w14:paraId="353CF21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</w:p>
    <w:p w14:paraId="3FFAC25A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意向企业：（公章）</w:t>
      </w:r>
    </w:p>
    <w:p w14:paraId="6D51AE36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企业社会统一代码：</w:t>
      </w:r>
    </w:p>
    <w:p w14:paraId="57CC7E9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授权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代表人（签章）：</w:t>
      </w:r>
    </w:p>
    <w:p w14:paraId="72B0E5A9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授权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代表人姓名：</w:t>
      </w:r>
    </w:p>
    <w:p w14:paraId="3E7F83F4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>授权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代表人职务：</w:t>
      </w:r>
    </w:p>
    <w:p w14:paraId="7270F023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 xml:space="preserve">日期：   年  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 xml:space="preserve">月  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eastAsia="zh-CN"/>
        </w:rPr>
        <w:t>日</w:t>
      </w:r>
    </w:p>
    <w:p w14:paraId="725954D1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before="0" w:after="0" w:line="560" w:lineRule="exact"/>
        <w:ind w:right="1280"/>
        <w:jc w:val="both"/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</w:pPr>
    </w:p>
    <w:sectPr>
      <w:footerReference r:id="rId5" w:type="default"/>
      <w:pgSz w:w="11906" w:h="16838"/>
      <w:pgMar w:top="2098" w:right="1474" w:bottom="1984" w:left="1587" w:header="680" w:footer="1417" w:gutter="0"/>
      <w:pgNumType w:fmt="decimal" w:start="2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8401C0BE-B88E-4979-9559-B32C32931FBB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Nimbus Roman No9 L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A9011FBB-75DA-4634-804D-B60B373474B1}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BCF72F8-F587-466A-9C57-63877B4967FA}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6813F6">
    <w:pPr>
      <w:pStyle w:val="26"/>
      <w:rPr>
        <w:rFonts w:hint="default"/>
        <w:lang w:val="en-US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-8890</wp:posOffset>
              </wp:positionV>
              <wp:extent cx="1005205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520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DB61CC">
                          <w:pPr>
                            <w:pStyle w:val="26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/>
                            <w:ind w:firstLine="0" w:firstLineChars="0"/>
                            <w:jc w:val="center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0.7pt;height:144pt;width:79.15pt;mso-position-horizontal:outside;mso-position-horizontal-relative:margin;z-index:251659264;mso-width-relative:page;mso-height-relative:page;" filled="f" stroked="f" coordsize="21600,21600" o:gfxdata="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zKpS1gAAAAcBAAAPAAAAAAAAAAEAIAAAACIAAABkcnMvZG93bnJl&#10;di54bWxQSwECFAAUAAAACACHTuJA8hSNbzgCAABj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DB61CC">
                    <w:pPr>
                      <w:pStyle w:val="26"/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/>
                      <w:ind w:firstLine="0" w:firstLineChars="0"/>
                      <w:jc w:val="center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宋体"/>
        <w:lang w:val="en-US" w:eastAsia="zh-CN"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2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6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1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D9ED460"/>
    <w:rsid w:val="35EF7561"/>
    <w:rsid w:val="3E3C112D"/>
    <w:rsid w:val="4D22013E"/>
    <w:rsid w:val="4FFEDDA4"/>
    <w:rsid w:val="5DFFB852"/>
    <w:rsid w:val="5E7CFAE3"/>
    <w:rsid w:val="608B6F5B"/>
    <w:rsid w:val="6AECCC88"/>
    <w:rsid w:val="73FB5855"/>
    <w:rsid w:val="7B55156E"/>
    <w:rsid w:val="7CB94D9D"/>
    <w:rsid w:val="7FEAA8A7"/>
    <w:rsid w:val="7FEE00CD"/>
    <w:rsid w:val="B06F14D3"/>
    <w:rsid w:val="BF6D1256"/>
    <w:rsid w:val="DFEA1BDF"/>
    <w:rsid w:val="E4DB9274"/>
    <w:rsid w:val="E7FF4C2F"/>
    <w:rsid w:val="EBAEA241"/>
    <w:rsid w:val="ED62AC99"/>
    <w:rsid w:val="EDDAE619"/>
    <w:rsid w:val="EFB36C30"/>
    <w:rsid w:val="EFF77071"/>
    <w:rsid w:val="F5FF8E51"/>
    <w:rsid w:val="FAB61AA8"/>
    <w:rsid w:val="FBAD0F59"/>
    <w:rsid w:val="FBDF8170"/>
    <w:rsid w:val="FEEF0E3A"/>
    <w:rsid w:val="FF5A7AD1"/>
    <w:rsid w:val="FFFCEC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6">
    <w:name w:val="heading 1"/>
    <w:basedOn w:val="1"/>
    <w:next w:val="1"/>
    <w:link w:val="16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7">
    <w:name w:val="heading 2"/>
    <w:basedOn w:val="1"/>
    <w:next w:val="1"/>
    <w:link w:val="154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8">
    <w:name w:val="heading 3"/>
    <w:basedOn w:val="1"/>
    <w:next w:val="1"/>
    <w:link w:val="149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9">
    <w:name w:val="heading 4"/>
    <w:basedOn w:val="1"/>
    <w:next w:val="1"/>
    <w:link w:val="147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0">
    <w:name w:val="heading 5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11">
    <w:name w:val="heading 6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2">
    <w:name w:val="heading 7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3">
    <w:name w:val="heading 8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4">
    <w:name w:val="heading 9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3"/>
    <w:qFormat/>
    <w:uiPriority w:val="0"/>
    <w:pPr>
      <w:widowControl w:val="0"/>
      <w:spacing w:after="120"/>
      <w:ind w:firstLine="200" w:firstLineChars="200"/>
      <w:jc w:val="both"/>
    </w:pPr>
    <w:rPr>
      <w:rFonts w:ascii="Calibri" w:hAnsi="Calibri" w:eastAsia="仿宋_GB2312" w:cs="Calibri"/>
      <w:kern w:val="2"/>
      <w:sz w:val="32"/>
      <w:szCs w:val="32"/>
      <w:lang w:val="en-US" w:eastAsia="zh-CN" w:bidi="ar-SA"/>
    </w:rPr>
  </w:style>
  <w:style w:type="paragraph" w:styleId="3">
    <w:name w:val="Body Text"/>
    <w:basedOn w:val="1"/>
    <w:next w:val="4"/>
    <w:link w:val="139"/>
    <w:unhideWhenUsed/>
    <w:qFormat/>
    <w:uiPriority w:val="99"/>
    <w:pPr>
      <w:spacing w:after="120"/>
    </w:pPr>
  </w:style>
  <w:style w:type="paragraph" w:styleId="4">
    <w:name w:val="Title"/>
    <w:basedOn w:val="3"/>
    <w:next w:val="1"/>
    <w:link w:val="16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5">
    <w:name w:val="macro"/>
    <w:link w:val="14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5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6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7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0">
    <w:name w:val="Body Text 3"/>
    <w:basedOn w:val="1"/>
    <w:link w:val="142"/>
    <w:unhideWhenUsed/>
    <w:qFormat/>
    <w:uiPriority w:val="99"/>
    <w:pPr>
      <w:spacing w:after="120"/>
    </w:pPr>
    <w:rPr>
      <w:sz w:val="16"/>
      <w:szCs w:val="16"/>
    </w:rPr>
  </w:style>
  <w:style w:type="paragraph" w:styleId="21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2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4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5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6">
    <w:name w:val="footer"/>
    <w:basedOn w:val="1"/>
    <w:link w:val="15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header"/>
    <w:basedOn w:val="1"/>
    <w:link w:val="14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Subtitle"/>
    <w:basedOn w:val="1"/>
    <w:next w:val="1"/>
    <w:link w:val="14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9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30">
    <w:name w:val="Body Text 2"/>
    <w:basedOn w:val="1"/>
    <w:link w:val="138"/>
    <w:unhideWhenUsed/>
    <w:qFormat/>
    <w:uiPriority w:val="99"/>
    <w:pPr>
      <w:spacing w:after="120" w:line="480" w:lineRule="auto"/>
    </w:p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D7A1" w:themeFill="background1" w:themeFillShade="D8"/>
      </w:tcPr>
    </w:tblStylePr>
    <w:tblStylePr w:type="band1Horz">
      <w:tblPr/>
      <w:tcPr>
        <w:shd w:val="clear" w:color="auto" w:fill="9AD7A1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CAEACE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CAEACE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CAEACE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CAEACE" w:themeColor="background1" w:sz="8" w:space="0"/>
        <w:left w:val="single" w:color="CAEACE" w:themeColor="background1" w:sz="8" w:space="0"/>
        <w:bottom w:val="single" w:color="CAEACE" w:themeColor="background1" w:sz="8" w:space="0"/>
        <w:right w:val="single" w:color="CAEACE" w:themeColor="background1" w:sz="8" w:space="0"/>
        <w:insideH w:val="single" w:color="CAEACE" w:themeColor="background1" w:sz="6" w:space="0"/>
        <w:insideV w:val="single" w:color="CAEACE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24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24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AEACE" w:themeColor="background1" w:sz="8" w:space="0"/>
          <w:right w:val="single" w:color="CAEACE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AEACE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CAEACE" w:themeColor="background1" w:sz="8" w:space="0"/>
        <w:left w:val="single" w:color="CAEACE" w:themeColor="background1" w:sz="8" w:space="0"/>
        <w:bottom w:val="single" w:color="CAEACE" w:themeColor="background1" w:sz="8" w:space="0"/>
        <w:right w:val="single" w:color="CAEACE" w:themeColor="background1" w:sz="8" w:space="0"/>
        <w:insideH w:val="single" w:color="CAEACE" w:themeColor="background1" w:sz="6" w:space="0"/>
        <w:insideV w:val="single" w:color="CAEACE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24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24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AEACE" w:themeColor="background1" w:sz="8" w:space="0"/>
          <w:right w:val="single" w:color="CAEACE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AEACE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CAEACE" w:themeColor="background1" w:sz="8" w:space="0"/>
        <w:left w:val="single" w:color="CAEACE" w:themeColor="background1" w:sz="8" w:space="0"/>
        <w:bottom w:val="single" w:color="CAEACE" w:themeColor="background1" w:sz="8" w:space="0"/>
        <w:right w:val="single" w:color="CAEACE" w:themeColor="background1" w:sz="8" w:space="0"/>
        <w:insideH w:val="single" w:color="CAEACE" w:themeColor="background1" w:sz="6" w:space="0"/>
        <w:insideV w:val="single" w:color="CAEACE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24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24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AEACE" w:themeColor="background1" w:sz="8" w:space="0"/>
          <w:right w:val="single" w:color="CAEACE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AEACE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CAEACE" w:themeColor="background1" w:sz="8" w:space="0"/>
        <w:left w:val="single" w:color="CAEACE" w:themeColor="background1" w:sz="8" w:space="0"/>
        <w:bottom w:val="single" w:color="CAEACE" w:themeColor="background1" w:sz="8" w:space="0"/>
        <w:right w:val="single" w:color="CAEACE" w:themeColor="background1" w:sz="8" w:space="0"/>
        <w:insideH w:val="single" w:color="CAEACE" w:themeColor="background1" w:sz="6" w:space="0"/>
        <w:insideV w:val="single" w:color="CAEACE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24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24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AEACE" w:themeColor="background1" w:sz="8" w:space="0"/>
          <w:right w:val="single" w:color="CAEACE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AEACE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CAEACE" w:themeColor="background1" w:sz="8" w:space="0"/>
        <w:left w:val="single" w:color="CAEACE" w:themeColor="background1" w:sz="8" w:space="0"/>
        <w:bottom w:val="single" w:color="CAEACE" w:themeColor="background1" w:sz="8" w:space="0"/>
        <w:right w:val="single" w:color="CAEACE" w:themeColor="background1" w:sz="8" w:space="0"/>
        <w:insideH w:val="single" w:color="CAEACE" w:themeColor="background1" w:sz="6" w:space="0"/>
        <w:insideV w:val="single" w:color="CAEACE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24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24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AEACE" w:themeColor="background1" w:sz="8" w:space="0"/>
          <w:right w:val="single" w:color="CAEACE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AEACE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CAEACE" w:themeColor="background1" w:sz="8" w:space="0"/>
        <w:left w:val="single" w:color="CAEACE" w:themeColor="background1" w:sz="8" w:space="0"/>
        <w:bottom w:val="single" w:color="CAEACE" w:themeColor="background1" w:sz="8" w:space="0"/>
        <w:right w:val="single" w:color="CAEACE" w:themeColor="background1" w:sz="8" w:space="0"/>
        <w:insideH w:val="single" w:color="CAEACE" w:themeColor="background1" w:sz="6" w:space="0"/>
        <w:insideV w:val="single" w:color="CAEACE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24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24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AEACE" w:themeColor="background1" w:sz="8" w:space="0"/>
          <w:right w:val="single" w:color="CAEACE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AEACE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CAEACE" w:themeColor="background1" w:sz="8" w:space="0"/>
        <w:left w:val="single" w:color="CAEACE" w:themeColor="background1" w:sz="8" w:space="0"/>
        <w:bottom w:val="single" w:color="CAEACE" w:themeColor="background1" w:sz="8" w:space="0"/>
        <w:right w:val="single" w:color="CAEACE" w:themeColor="background1" w:sz="8" w:space="0"/>
        <w:insideH w:val="single" w:color="CAEACE" w:themeColor="background1" w:sz="6" w:space="0"/>
        <w:insideV w:val="single" w:color="CAEACE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24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24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AEACE" w:themeColor="background1" w:sz="8" w:space="0"/>
          <w:right w:val="single" w:color="CAEACE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AEACE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CAEACE" w:themeColor="background1" w:sz="8" w:space="0"/>
          <w:left w:val="single" w:color="CAEACE" w:themeColor="background1" w:sz="8" w:space="0"/>
          <w:bottom w:val="single" w:color="CAEACE" w:themeColor="background1" w:sz="8" w:space="0"/>
          <w:right w:val="single" w:color="CAEACE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CAEACE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CAEACE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AEACE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AEACE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CAEACE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CAEACE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CAEACE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AEACE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AEACE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CAEACE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CAEACE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CAEACE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AEACE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AEACE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CAEACE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CAEACE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CAEACE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AEACE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AEACE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CAEACE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CAEACE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CAEACE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AEACE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AEACE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CAEACE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CAEACE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CAEACE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AEACE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AEACE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CAEACE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CAEACE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CAEACE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AEACE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AEACE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CAEACE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CAEACE" w:themeColor="background1" w:sz="4" w:space="0"/>
        <w:insideV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CAEACE" w:themeColor="background1" w:sz="4" w:space="0"/>
        <w:insideV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AEACE" w:themeColor="background1" w:sz="4" w:space="0"/>
        <w:insideV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CAEACE" w:themeColor="background1" w:sz="4" w:space="0"/>
        <w:insideV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CAEACE" w:themeColor="background1" w:sz="4" w:space="0"/>
        <w:insideV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CAEACE" w:themeColor="background1" w:sz="4" w:space="0"/>
        <w:insideV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CAEACE" w:themeColor="background1" w:sz="4" w:space="0"/>
        <w:insideV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CAEACE" w:themeFill="background1"/>
      </w:tcPr>
    </w:tblStylePr>
    <w:tblStylePr w:type="la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AEACE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AEACE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AEACE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AEACE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AEACE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AEACE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AEACE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CAEACE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AEACE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CAEACE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AEACE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CAEACE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Quote Char"/>
    <w:basedOn w:val="133"/>
    <w:link w:val="137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137">
    <w:name w:val="Quote"/>
    <w:basedOn w:val="1"/>
    <w:next w:val="1"/>
    <w:link w:val="136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38">
    <w:name w:val="Body Text 2 Char"/>
    <w:basedOn w:val="133"/>
    <w:link w:val="30"/>
    <w:qFormat/>
    <w:uiPriority w:val="99"/>
  </w:style>
  <w:style w:type="character" w:customStyle="1" w:styleId="139">
    <w:name w:val="Body Text Char"/>
    <w:basedOn w:val="133"/>
    <w:link w:val="3"/>
    <w:qFormat/>
    <w:uiPriority w:val="99"/>
  </w:style>
  <w:style w:type="character" w:customStyle="1" w:styleId="140">
    <w:name w:val="Book Title"/>
    <w:basedOn w:val="133"/>
    <w:qFormat/>
    <w:uiPriority w:val="33"/>
    <w:rPr>
      <w:b/>
      <w:bCs/>
      <w:smallCaps/>
      <w:spacing w:val="5"/>
    </w:rPr>
  </w:style>
  <w:style w:type="character" w:customStyle="1" w:styleId="141">
    <w:name w:val="Macro Text Char"/>
    <w:basedOn w:val="133"/>
    <w:link w:val="5"/>
    <w:qFormat/>
    <w:uiPriority w:val="99"/>
    <w:rPr>
      <w:rFonts w:ascii="Courier" w:hAnsi="Courier"/>
      <w:sz w:val="20"/>
      <w:szCs w:val="20"/>
    </w:rPr>
  </w:style>
  <w:style w:type="character" w:customStyle="1" w:styleId="142">
    <w:name w:val="Body Text 3 Char"/>
    <w:basedOn w:val="133"/>
    <w:link w:val="20"/>
    <w:qFormat/>
    <w:uiPriority w:val="99"/>
    <w:rPr>
      <w:sz w:val="16"/>
      <w:szCs w:val="16"/>
    </w:rPr>
  </w:style>
  <w:style w:type="paragraph" w:styleId="143">
    <w:name w:val="Intense Quote"/>
    <w:basedOn w:val="1"/>
    <w:next w:val="1"/>
    <w:link w:val="156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Header Char"/>
    <w:basedOn w:val="133"/>
    <w:link w:val="27"/>
    <w:qFormat/>
    <w:uiPriority w:val="99"/>
  </w:style>
  <w:style w:type="character" w:customStyle="1" w:styleId="145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paragraph" w:styleId="146">
    <w:name w:val="List Paragraph"/>
    <w:basedOn w:val="1"/>
    <w:qFormat/>
    <w:uiPriority w:val="34"/>
    <w:pPr>
      <w:ind w:left="720"/>
      <w:contextualSpacing/>
    </w:pPr>
  </w:style>
  <w:style w:type="character" w:customStyle="1" w:styleId="147">
    <w:name w:val="Heading 4 Char"/>
    <w:basedOn w:val="133"/>
    <w:link w:val="9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8">
    <w:name w:val="Subtitle Char"/>
    <w:basedOn w:val="133"/>
    <w:link w:val="2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49">
    <w:name w:val="Heading 3 Char"/>
    <w:basedOn w:val="133"/>
    <w:link w:val="8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0">
    <w:name w:val="Heading 8 Char"/>
    <w:basedOn w:val="133"/>
    <w:link w:val="13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1">
    <w:name w:val="Heading 7 Char"/>
    <w:basedOn w:val="133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2">
    <w:name w:val="Heading 9 Char"/>
    <w:basedOn w:val="133"/>
    <w:link w:val="14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3">
    <w:name w:val="Footer Char"/>
    <w:basedOn w:val="133"/>
    <w:link w:val="26"/>
    <w:qFormat/>
    <w:uiPriority w:val="99"/>
  </w:style>
  <w:style w:type="character" w:customStyle="1" w:styleId="154">
    <w:name w:val="Heading 2 Char"/>
    <w:basedOn w:val="133"/>
    <w:link w:val="7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55">
    <w:name w:val="Heading 6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6">
    <w:name w:val="Intense Quote Char"/>
    <w:basedOn w:val="133"/>
    <w:link w:val="143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customStyle="1" w:styleId="158">
    <w:name w:val="TOC Heading"/>
    <w:basedOn w:val="6"/>
    <w:next w:val="1"/>
    <w:semiHidden/>
    <w:unhideWhenUsed/>
    <w:qFormat/>
    <w:uiPriority w:val="39"/>
    <w:pPr>
      <w:outlineLvl w:val="9"/>
    </w:pPr>
  </w:style>
  <w:style w:type="paragraph" w:styleId="15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60">
    <w:name w:val="Heading 5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61">
    <w:name w:val="Title Char"/>
    <w:basedOn w:val="133"/>
    <w:link w:val="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Heading 1 Char"/>
    <w:basedOn w:val="133"/>
    <w:link w:val="6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64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1881</Words>
  <Characters>1950</Characters>
  <TotalTime>5</TotalTime>
  <ScaleCrop>false</ScaleCrop>
  <LinksUpToDate>false</LinksUpToDate>
  <CharactersWithSpaces>2168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2026-10-03T20:48:00Z</dcterms:created>
  <dc:creator>difen</dc:creator>
  <cp:lastModifiedBy>minup</cp:lastModifiedBy>
  <dcterms:modified xsi:type="dcterms:W3CDTF">2026-09-30T10:45:26Z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eyJoZGlkIjoiYjYxYjhjZjAzMmZhMjdjZmRjODA0MzJiMjEzZmYzOGIiLCJ1c2VySWQiOiI0MDgxNTc4MTYifQ==</vt:lpwstr>
  </property>
  <property fmtid="{D5CDD505-2E9C-101B-9397-08002B2CF9AE}" pid="3" name="KSOProductBuildVer">
    <vt:lpwstr>2052-12.1.0.28599</vt:lpwstr>
  </property>
  <property fmtid="{D5CDD505-2E9C-101B-9397-08002B2CF9AE}" pid="4" name="ICV">
    <vt:lpwstr>9BF698D196D94350B0F261D9136A840A_13</vt:lpwstr>
  </property>
</Properties>
</file>