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A6" w:rsidRPr="00920C1E" w:rsidRDefault="006003A6" w:rsidP="006003A6">
      <w:pPr>
        <w:spacing w:line="500" w:lineRule="exact"/>
        <w:jc w:val="left"/>
        <w:rPr>
          <w:rFonts w:eastAsia="黑体"/>
          <w:sz w:val="32"/>
          <w:szCs w:val="32"/>
        </w:rPr>
      </w:pPr>
      <w:r w:rsidRPr="00920C1E">
        <w:rPr>
          <w:rFonts w:eastAsia="黑体"/>
          <w:sz w:val="32"/>
          <w:szCs w:val="32"/>
        </w:rPr>
        <w:t>附件</w:t>
      </w:r>
      <w:r w:rsidRPr="00920C1E">
        <w:rPr>
          <w:rFonts w:eastAsia="黑体"/>
          <w:sz w:val="32"/>
          <w:szCs w:val="32"/>
        </w:rPr>
        <w:t>2</w:t>
      </w:r>
    </w:p>
    <w:p w:rsidR="006003A6" w:rsidRPr="00920C1E" w:rsidRDefault="006003A6" w:rsidP="006003A6">
      <w:pPr>
        <w:spacing w:line="500" w:lineRule="exact"/>
        <w:jc w:val="left"/>
        <w:rPr>
          <w:rFonts w:eastAsia="黑体"/>
          <w:sz w:val="32"/>
          <w:szCs w:val="32"/>
        </w:rPr>
      </w:pPr>
    </w:p>
    <w:p w:rsidR="006003A6" w:rsidRPr="00920C1E" w:rsidRDefault="006003A6" w:rsidP="006003A6">
      <w:pPr>
        <w:spacing w:line="5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 w:rsidRPr="00920C1E">
        <w:rPr>
          <w:rFonts w:eastAsia="方正小标宋简体"/>
          <w:sz w:val="44"/>
          <w:szCs w:val="44"/>
        </w:rPr>
        <w:t>广州市义务教育学校招生负面清单</w:t>
      </w:r>
    </w:p>
    <w:p w:rsidR="006003A6" w:rsidRPr="00920C1E" w:rsidRDefault="006003A6" w:rsidP="006003A6">
      <w:pPr>
        <w:spacing w:line="500" w:lineRule="exact"/>
        <w:jc w:val="center"/>
        <w:rPr>
          <w:rFonts w:eastAsia="方正小标宋_GBK"/>
          <w:sz w:val="44"/>
          <w:szCs w:val="44"/>
        </w:rPr>
      </w:pPr>
      <w:r w:rsidRPr="00920C1E">
        <w:rPr>
          <w:rFonts w:eastAsia="方正小标宋简体"/>
          <w:sz w:val="44"/>
          <w:szCs w:val="44"/>
        </w:rPr>
        <w:t>及处理措施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40"/>
        <w:gridCol w:w="4465"/>
      </w:tblGrid>
      <w:tr w:rsidR="006003A6" w:rsidRPr="007B41BC" w:rsidTr="009D56B1">
        <w:trPr>
          <w:trHeight w:val="710"/>
        </w:trPr>
        <w:tc>
          <w:tcPr>
            <w:tcW w:w="710" w:type="dxa"/>
            <w:shd w:val="clear" w:color="auto" w:fill="auto"/>
            <w:vAlign w:val="center"/>
          </w:tcPr>
          <w:bookmarkEnd w:id="0"/>
          <w:p w:rsidR="006003A6" w:rsidRPr="007B41BC" w:rsidRDefault="006003A6" w:rsidP="009D56B1">
            <w:pPr>
              <w:spacing w:line="3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B41BC">
              <w:rPr>
                <w:rFonts w:ascii="黑体" w:eastAsia="黑体" w:hAnsi="黑体"/>
                <w:sz w:val="32"/>
                <w:szCs w:val="32"/>
              </w:rPr>
              <w:t>序号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B41BC">
              <w:rPr>
                <w:rFonts w:ascii="黑体" w:eastAsia="黑体" w:hAnsi="黑体"/>
                <w:sz w:val="32"/>
                <w:szCs w:val="32"/>
              </w:rPr>
              <w:t>违规行为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B41BC">
              <w:rPr>
                <w:rFonts w:ascii="黑体" w:eastAsia="黑体" w:hAnsi="黑体"/>
                <w:sz w:val="32"/>
                <w:szCs w:val="32"/>
              </w:rPr>
              <w:t>处理措施</w:t>
            </w:r>
          </w:p>
        </w:tc>
      </w:tr>
      <w:tr w:rsidR="006003A6" w:rsidRPr="007B41BC" w:rsidTr="009D56B1">
        <w:trPr>
          <w:trHeight w:val="1376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1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采取考试方式选拔学生</w:t>
            </w:r>
          </w:p>
        </w:tc>
        <w:tc>
          <w:tcPr>
            <w:tcW w:w="4465" w:type="dxa"/>
            <w:vMerge w:val="restart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1.对学校及其校长、相关责任人进行通报批评并责令限期整改；</w:t>
            </w:r>
          </w:p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2.学校及其校长、相关责任人三年内不得列入各级各系统评优评先范畴；</w:t>
            </w:r>
          </w:p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3.公办学校违规的（含其参与举办的民办学校发生违规行为的），按干部管理权限对校长、相关责任人追究处理；</w:t>
            </w:r>
          </w:p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4.民办学校违规的，与年检结果挂钩，次年减少30%—50%的招生计划或者暂停招生，并建议解聘校长。</w:t>
            </w:r>
          </w:p>
        </w:tc>
      </w:tr>
      <w:tr w:rsidR="006003A6" w:rsidRPr="007B41BC" w:rsidTr="009D56B1">
        <w:trPr>
          <w:trHeight w:val="3247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2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不按核准的办学层次、办学规模和招生计划进行招生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03A6" w:rsidRPr="007B41BC" w:rsidTr="009D56B1">
        <w:trPr>
          <w:trHeight w:val="1271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3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借助社会团体、培训机构等组织通过考试、竞赛、培训、测试排名等形式选拔学生</w:t>
            </w:r>
          </w:p>
        </w:tc>
        <w:tc>
          <w:tcPr>
            <w:tcW w:w="4465" w:type="dxa"/>
            <w:vMerge w:val="restart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1.对学校及其校长、相关责任人进行通报批评并责令限期整改；</w:t>
            </w:r>
          </w:p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2.学校及其校长、相关责任人三年内不得列入各级各系统评优评先范畴；</w:t>
            </w:r>
          </w:p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3.公办学校（含其参与举办的民办学校发生违规行为的）违规的，按干部管理权限对校长、相关责任人追究处理；</w:t>
            </w:r>
          </w:p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4.民办学校违规的，与年检结果挂钩，次年减少30%—50%的招生计划。</w:t>
            </w:r>
          </w:p>
        </w:tc>
      </w:tr>
      <w:tr w:rsidR="006003A6" w:rsidRPr="007B41BC" w:rsidTr="009D56B1">
        <w:trPr>
          <w:trHeight w:val="1279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4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参与社会团体、培训机构等组织举办的与升学相关的讲座、宣传等活动，或为其提供场地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03A6" w:rsidRPr="007B41BC" w:rsidTr="009D56B1">
        <w:trPr>
          <w:trHeight w:val="1678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 w:hint="eastAsia"/>
                <w:sz w:val="32"/>
                <w:szCs w:val="32"/>
              </w:rPr>
              <w:t>民办中小学提前组织面向幼儿园大班幼儿、小学毕业生的招生宣讲，或变相遴选学生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03A6" w:rsidRPr="007B41BC" w:rsidTr="009D56B1">
        <w:trPr>
          <w:trHeight w:val="1112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 w:hint="eastAsia"/>
                <w:sz w:val="32"/>
                <w:szCs w:val="32"/>
              </w:rPr>
              <w:t>6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不按照教育行政部门规定的时间进行招生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03A6" w:rsidRPr="007B41BC" w:rsidTr="009D56B1">
        <w:trPr>
          <w:trHeight w:val="828"/>
        </w:trPr>
        <w:tc>
          <w:tcPr>
            <w:tcW w:w="710" w:type="dxa"/>
            <w:shd w:val="clear" w:color="auto" w:fill="auto"/>
            <w:vAlign w:val="center"/>
          </w:tcPr>
          <w:p w:rsidR="006003A6" w:rsidRPr="00D8686E" w:rsidRDefault="006003A6" w:rsidP="009D56B1">
            <w:pPr>
              <w:spacing w:line="32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1805D1">
              <w:rPr>
                <w:rFonts w:ascii="黑体" w:eastAsia="黑体" w:hAnsi="黑体"/>
                <w:sz w:val="32"/>
                <w:szCs w:val="32"/>
              </w:rPr>
              <w:t>序号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D8686E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805D1">
              <w:rPr>
                <w:rFonts w:ascii="黑体" w:eastAsia="黑体" w:hAnsi="黑体"/>
                <w:sz w:val="32"/>
                <w:szCs w:val="32"/>
              </w:rPr>
              <w:t>违规行为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6003A6" w:rsidRPr="00D8686E" w:rsidRDefault="006003A6" w:rsidP="009D56B1">
            <w:pPr>
              <w:spacing w:line="32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1805D1">
              <w:rPr>
                <w:rFonts w:ascii="黑体" w:eastAsia="黑体" w:hAnsi="黑体"/>
                <w:sz w:val="32"/>
                <w:szCs w:val="32"/>
              </w:rPr>
              <w:t>处理措施</w:t>
            </w:r>
          </w:p>
        </w:tc>
      </w:tr>
      <w:tr w:rsidR="006003A6" w:rsidRPr="007B41BC" w:rsidTr="009D56B1">
        <w:trPr>
          <w:trHeight w:val="841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发布虚假的招生简章、广告等信息</w:t>
            </w:r>
          </w:p>
        </w:tc>
        <w:tc>
          <w:tcPr>
            <w:tcW w:w="4465" w:type="dxa"/>
            <w:vMerge w:val="restart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1.对学校及其校长、相关责任人进行通报批评并责令限期整改；</w:t>
            </w:r>
          </w:p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2.学校及其校长、相关责任人三年内不得列入各级各系统评优评先范畴；</w:t>
            </w:r>
          </w:p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3.民办学校违规的，与年检结果挂钩，次年减少10%—30%的招生计划。</w:t>
            </w:r>
          </w:p>
        </w:tc>
      </w:tr>
      <w:tr w:rsidR="006003A6" w:rsidRPr="007B41BC" w:rsidTr="009D56B1">
        <w:trPr>
          <w:trHeight w:val="1122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 w:hint="eastAsia"/>
                <w:sz w:val="32"/>
                <w:szCs w:val="32"/>
              </w:rPr>
              <w:t>8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 w:hint="eastAsia"/>
                <w:sz w:val="32"/>
                <w:szCs w:val="32"/>
              </w:rPr>
              <w:t>幼儿园向小学、小学向初中推荐生源或提供学生信息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03A6" w:rsidRPr="007B41BC" w:rsidTr="009D56B1">
        <w:trPr>
          <w:trHeight w:val="981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 w:hint="eastAsia"/>
                <w:sz w:val="32"/>
                <w:szCs w:val="32"/>
              </w:rPr>
              <w:t>9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以重点班、快慢班等各种名义进行招生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03A6" w:rsidRPr="007B41BC" w:rsidTr="009D56B1">
        <w:trPr>
          <w:trHeight w:val="1141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 w:hint="eastAsia"/>
                <w:sz w:val="32"/>
                <w:szCs w:val="32"/>
              </w:rPr>
              <w:t>10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以各类竞赛、考试证书等作为招生入学的依据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ind w:firstLineChars="200" w:firstLine="643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03A6" w:rsidRPr="007B41BC" w:rsidTr="009D56B1">
        <w:trPr>
          <w:trHeight w:val="1253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1</w:t>
            </w:r>
            <w:r w:rsidRPr="007B41BC"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为社会团体、培训机构等组织举办任何学科竞赛、综合能力竞赛和考级等活动提供场地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03A6" w:rsidRPr="007B41BC" w:rsidTr="009D56B1">
        <w:trPr>
          <w:trHeight w:val="1554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1</w:t>
            </w:r>
            <w:r w:rsidRPr="007B41BC"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未经批准组织学生参加包括“奥赛”在内的各种学科竞赛、综合能力测试、读书读报评奖和考级等竞赛活动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03A6" w:rsidRPr="007B41BC" w:rsidTr="009D56B1">
        <w:trPr>
          <w:trHeight w:val="1265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1</w:t>
            </w:r>
            <w:r w:rsidRPr="007B41BC"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公办学校拒绝接收本服务区应接收的学生，或拒绝教育行政部门统筹安排的学生入学</w:t>
            </w:r>
          </w:p>
        </w:tc>
        <w:tc>
          <w:tcPr>
            <w:tcW w:w="4465" w:type="dxa"/>
            <w:vMerge w:val="restart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对学校及其校长、相关责任人进行通报批评并责令限期整改。</w:t>
            </w:r>
          </w:p>
        </w:tc>
      </w:tr>
      <w:tr w:rsidR="006003A6" w:rsidRPr="007B41BC" w:rsidTr="009D56B1">
        <w:trPr>
          <w:trHeight w:val="658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1</w:t>
            </w:r>
            <w:r w:rsidRPr="007B41BC"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利用等级学校进行招生宣传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03A6" w:rsidRPr="007B41BC" w:rsidTr="009D56B1">
        <w:trPr>
          <w:trHeight w:val="834"/>
        </w:trPr>
        <w:tc>
          <w:tcPr>
            <w:tcW w:w="71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1</w:t>
            </w:r>
            <w:r w:rsidRPr="007B41BC"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其他干扰招生工作秩序、影响教育教学秩序的行为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6003A6" w:rsidRPr="007B41BC" w:rsidRDefault="006003A6" w:rsidP="009D56B1">
            <w:pPr>
              <w:spacing w:line="320" w:lineRule="exact"/>
              <w:rPr>
                <w:rFonts w:ascii="宋体" w:hAnsi="宋体"/>
                <w:b/>
                <w:sz w:val="32"/>
                <w:szCs w:val="32"/>
              </w:rPr>
            </w:pPr>
            <w:r w:rsidRPr="007B41BC">
              <w:rPr>
                <w:rFonts w:ascii="宋体" w:hAnsi="宋体"/>
                <w:sz w:val="32"/>
                <w:szCs w:val="32"/>
              </w:rPr>
              <w:t>视情节严重程度参照上述处理措施进行处理。</w:t>
            </w:r>
          </w:p>
        </w:tc>
      </w:tr>
    </w:tbl>
    <w:p w:rsidR="006003A6" w:rsidRDefault="006003A6" w:rsidP="006003A6">
      <w:pPr>
        <w:spacing w:line="560" w:lineRule="exact"/>
        <w:rPr>
          <w:rFonts w:hint="eastAsia"/>
        </w:rPr>
      </w:pPr>
    </w:p>
    <w:p w:rsidR="00BC68E0" w:rsidRDefault="00BC68E0"/>
    <w:sectPr w:rsidR="00BC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A6"/>
    <w:rsid w:val="006003A6"/>
    <w:rsid w:val="00B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2018-05-04T09:15:00Z</dcterms:created>
  <dcterms:modified xsi:type="dcterms:W3CDTF">2018-05-04T09:16:00Z</dcterms:modified>
</cp:coreProperties>
</file>